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25820" w14:textId="77777777" w:rsidR="00C0140C" w:rsidRDefault="00000000">
      <w:pPr>
        <w:spacing w:line="240" w:lineRule="auto"/>
        <w:ind w:hanging="709"/>
        <w:jc w:val="center"/>
      </w:pPr>
      <w:r>
        <w:rPr>
          <w:noProof/>
        </w:rPr>
        <w:drawing>
          <wp:anchor distT="0" distB="0" distL="114300" distR="114300" simplePos="0" relativeHeight="251662336" behindDoc="0" locked="0" layoutInCell="1" allowOverlap="1" wp14:anchorId="6249EDCE" wp14:editId="4934E48F">
            <wp:simplePos x="0" y="0"/>
            <wp:positionH relativeFrom="margin">
              <wp:posOffset>7609837</wp:posOffset>
            </wp:positionH>
            <wp:positionV relativeFrom="paragraph">
              <wp:posOffset>98499</wp:posOffset>
            </wp:positionV>
            <wp:extent cx="2166259" cy="506842"/>
            <wp:effectExtent l="0" t="0" r="5441" b="7508"/>
            <wp:wrapNone/>
            <wp:docPr id="481036065"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166259" cy="506842"/>
                    </a:xfrm>
                    <a:prstGeom prst="rect">
                      <a:avLst/>
                    </a:prstGeom>
                    <a:noFill/>
                    <a:ln>
                      <a:noFill/>
                      <a:prstDash/>
                    </a:ln>
                  </pic:spPr>
                </pic:pic>
              </a:graphicData>
            </a:graphic>
          </wp:anchor>
        </w:drawing>
      </w:r>
      <w:r>
        <w:rPr>
          <w:noProof/>
        </w:rPr>
        <mc:AlternateContent>
          <mc:Choice Requires="wps">
            <w:drawing>
              <wp:anchor distT="0" distB="0" distL="114300" distR="114300" simplePos="0" relativeHeight="251661312" behindDoc="0" locked="0" layoutInCell="1" allowOverlap="1" wp14:anchorId="0D310AEF" wp14:editId="2D7D2328">
                <wp:simplePos x="0" y="0"/>
                <wp:positionH relativeFrom="column">
                  <wp:posOffset>2289392</wp:posOffset>
                </wp:positionH>
                <wp:positionV relativeFrom="paragraph">
                  <wp:posOffset>4443</wp:posOffset>
                </wp:positionV>
                <wp:extent cx="5217795" cy="688342"/>
                <wp:effectExtent l="0" t="0" r="20955" b="16508"/>
                <wp:wrapSquare wrapText="bothSides"/>
                <wp:docPr id="1735896976" name="Zone de texte 2"/>
                <wp:cNvGraphicFramePr/>
                <a:graphic xmlns:a="http://schemas.openxmlformats.org/drawingml/2006/main">
                  <a:graphicData uri="http://schemas.microsoft.com/office/word/2010/wordprocessingShape">
                    <wps:wsp>
                      <wps:cNvSpPr txBox="1"/>
                      <wps:spPr>
                        <a:xfrm>
                          <a:off x="0" y="0"/>
                          <a:ext cx="5217795" cy="688342"/>
                        </a:xfrm>
                        <a:prstGeom prst="rect">
                          <a:avLst/>
                        </a:prstGeom>
                        <a:solidFill>
                          <a:srgbClr val="FFFFFF"/>
                        </a:solidFill>
                        <a:ln w="9528">
                          <a:solidFill>
                            <a:srgbClr val="000000"/>
                          </a:solidFill>
                          <a:prstDash val="solid"/>
                        </a:ln>
                      </wps:spPr>
                      <wps:txbx>
                        <w:txbxContent>
                          <w:p w14:paraId="49E9F7FD" w14:textId="77777777" w:rsidR="00C0140C" w:rsidRDefault="00000000">
                            <w:pPr>
                              <w:pStyle w:val="Sansinterligne"/>
                              <w:shd w:val="clear" w:color="auto" w:fill="DBDBDB"/>
                              <w:jc w:val="center"/>
                            </w:pPr>
                            <w:r>
                              <w:rPr>
                                <w:rFonts w:ascii="Arial" w:hAnsi="Arial" w:cs="Arial"/>
                                <w:b/>
                                <w:bCs/>
                                <w:sz w:val="40"/>
                                <w:szCs w:val="40"/>
                              </w:rPr>
                              <w:t>Référentiel E3D</w:t>
                            </w:r>
                            <w:r>
                              <w:rPr>
                                <w:b/>
                                <w:sz w:val="40"/>
                                <w:szCs w:val="40"/>
                              </w:rPr>
                              <w:t xml:space="preserve"> </w:t>
                            </w:r>
                            <w:r>
                              <w:rPr>
                                <w:rFonts w:ascii="Arial" w:hAnsi="Arial" w:cs="Arial"/>
                                <w:b/>
                                <w:sz w:val="40"/>
                                <w:szCs w:val="40"/>
                              </w:rPr>
                              <w:t xml:space="preserve">Territoire Éducatif  </w:t>
                            </w:r>
                            <w:r>
                              <w:rPr>
                                <w:b/>
                                <w:sz w:val="40"/>
                              </w:rPr>
                              <w:t xml:space="preserve">  GRILLE ACADEMIQUE</w:t>
                            </w:r>
                          </w:p>
                          <w:p w14:paraId="2FDB73BC" w14:textId="77777777" w:rsidR="00C0140C" w:rsidRDefault="00C0140C"/>
                        </w:txbxContent>
                      </wps:txbx>
                      <wps:bodyPr vert="horz" wrap="square" lIns="91440" tIns="45720" rIns="91440" bIns="45720" anchor="t" anchorCtr="0" compatLnSpc="0">
                        <a:noAutofit/>
                      </wps:bodyPr>
                    </wps:wsp>
                  </a:graphicData>
                </a:graphic>
              </wp:anchor>
            </w:drawing>
          </mc:Choice>
          <mc:Fallback>
            <w:pict>
              <v:shapetype w14:anchorId="0D310AEF" id="_x0000_t202" coordsize="21600,21600" o:spt="202" path="m,l,21600r21600,l21600,xe">
                <v:stroke joinstyle="miter"/>
                <v:path gradientshapeok="t" o:connecttype="rect"/>
              </v:shapetype>
              <v:shape id="Zone de texte 2" o:spid="_x0000_s1026" type="#_x0000_t202" style="position:absolute;left:0;text-align:left;margin-left:180.25pt;margin-top:.35pt;width:410.85pt;height:54.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" strokeweight=".26467mm">
                <v:textbox>
                  <w:txbxContent>
                    <w:p w14:paraId="49E9F7FD" w14:textId="77777777" w:rsidR="00C0140C" w:rsidRDefault="00000000">
                      <w:pPr>
                        <w:pStyle w:val="Sansinterligne"/>
                        <w:shd w:val="clear" w:color="auto" w:fill="DBDBDB"/>
                        <w:jc w:val="center"/>
                      </w:pPr>
                      <w:r>
                        <w:rPr>
                          <w:rFonts w:ascii="Arial" w:hAnsi="Arial" w:cs="Arial"/>
                          <w:b/>
                          <w:bCs/>
                          <w:sz w:val="40"/>
                          <w:szCs w:val="40"/>
                        </w:rPr>
                        <w:t>Référentiel E3D</w:t>
                      </w:r>
                      <w:r>
                        <w:rPr>
                          <w:b/>
                          <w:sz w:val="40"/>
                          <w:szCs w:val="40"/>
                        </w:rPr>
                        <w:t xml:space="preserve"> </w:t>
                      </w:r>
                      <w:r>
                        <w:rPr>
                          <w:rFonts w:ascii="Arial" w:hAnsi="Arial" w:cs="Arial"/>
                          <w:b/>
                          <w:sz w:val="40"/>
                          <w:szCs w:val="40"/>
                        </w:rPr>
                        <w:t xml:space="preserve">Territoire Éducatif  </w:t>
                      </w:r>
                      <w:r>
                        <w:rPr>
                          <w:b/>
                          <w:sz w:val="40"/>
                        </w:rPr>
                        <w:t xml:space="preserve">  GRILLE ACADEMIQUE</w:t>
                      </w:r>
                    </w:p>
                    <w:p w14:paraId="2FDB73BC" w14:textId="77777777" w:rsidR="00C0140C" w:rsidRDefault="00C0140C"/>
                  </w:txbxContent>
                </v:textbox>
                <w10:wrap type="square"/>
              </v:shape>
            </w:pict>
          </mc:Fallback>
        </mc:AlternateContent>
      </w:r>
      <w:r>
        <w:rPr>
          <w:b/>
          <w:i/>
          <w:noProof/>
          <w:color w:val="A5A5A5"/>
          <w:sz w:val="52"/>
        </w:rPr>
        <w:drawing>
          <wp:anchor distT="0" distB="0" distL="114300" distR="114300" simplePos="0" relativeHeight="251659264" behindDoc="0" locked="0" layoutInCell="1" allowOverlap="1" wp14:anchorId="34BA6F14" wp14:editId="6F4418EC">
            <wp:simplePos x="0" y="0"/>
            <wp:positionH relativeFrom="margin">
              <wp:align>left</wp:align>
            </wp:positionH>
            <wp:positionV relativeFrom="paragraph">
              <wp:posOffset>6345</wp:posOffset>
            </wp:positionV>
            <wp:extent cx="1587498" cy="796286"/>
            <wp:effectExtent l="0" t="0" r="0" b="3814"/>
            <wp:wrapNone/>
            <wp:docPr id="59402307"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587498" cy="796286"/>
                    </a:xfrm>
                    <a:prstGeom prst="rect">
                      <a:avLst/>
                    </a:prstGeom>
                    <a:noFill/>
                    <a:ln>
                      <a:noFill/>
                      <a:prstDash/>
                    </a:ln>
                  </pic:spPr>
                </pic:pic>
              </a:graphicData>
            </a:graphic>
          </wp:anchor>
        </w:drawing>
      </w:r>
    </w:p>
    <w:p w14:paraId="3D4B98D2" w14:textId="77777777" w:rsidR="00C0140C" w:rsidRDefault="00C0140C">
      <w:pPr>
        <w:pStyle w:val="Titre3"/>
        <w:spacing w:after="0"/>
        <w:rPr>
          <w:rFonts w:ascii="Arial" w:hAnsi="Arial" w:cs="Arial"/>
          <w:b w:val="0"/>
          <w:bCs w:val="0"/>
          <w:sz w:val="20"/>
          <w:szCs w:val="20"/>
        </w:rPr>
      </w:pPr>
    </w:p>
    <w:p w14:paraId="183277EC" w14:textId="77777777" w:rsidR="00C0140C" w:rsidRDefault="00C0140C">
      <w:pPr>
        <w:pStyle w:val="Titre3"/>
        <w:spacing w:after="0"/>
        <w:rPr>
          <w:rFonts w:ascii="Arial" w:hAnsi="Arial" w:cs="Arial"/>
          <w:b w:val="0"/>
          <w:bCs w:val="0"/>
          <w:sz w:val="20"/>
          <w:szCs w:val="20"/>
        </w:rPr>
      </w:pPr>
    </w:p>
    <w:p w14:paraId="632F6516" w14:textId="77777777" w:rsidR="00C0140C" w:rsidRDefault="00C0140C">
      <w:pPr>
        <w:pStyle w:val="Titre3"/>
        <w:spacing w:after="0"/>
        <w:rPr>
          <w:rFonts w:ascii="Arial" w:hAnsi="Arial" w:cs="Arial"/>
          <w:b w:val="0"/>
          <w:bCs w:val="0"/>
          <w:sz w:val="20"/>
          <w:szCs w:val="20"/>
        </w:rPr>
      </w:pPr>
    </w:p>
    <w:p w14:paraId="2C45DA5B" w14:textId="77777777" w:rsidR="00C0140C" w:rsidRDefault="00C0140C">
      <w:pPr>
        <w:pStyle w:val="Titre3"/>
        <w:spacing w:after="0"/>
        <w:rPr>
          <w:rFonts w:ascii="Arial" w:hAnsi="Arial" w:cs="Arial"/>
          <w:b w:val="0"/>
          <w:bCs w:val="0"/>
          <w:sz w:val="20"/>
          <w:szCs w:val="20"/>
        </w:rPr>
      </w:pPr>
    </w:p>
    <w:p w14:paraId="0ED694FA" w14:textId="77777777" w:rsidR="00C0140C" w:rsidRDefault="00000000">
      <w:pPr>
        <w:pStyle w:val="Titre3"/>
        <w:spacing w:after="0"/>
      </w:pPr>
      <w:r>
        <w:rPr>
          <w:rFonts w:ascii="Arial" w:hAnsi="Arial" w:cs="Arial"/>
          <w:b w:val="0"/>
          <w:bCs w:val="0"/>
          <w:sz w:val="20"/>
          <w:szCs w:val="20"/>
        </w:rPr>
        <w:t>D’après la circulaire « Renforcement de l'éducation développement durable-Agenda 2030 » -</w:t>
      </w:r>
      <w:r>
        <w:rPr>
          <w:b w:val="0"/>
          <w:bCs w:val="0"/>
          <w:sz w:val="20"/>
          <w:szCs w:val="20"/>
        </w:rPr>
        <w:t xml:space="preserve"> </w:t>
      </w:r>
      <w:r>
        <w:rPr>
          <w:rFonts w:ascii="Arial" w:hAnsi="Arial" w:cs="Arial"/>
          <w:b w:val="0"/>
          <w:bCs w:val="0"/>
          <w:sz w:val="20"/>
          <w:szCs w:val="20"/>
        </w:rPr>
        <w:t xml:space="preserve">NOR : MENE2025449C </w:t>
      </w:r>
      <w:hyperlink r:id="rId9" w:history="1">
        <w:r w:rsidR="00C0140C">
          <w:rPr>
            <w:rStyle w:val="InternetLink"/>
            <w:rFonts w:ascii="Arial" w:hAnsi="Arial" w:cs="Arial"/>
            <w:b w:val="0"/>
            <w:bCs w:val="0"/>
            <w:sz w:val="20"/>
            <w:szCs w:val="20"/>
          </w:rPr>
          <w:t>Circulaire du 24-9-2020 MENJS</w:t>
        </w:r>
      </w:hyperlink>
      <w:r>
        <w:rPr>
          <w:rFonts w:ascii="Arial" w:hAnsi="Arial" w:cs="Arial"/>
          <w:b w:val="0"/>
          <w:bCs w:val="0"/>
          <w:sz w:val="20"/>
          <w:szCs w:val="20"/>
        </w:rPr>
        <w:t xml:space="preserve"> - DGESCO C :</w:t>
      </w:r>
    </w:p>
    <w:p w14:paraId="591DEBF9" w14:textId="77777777" w:rsidR="00C0140C" w:rsidRDefault="00C0140C">
      <w:pPr>
        <w:pStyle w:val="Titre3"/>
        <w:spacing w:after="0"/>
        <w:rPr>
          <w:rFonts w:ascii="Arial" w:hAnsi="Arial" w:cs="Arial"/>
          <w:sz w:val="20"/>
          <w:szCs w:val="20"/>
        </w:rPr>
      </w:pPr>
    </w:p>
    <w:p w14:paraId="6BF28F4A" w14:textId="77777777" w:rsidR="00C0140C" w:rsidRDefault="00000000">
      <w:pPr>
        <w:pStyle w:val="Sansinterligne"/>
        <w:jc w:val="both"/>
      </w:pPr>
      <w:r>
        <w:rPr>
          <w:rFonts w:ascii="Arial" w:eastAsia="Arial" w:hAnsi="Arial" w:cs="Arial"/>
        </w:rPr>
        <w:t xml:space="preserve">Ce référentiel s’adresse à un territoire sur lequel </w:t>
      </w:r>
      <w:r>
        <w:rPr>
          <w:rFonts w:ascii="Arial" w:eastAsia="Arial" w:hAnsi="Arial" w:cs="Arial"/>
          <w:b/>
        </w:rPr>
        <w:t>plusieurs structures scolaires peuvent viser ensemble un label E3D collectif (exemples : une circonscription, un réseau d'écoles et son collège, un réseau collèges et lycées, mais aussi une cité scolaire ou un réseau d'éducation prioritaire)</w:t>
      </w:r>
      <w:r>
        <w:rPr>
          <w:rFonts w:ascii="Arial" w:eastAsia="Arial" w:hAnsi="Arial" w:cs="Arial"/>
        </w:rPr>
        <w:t xml:space="preserve">, dès lors que l'EDD devient un moyen de pilotage de tous les acteurs et problématiques du territoire au service d'une approche vertueuse vers la transition écologique. </w:t>
      </w:r>
    </w:p>
    <w:p w14:paraId="536FEFEF" w14:textId="77777777" w:rsidR="00C0140C" w:rsidRDefault="00000000">
      <w:pPr>
        <w:pStyle w:val="Sansinterligne"/>
        <w:jc w:val="both"/>
      </w:pPr>
      <w:r>
        <w:rPr>
          <w:rFonts w:ascii="Arial" w:eastAsia="Arial" w:hAnsi="Arial" w:cs="Arial"/>
        </w:rPr>
        <w:t>La labellisation E3D procède d'une démarche qualité. Elle nécessite de réunir des volontaires, représentant les différentes catégories d'usagers des structures scolaires concernées (enseignants, élèves et éco-délégués, personnels d'éducation, de direction, d'encadrement, administratifs, de santé, sociaux et techniques, parents), des associations et autres partenaires, en relation étroite avec les collectivités territoriales. La démarche E3D est coordonnée par un ou des enseignants ou le comité de pilotage EDD, quand il est en place.</w:t>
      </w:r>
    </w:p>
    <w:p w14:paraId="08548CF4" w14:textId="77777777" w:rsidR="00C0140C" w:rsidRDefault="00C0140C">
      <w:pPr>
        <w:pStyle w:val="Sansinterligne"/>
        <w:rPr>
          <w:rFonts w:ascii="Arial" w:eastAsia="Arial" w:hAnsi="Arial" w:cs="Arial"/>
          <w:b/>
        </w:rPr>
      </w:pPr>
    </w:p>
    <w:p w14:paraId="2EB01A0C" w14:textId="77777777" w:rsidR="00C0140C" w:rsidRDefault="00000000">
      <w:pPr>
        <w:pStyle w:val="Sansinterligne"/>
        <w:jc w:val="both"/>
        <w:rPr>
          <w:rFonts w:ascii="Arial" w:eastAsia="Arial" w:hAnsi="Arial" w:cs="Arial"/>
          <w:b/>
        </w:rPr>
      </w:pPr>
      <w:r>
        <w:rPr>
          <w:rFonts w:ascii="Arial" w:eastAsia="Arial" w:hAnsi="Arial" w:cs="Arial"/>
          <w:b/>
        </w:rPr>
        <w:t>« Peut être considéré comme « E3D – Territoire Éducatif en démarche de développement durable » tout territoire engagé dans un projet de développement durable fondé sur la mise en œuvre d'un projet induisant :</w:t>
      </w:r>
    </w:p>
    <w:p w14:paraId="34E41B0C" w14:textId="77777777" w:rsidR="00C0140C" w:rsidRDefault="00000000">
      <w:pPr>
        <w:pStyle w:val="Sansinterligne"/>
        <w:jc w:val="both"/>
        <w:rPr>
          <w:rFonts w:ascii="Arial" w:eastAsia="Arial" w:hAnsi="Arial" w:cs="Arial"/>
          <w:b/>
        </w:rPr>
      </w:pPr>
      <w:r>
        <w:rPr>
          <w:rFonts w:ascii="Arial" w:eastAsia="Arial" w:hAnsi="Arial" w:cs="Arial"/>
          <w:b/>
        </w:rPr>
        <w:t>- une continuité entre les enseignements, la vie scolaire, la gestion et la maintenance des structures scolaires ;</w:t>
      </w:r>
    </w:p>
    <w:p w14:paraId="2DEE6949" w14:textId="77777777" w:rsidR="00C0140C" w:rsidRDefault="00000000">
      <w:pPr>
        <w:pStyle w:val="Sansinterligne"/>
        <w:jc w:val="both"/>
        <w:rPr>
          <w:rFonts w:ascii="Arial" w:eastAsia="Arial" w:hAnsi="Arial" w:cs="Arial"/>
          <w:b/>
        </w:rPr>
      </w:pPr>
      <w:r>
        <w:rPr>
          <w:rFonts w:ascii="Arial" w:eastAsia="Arial" w:hAnsi="Arial" w:cs="Arial"/>
          <w:b/>
        </w:rPr>
        <w:t>- la continuité et la progression pédagogiques au sein et entre les structures scolaires concernées, tout en s'ouvrant sur l'extérieur par le partenariat ;</w:t>
      </w:r>
    </w:p>
    <w:p w14:paraId="2E49EBC3" w14:textId="77777777" w:rsidR="00C0140C" w:rsidRDefault="00000000">
      <w:pPr>
        <w:pStyle w:val="Sansinterligne"/>
        <w:jc w:val="both"/>
        <w:rPr>
          <w:rFonts w:ascii="Arial" w:eastAsia="Arial" w:hAnsi="Arial" w:cs="Arial"/>
          <w:b/>
        </w:rPr>
      </w:pPr>
      <w:r>
        <w:rPr>
          <w:rFonts w:ascii="Arial" w:eastAsia="Arial" w:hAnsi="Arial" w:cs="Arial"/>
          <w:b/>
        </w:rPr>
        <w:t xml:space="preserve">- une meilleure connaissance et mobilisation des acteurs locaux de l'EDD ; </w:t>
      </w:r>
    </w:p>
    <w:p w14:paraId="64E6744D" w14:textId="77777777" w:rsidR="00C0140C" w:rsidRDefault="00000000">
      <w:pPr>
        <w:pStyle w:val="Sansinterligne"/>
        <w:jc w:val="both"/>
        <w:rPr>
          <w:rFonts w:ascii="Arial" w:eastAsia="Arial" w:hAnsi="Arial" w:cs="Arial"/>
          <w:b/>
        </w:rPr>
      </w:pPr>
      <w:r>
        <w:rPr>
          <w:rFonts w:ascii="Arial" w:eastAsia="Arial" w:hAnsi="Arial" w:cs="Arial"/>
          <w:b/>
        </w:rPr>
        <w:t>- une stratégie de rayonnement et d'attractivité, qui favorise de nouvelles synergies avec l'ensemble des collectivités territoriales concernées.</w:t>
      </w:r>
    </w:p>
    <w:p w14:paraId="78088D5A" w14:textId="77777777" w:rsidR="00C0140C" w:rsidRDefault="00C0140C">
      <w:pPr>
        <w:pStyle w:val="Sansinterligne"/>
        <w:rPr>
          <w:rFonts w:ascii="Arial" w:eastAsia="Arial" w:hAnsi="Arial" w:cs="Arial"/>
          <w:b/>
          <w:bCs/>
          <w:color w:val="C00000"/>
          <w:sz w:val="28"/>
          <w:szCs w:val="28"/>
        </w:rPr>
      </w:pPr>
    </w:p>
    <w:p w14:paraId="7B23BEA9" w14:textId="77777777" w:rsidR="00C0140C" w:rsidRDefault="00000000">
      <w:pPr>
        <w:pStyle w:val="Sansinterligne"/>
      </w:pPr>
      <w:r>
        <w:rPr>
          <w:rFonts w:ascii="Arial" w:eastAsia="Arial" w:hAnsi="Arial" w:cs="Arial"/>
          <w:b/>
          <w:bCs/>
          <w:color w:val="C00000"/>
          <w:sz w:val="24"/>
          <w:szCs w:val="28"/>
        </w:rPr>
        <w:t xml:space="preserve">Nom du territoire : </w:t>
      </w:r>
    </w:p>
    <w:p w14:paraId="25565B19" w14:textId="77777777" w:rsidR="00C0140C" w:rsidRDefault="00000000">
      <w:pPr>
        <w:pStyle w:val="Sansinterligne"/>
      </w:pPr>
      <w:r>
        <w:rPr>
          <w:rFonts w:ascii="Arial" w:eastAsia="Arial" w:hAnsi="Arial" w:cs="Arial"/>
          <w:b/>
          <w:bCs/>
          <w:color w:val="C00000"/>
          <w:sz w:val="24"/>
          <w:szCs w:val="28"/>
        </w:rPr>
        <w:t>Nom et adresse mail du référent E3D territorial :</w:t>
      </w:r>
    </w:p>
    <w:p w14:paraId="7CF191BD" w14:textId="77777777" w:rsidR="00C0140C" w:rsidRDefault="00000000">
      <w:pPr>
        <w:pStyle w:val="Sansinterligne"/>
        <w:rPr>
          <w:rFonts w:ascii="Arial" w:eastAsia="Arial" w:hAnsi="Arial" w:cs="Arial"/>
          <w:b/>
          <w:bCs/>
          <w:color w:val="C00000"/>
          <w:sz w:val="24"/>
          <w:szCs w:val="28"/>
        </w:rPr>
      </w:pPr>
      <w:r>
        <w:rPr>
          <w:rFonts w:ascii="Arial" w:eastAsia="Arial" w:hAnsi="Arial" w:cs="Arial"/>
          <w:b/>
          <w:bCs/>
          <w:color w:val="C00000"/>
          <w:sz w:val="24"/>
          <w:szCs w:val="28"/>
        </w:rPr>
        <w:t>Nombre de structures scolaires :</w:t>
      </w:r>
      <w:r>
        <w:rPr>
          <w:rFonts w:ascii="Arial" w:eastAsia="Arial" w:hAnsi="Arial" w:cs="Arial"/>
          <w:b/>
          <w:bCs/>
          <w:color w:val="C00000"/>
          <w:sz w:val="24"/>
          <w:szCs w:val="28"/>
        </w:rPr>
        <w:tab/>
      </w:r>
      <w:r>
        <w:rPr>
          <w:rFonts w:ascii="Arial" w:eastAsia="Arial" w:hAnsi="Arial" w:cs="Arial"/>
          <w:b/>
          <w:bCs/>
          <w:color w:val="C00000"/>
          <w:sz w:val="24"/>
          <w:szCs w:val="28"/>
        </w:rPr>
        <w:tab/>
      </w:r>
      <w:r>
        <w:rPr>
          <w:rFonts w:ascii="Arial" w:eastAsia="Arial" w:hAnsi="Arial" w:cs="Arial"/>
          <w:b/>
          <w:bCs/>
          <w:color w:val="C00000"/>
          <w:sz w:val="24"/>
          <w:szCs w:val="28"/>
        </w:rPr>
        <w:tab/>
      </w:r>
      <w:r>
        <w:rPr>
          <w:rFonts w:ascii="Arial" w:eastAsia="Arial" w:hAnsi="Arial" w:cs="Arial"/>
          <w:b/>
          <w:bCs/>
          <w:color w:val="C00000"/>
          <w:sz w:val="24"/>
          <w:szCs w:val="28"/>
        </w:rPr>
        <w:tab/>
      </w:r>
      <w:r>
        <w:rPr>
          <w:rFonts w:ascii="Arial" w:eastAsia="Arial" w:hAnsi="Arial" w:cs="Arial"/>
          <w:b/>
          <w:bCs/>
          <w:color w:val="C00000"/>
          <w:sz w:val="24"/>
          <w:szCs w:val="28"/>
        </w:rPr>
        <w:tab/>
        <w:t>Nombre de structures scolaires engagées :</w:t>
      </w:r>
    </w:p>
    <w:p w14:paraId="5A7100AF" w14:textId="77777777" w:rsidR="00C0140C" w:rsidRDefault="00000000">
      <w:pPr>
        <w:pStyle w:val="Sansinterligne"/>
        <w:rPr>
          <w:rFonts w:ascii="Arial" w:eastAsia="Arial" w:hAnsi="Arial" w:cs="Arial"/>
          <w:b/>
          <w:bCs/>
          <w:color w:val="C00000"/>
          <w:sz w:val="24"/>
          <w:szCs w:val="28"/>
        </w:rPr>
      </w:pPr>
      <w:r>
        <w:rPr>
          <w:rFonts w:ascii="Arial" w:eastAsia="Arial" w:hAnsi="Arial" w:cs="Arial"/>
          <w:b/>
          <w:bCs/>
          <w:color w:val="C00000"/>
          <w:sz w:val="24"/>
          <w:szCs w:val="28"/>
        </w:rPr>
        <w:t xml:space="preserve">Adresses </w:t>
      </w:r>
      <w:proofErr w:type="gramStart"/>
      <w:r>
        <w:rPr>
          <w:rFonts w:ascii="Arial" w:eastAsia="Arial" w:hAnsi="Arial" w:cs="Arial"/>
          <w:b/>
          <w:bCs/>
          <w:color w:val="C00000"/>
          <w:sz w:val="24"/>
          <w:szCs w:val="28"/>
        </w:rPr>
        <w:t>mail</w:t>
      </w:r>
      <w:proofErr w:type="gramEnd"/>
      <w:r>
        <w:rPr>
          <w:rFonts w:ascii="Arial" w:eastAsia="Arial" w:hAnsi="Arial" w:cs="Arial"/>
          <w:b/>
          <w:bCs/>
          <w:color w:val="C00000"/>
          <w:sz w:val="24"/>
          <w:szCs w:val="28"/>
        </w:rPr>
        <w:t> des écoles/établissements :</w:t>
      </w:r>
    </w:p>
    <w:p w14:paraId="3C3431AF" w14:textId="77777777" w:rsidR="00C0140C" w:rsidRDefault="00000000">
      <w:pPr>
        <w:pStyle w:val="Sansinterligne"/>
        <w:rPr>
          <w:rFonts w:ascii="Arial" w:eastAsia="Arial" w:hAnsi="Arial" w:cs="Arial"/>
          <w:b/>
          <w:bCs/>
          <w:color w:val="C00000"/>
          <w:sz w:val="24"/>
          <w:szCs w:val="28"/>
        </w:rPr>
      </w:pPr>
      <w:r>
        <w:rPr>
          <w:rFonts w:ascii="Arial" w:eastAsia="Arial" w:hAnsi="Arial" w:cs="Arial"/>
          <w:b/>
          <w:bCs/>
          <w:color w:val="C00000"/>
          <w:sz w:val="24"/>
          <w:szCs w:val="28"/>
        </w:rPr>
        <w:t>-</w:t>
      </w:r>
    </w:p>
    <w:p w14:paraId="3962E6EF" w14:textId="77777777" w:rsidR="00C0140C" w:rsidRDefault="00C0140C">
      <w:pPr>
        <w:pStyle w:val="Sansinterligne"/>
        <w:rPr>
          <w:rFonts w:ascii="Arial" w:hAnsi="Arial" w:cs="Arial"/>
          <w:b/>
          <w:bCs/>
          <w:sz w:val="24"/>
          <w:szCs w:val="24"/>
        </w:rPr>
      </w:pPr>
    </w:p>
    <w:p w14:paraId="224228EE" w14:textId="77777777" w:rsidR="00C0140C" w:rsidRDefault="00000000">
      <w:pPr>
        <w:pStyle w:val="Sansinterligne"/>
      </w:pPr>
      <w:r>
        <w:rPr>
          <w:rFonts w:ascii="Arial" w:hAnsi="Arial" w:cs="Arial"/>
          <w:b/>
          <w:sz w:val="24"/>
          <w:szCs w:val="24"/>
        </w:rPr>
        <w:t xml:space="preserve">Nom et qualité du référent académique visiteur :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Date (s) de visite ou de contact : </w:t>
      </w:r>
    </w:p>
    <w:p w14:paraId="5F28FE96" w14:textId="77777777" w:rsidR="00C0140C" w:rsidRDefault="00C0140C">
      <w:pPr>
        <w:pStyle w:val="Sansinterligne"/>
        <w:rPr>
          <w:rFonts w:ascii="Arial" w:hAnsi="Arial" w:cs="Arial"/>
          <w:b/>
        </w:rPr>
      </w:pPr>
    </w:p>
    <w:p w14:paraId="42BBAF50" w14:textId="77777777" w:rsidR="00C0140C" w:rsidRDefault="00000000">
      <w:pPr>
        <w:pStyle w:val="Sansinterligne"/>
        <w:rPr>
          <w:rFonts w:ascii="Arial" w:hAnsi="Arial" w:cs="Arial"/>
          <w:b/>
          <w:sz w:val="24"/>
          <w:szCs w:val="24"/>
        </w:rPr>
      </w:pPr>
      <w:r>
        <w:rPr>
          <w:rFonts w:ascii="Arial" w:hAnsi="Arial" w:cs="Arial"/>
          <w:b/>
          <w:sz w:val="24"/>
          <w:szCs w:val="24"/>
        </w:rPr>
        <w:t xml:space="preserve">Noms des personnes rencontrées : </w:t>
      </w:r>
    </w:p>
    <w:p w14:paraId="35415C57" w14:textId="77777777" w:rsidR="00C0140C" w:rsidRDefault="00C0140C">
      <w:pPr>
        <w:pStyle w:val="Sansinterligne"/>
        <w:ind w:left="-142"/>
        <w:rPr>
          <w:rFonts w:ascii="Arial" w:hAnsi="Arial" w:cs="Arial"/>
          <w:bCs/>
          <w:i/>
        </w:rPr>
      </w:pPr>
    </w:p>
    <w:p w14:paraId="27804C00" w14:textId="77777777" w:rsidR="00C0140C" w:rsidRDefault="00000000">
      <w:pPr>
        <w:pStyle w:val="Sansinterligne"/>
      </w:pPr>
      <w:r>
        <w:rPr>
          <w:rFonts w:ascii="Arial" w:hAnsi="Arial" w:cs="Arial"/>
          <w:b/>
          <w:u w:val="single"/>
        </w:rPr>
        <w:t>BILAN</w:t>
      </w:r>
      <w:r>
        <w:rPr>
          <w:rFonts w:ascii="Arial" w:hAnsi="Arial" w:cs="Arial"/>
          <w:b/>
        </w:rPr>
        <w:t xml:space="preserve"> : </w:t>
      </w:r>
      <w:r>
        <w:rPr>
          <w:rFonts w:ascii="Arial" w:hAnsi="Arial" w:cs="Arial"/>
          <w:bCs/>
          <w:i/>
          <w:iCs/>
        </w:rPr>
        <w:t>en quelques lignes...</w:t>
      </w:r>
    </w:p>
    <w:p w14:paraId="7FF06008" w14:textId="77777777" w:rsidR="00C0140C" w:rsidRDefault="00C0140C">
      <w:pPr>
        <w:pStyle w:val="Sansinterligne"/>
        <w:ind w:left="-142"/>
        <w:rPr>
          <w:rFonts w:ascii="Arial" w:hAnsi="Arial" w:cs="Arial"/>
          <w:bCs/>
          <w:i/>
          <w:iCs/>
        </w:rPr>
      </w:pPr>
    </w:p>
    <w:p w14:paraId="43A11069" w14:textId="77777777" w:rsidR="00C0140C" w:rsidRDefault="00000000">
      <w:pPr>
        <w:pStyle w:val="Sansinterligne"/>
        <w:numPr>
          <w:ilvl w:val="0"/>
          <w:numId w:val="1"/>
        </w:numPr>
      </w:pPr>
      <w:r>
        <w:rPr>
          <w:rFonts w:ascii="Arial" w:hAnsi="Arial" w:cs="Arial"/>
          <w:bCs/>
          <w:iCs/>
          <w:u w:val="single"/>
        </w:rPr>
        <w:t>Points forts :</w:t>
      </w:r>
      <w:r>
        <w:rPr>
          <w:rFonts w:ascii="Arial" w:hAnsi="Arial" w:cs="Arial"/>
          <w:bCs/>
          <w:iCs/>
        </w:rPr>
        <w:t xml:space="preserve"> </w:t>
      </w:r>
    </w:p>
    <w:p w14:paraId="14FF6F94" w14:textId="77777777" w:rsidR="00C0140C" w:rsidRDefault="00C0140C">
      <w:pPr>
        <w:pStyle w:val="Sansinterligne"/>
        <w:ind w:left="-142"/>
        <w:rPr>
          <w:rFonts w:ascii="Arial" w:hAnsi="Arial" w:cs="Arial"/>
          <w:bCs/>
          <w:iCs/>
        </w:rPr>
      </w:pPr>
    </w:p>
    <w:p w14:paraId="266835AB" w14:textId="77777777" w:rsidR="00C0140C" w:rsidRDefault="00000000">
      <w:pPr>
        <w:pStyle w:val="Sansinterligne"/>
        <w:numPr>
          <w:ilvl w:val="0"/>
          <w:numId w:val="1"/>
        </w:numPr>
      </w:pPr>
      <w:r>
        <w:rPr>
          <w:rFonts w:ascii="Arial" w:hAnsi="Arial" w:cs="Arial"/>
          <w:bCs/>
          <w:iCs/>
          <w:u w:val="single"/>
        </w:rPr>
        <w:t>Points à améliorer :</w:t>
      </w:r>
      <w:r>
        <w:rPr>
          <w:rFonts w:ascii="Arial" w:hAnsi="Arial" w:cs="Arial"/>
          <w:bCs/>
          <w:iCs/>
        </w:rPr>
        <w:t xml:space="preserve"> </w:t>
      </w:r>
    </w:p>
    <w:p w14:paraId="06DF9DBE" w14:textId="77777777" w:rsidR="00C0140C" w:rsidRDefault="00C0140C">
      <w:pPr>
        <w:pStyle w:val="Sansinterligne"/>
        <w:rPr>
          <w:rFonts w:ascii="Arial" w:hAnsi="Arial" w:cs="Arial"/>
          <w:b/>
          <w:bCs/>
          <w:u w:val="single"/>
        </w:rPr>
      </w:pPr>
    </w:p>
    <w:p w14:paraId="4BB3337A" w14:textId="06F71253" w:rsidR="00BE18A2" w:rsidRDefault="00000000">
      <w:pPr>
        <w:pStyle w:val="Sansinterligne"/>
        <w:rPr>
          <w:rFonts w:ascii="Arial" w:hAnsi="Arial" w:cs="Arial"/>
          <w:b/>
          <w:bCs/>
        </w:rPr>
      </w:pPr>
      <w:r>
        <w:rPr>
          <w:rFonts w:ascii="Arial" w:hAnsi="Arial" w:cs="Arial"/>
          <w:b/>
          <w:bCs/>
          <w:u w:val="single"/>
        </w:rPr>
        <w:t>NIVEAU PROPOS</w:t>
      </w:r>
      <w:r>
        <w:rPr>
          <w:rFonts w:ascii="Arial" w:eastAsia="Arial" w:hAnsi="Arial" w:cs="Arial"/>
          <w:b/>
          <w:bCs/>
          <w:u w:val="single"/>
        </w:rPr>
        <w:t>É</w:t>
      </w:r>
      <w:r>
        <w:rPr>
          <w:rFonts w:ascii="Arial" w:hAnsi="Arial" w:cs="Arial"/>
          <w:b/>
          <w:bCs/>
          <w:u w:val="single"/>
        </w:rPr>
        <w:t xml:space="preserve"> : </w:t>
      </w:r>
      <w:r>
        <w:rPr>
          <w:rFonts w:ascii="Arial" w:hAnsi="Arial" w:cs="Arial"/>
          <w:b/>
          <w:bCs/>
        </w:rPr>
        <w:tab/>
      </w:r>
      <w:r>
        <w:rPr>
          <w:rFonts w:ascii="Arial" w:eastAsia="Times New Roman" w:hAnsi="Arial" w:cs="Arial"/>
          <w:sz w:val="21"/>
          <w:szCs w:val="21"/>
        </w:rPr>
        <w:t xml:space="preserve"> </w:t>
      </w:r>
      <w:r>
        <w:rPr>
          <w:rFonts w:ascii="MS Gothic" w:eastAsia="MS Gothic" w:hAnsi="MS Gothic" w:cs="MS Gothic"/>
          <w:b/>
          <w:bCs/>
          <w:color w:val="FF0000"/>
        </w:rPr>
        <w:t>☐</w:t>
      </w:r>
      <w:r>
        <w:rPr>
          <w:rFonts w:ascii="Arial" w:eastAsia="Times New Roman" w:hAnsi="Arial" w:cs="Arial"/>
          <w:sz w:val="21"/>
          <w:szCs w:val="21"/>
        </w:rPr>
        <w:t xml:space="preserve"> </w:t>
      </w:r>
      <w:r>
        <w:rPr>
          <w:rFonts w:ascii="Arial" w:hAnsi="Arial" w:cs="Arial"/>
          <w:b/>
          <w:bCs/>
        </w:rPr>
        <w:t>niveau 1- engagement</w:t>
      </w:r>
      <w:r>
        <w:rPr>
          <w:rFonts w:ascii="Arial" w:hAnsi="Arial" w:cs="Arial"/>
          <w:b/>
          <w:bCs/>
        </w:rPr>
        <w:tab/>
      </w:r>
      <w:r>
        <w:rPr>
          <w:rFonts w:ascii="Arial" w:hAnsi="Arial" w:cs="Arial"/>
          <w:b/>
          <w:bCs/>
        </w:rPr>
        <w:tab/>
      </w:r>
      <w:r>
        <w:rPr>
          <w:rFonts w:ascii="MS Gothic" w:eastAsia="MS Gothic" w:hAnsi="MS Gothic" w:cs="Arial"/>
          <w:b/>
          <w:bCs/>
          <w:color w:val="FF0000"/>
        </w:rPr>
        <w:t>☐</w:t>
      </w:r>
      <w:r>
        <w:rPr>
          <w:rFonts w:ascii="Arial" w:eastAsia="Times New Roman" w:hAnsi="Arial" w:cs="Arial"/>
          <w:sz w:val="21"/>
          <w:szCs w:val="21"/>
        </w:rPr>
        <w:t xml:space="preserve"> </w:t>
      </w:r>
      <w:r>
        <w:rPr>
          <w:rFonts w:ascii="Arial" w:hAnsi="Arial" w:cs="Arial"/>
          <w:b/>
          <w:bCs/>
        </w:rPr>
        <w:t>niveau 2 - approfondissement</w:t>
      </w:r>
      <w:r>
        <w:rPr>
          <w:rFonts w:ascii="Arial" w:hAnsi="Arial" w:cs="Arial"/>
          <w:b/>
          <w:bCs/>
        </w:rPr>
        <w:tab/>
      </w:r>
      <w:r>
        <w:rPr>
          <w:rFonts w:ascii="Arial" w:hAnsi="Arial" w:cs="Arial"/>
          <w:b/>
          <w:bCs/>
        </w:rPr>
        <w:tab/>
      </w:r>
      <w:r>
        <w:rPr>
          <w:rFonts w:ascii="MS Gothic" w:eastAsia="MS Gothic" w:hAnsi="MS Gothic" w:cs="Arial"/>
          <w:b/>
          <w:bCs/>
          <w:color w:val="FF0000"/>
        </w:rPr>
        <w:t>☐</w:t>
      </w:r>
      <w:r>
        <w:rPr>
          <w:rFonts w:ascii="Arial" w:eastAsia="Times New Roman" w:hAnsi="Arial" w:cs="Arial"/>
          <w:sz w:val="21"/>
          <w:szCs w:val="21"/>
        </w:rPr>
        <w:t xml:space="preserve"> </w:t>
      </w:r>
      <w:r>
        <w:rPr>
          <w:rFonts w:ascii="Arial" w:hAnsi="Arial" w:cs="Arial"/>
          <w:b/>
          <w:bCs/>
        </w:rPr>
        <w:t xml:space="preserve">niveau 3 </w:t>
      </w:r>
      <w:r w:rsidR="00BE18A2">
        <w:rPr>
          <w:rFonts w:ascii="Arial" w:hAnsi="Arial" w:cs="Arial"/>
          <w:b/>
          <w:bCs/>
        </w:rPr>
        <w:t>–</w:t>
      </w:r>
      <w:r>
        <w:rPr>
          <w:rFonts w:ascii="Arial" w:hAnsi="Arial" w:cs="Arial"/>
          <w:b/>
          <w:bCs/>
        </w:rPr>
        <w:t xml:space="preserve"> expertise</w:t>
      </w:r>
    </w:p>
    <w:p w14:paraId="59B00B04" w14:textId="77777777" w:rsidR="00BE18A2" w:rsidRDefault="00BE18A2">
      <w:pPr>
        <w:widowControl/>
        <w:suppressAutoHyphens w:val="0"/>
        <w:spacing w:after="0" w:line="240" w:lineRule="auto"/>
        <w:rPr>
          <w:rFonts w:ascii="Arial" w:hAnsi="Arial" w:cs="Arial"/>
          <w:b/>
          <w:bCs/>
        </w:rPr>
      </w:pPr>
      <w:r>
        <w:rPr>
          <w:rFonts w:ascii="Arial" w:hAnsi="Arial" w:cs="Arial"/>
          <w:b/>
          <w:bCs/>
        </w:rPr>
        <w:br w:type="page"/>
      </w:r>
    </w:p>
    <w:p w14:paraId="5D1BE353" w14:textId="77777777" w:rsidR="00C0140C" w:rsidRDefault="00000000">
      <w:pPr>
        <w:pStyle w:val="Paragraphedeliste"/>
        <w:ind w:left="0"/>
        <w:jc w:val="both"/>
      </w:pPr>
      <w:r>
        <w:rPr>
          <w:rFonts w:ascii="Arial" w:hAnsi="Arial" w:cs="Arial"/>
          <w:b/>
          <w:i/>
          <w:color w:val="FF0000"/>
        </w:rPr>
        <w:lastRenderedPageBreak/>
        <w:t xml:space="preserve">Pour réaliser un diagnostic de l’engagement de l’établissement, cocher les carrés </w:t>
      </w:r>
      <w:r>
        <w:rPr>
          <w:rFonts w:ascii="MS Gothic" w:eastAsia="MS Gothic" w:hAnsi="MS Gothic" w:cs="Arial"/>
          <w:b/>
          <w:color w:val="FF0000"/>
        </w:rPr>
        <w:t>☐</w:t>
      </w:r>
      <w:r>
        <w:rPr>
          <w:rFonts w:ascii="Wingdings" w:hAnsi="Wingdings"/>
          <w:color w:val="FF0000"/>
        </w:rPr>
        <w:t></w:t>
      </w:r>
      <w:r>
        <w:rPr>
          <w:rFonts w:ascii="Arial" w:hAnsi="Arial" w:cs="Arial"/>
          <w:b/>
          <w:i/>
          <w:color w:val="FF0000"/>
        </w:rPr>
        <w:t xml:space="preserve"> et compléter les propositions du référentiel ci-dessous :</w:t>
      </w:r>
    </w:p>
    <w:tbl>
      <w:tblPr>
        <w:tblW w:w="15388" w:type="dxa"/>
        <w:tblLayout w:type="fixed"/>
        <w:tblCellMar>
          <w:left w:w="10" w:type="dxa"/>
          <w:right w:w="10" w:type="dxa"/>
        </w:tblCellMar>
        <w:tblLook w:val="0000" w:firstRow="0" w:lastRow="0" w:firstColumn="0" w:lastColumn="0" w:noHBand="0" w:noVBand="0"/>
      </w:tblPr>
      <w:tblGrid>
        <w:gridCol w:w="8075"/>
        <w:gridCol w:w="7313"/>
      </w:tblGrid>
      <w:tr w:rsidR="00C0140C" w14:paraId="7C1AFD92" w14:textId="77777777">
        <w:trPr>
          <w:trHeight w:val="624"/>
        </w:trPr>
        <w:tc>
          <w:tcPr>
            <w:tcW w:w="8075"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11ECD1A1" w14:textId="77777777" w:rsidR="00C0140C" w:rsidRDefault="00000000">
            <w:pPr>
              <w:pStyle w:val="NormalWeb"/>
              <w:spacing w:after="0"/>
            </w:pPr>
            <w:r>
              <w:rPr>
                <w:rStyle w:val="lev"/>
                <w:rFonts w:ascii="Arial" w:hAnsi="Arial" w:cs="Arial"/>
                <w:color w:val="000000"/>
                <w:sz w:val="22"/>
                <w:szCs w:val="22"/>
              </w:rPr>
              <w:t>Critères</w:t>
            </w:r>
            <w:r>
              <w:rPr>
                <w:rStyle w:val="lev"/>
                <w:rFonts w:ascii="Arial" w:hAnsi="Arial" w:cs="Arial"/>
                <w:sz w:val="22"/>
                <w:szCs w:val="22"/>
              </w:rPr>
              <w:t xml:space="preserve"> de labellisation par niveau</w:t>
            </w:r>
          </w:p>
          <w:p w14:paraId="4532C53C" w14:textId="77777777" w:rsidR="00C0140C" w:rsidRDefault="00C0140C">
            <w:pPr>
              <w:pStyle w:val="NormalWeb"/>
              <w:spacing w:after="0"/>
            </w:pPr>
            <w:hyperlink r:id="rId10" w:history="1">
              <w:r>
                <w:rPr>
                  <w:rStyle w:val="InternetLink"/>
                  <w:rFonts w:ascii="Arial" w:hAnsi="Arial" w:cs="Arial"/>
                  <w:sz w:val="20"/>
                  <w:szCs w:val="20"/>
                </w:rPr>
                <w:t>Circulaire du 24-9-2020 MENJS - DGESCO C</w:t>
              </w:r>
            </w:hyperlink>
          </w:p>
        </w:tc>
        <w:tc>
          <w:tcPr>
            <w:tcW w:w="7313"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47C56E08" w14:textId="77777777" w:rsidR="00C0140C" w:rsidRDefault="00000000">
            <w:pPr>
              <w:pStyle w:val="NormalWeb"/>
              <w:spacing w:after="0"/>
            </w:pPr>
            <w:r>
              <w:rPr>
                <w:rStyle w:val="lev"/>
                <w:rFonts w:ascii="Arial" w:hAnsi="Arial" w:cs="Arial"/>
                <w:color w:val="000000"/>
                <w:sz w:val="22"/>
                <w:szCs w:val="22"/>
              </w:rPr>
              <w:t xml:space="preserve">Explicitation </w:t>
            </w:r>
            <w:r>
              <w:rPr>
                <w:rStyle w:val="lev"/>
                <w:rFonts w:ascii="Arial" w:hAnsi="Arial" w:cs="Arial"/>
                <w:sz w:val="22"/>
                <w:szCs w:val="22"/>
              </w:rPr>
              <w:t>des critères</w:t>
            </w:r>
            <w:r>
              <w:rPr>
                <w:rStyle w:val="lev"/>
                <w:rFonts w:ascii="Arial" w:hAnsi="Arial" w:cs="Arial"/>
                <w:color w:val="000000"/>
                <w:sz w:val="22"/>
                <w:szCs w:val="22"/>
              </w:rPr>
              <w:t xml:space="preserve"> et exemples (à cocher et compléter)</w:t>
            </w:r>
          </w:p>
        </w:tc>
      </w:tr>
    </w:tbl>
    <w:p w14:paraId="327ED3FC" w14:textId="77777777" w:rsidR="00C0140C" w:rsidRDefault="00C0140C"/>
    <w:tbl>
      <w:tblPr>
        <w:tblW w:w="15388" w:type="dxa"/>
        <w:tblLayout w:type="fixed"/>
        <w:tblCellMar>
          <w:left w:w="10" w:type="dxa"/>
          <w:right w:w="10" w:type="dxa"/>
        </w:tblCellMar>
        <w:tblLook w:val="0000" w:firstRow="0" w:lastRow="0" w:firstColumn="0" w:lastColumn="0" w:noHBand="0" w:noVBand="0"/>
      </w:tblPr>
      <w:tblGrid>
        <w:gridCol w:w="7641"/>
        <w:gridCol w:w="7747"/>
      </w:tblGrid>
      <w:tr w:rsidR="00C0140C" w14:paraId="30B7C336" w14:textId="77777777">
        <w:trPr>
          <w:trHeight w:val="833"/>
        </w:trPr>
        <w:tc>
          <w:tcPr>
            <w:tcW w:w="15388"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46972D75" w14:textId="77777777" w:rsidR="00C0140C" w:rsidRDefault="00000000">
            <w:pPr>
              <w:pStyle w:val="Sansinterligne"/>
            </w:pPr>
            <w:r>
              <w:rPr>
                <w:rStyle w:val="lev"/>
                <w:rFonts w:ascii="Arial" w:hAnsi="Arial" w:cs="Arial"/>
              </w:rPr>
              <w:t>Niveau 1 : Territoire engagé</w:t>
            </w:r>
            <w:r>
              <w:rPr>
                <w:rStyle w:val="lev"/>
                <w:rFonts w:ascii="Arial" w:hAnsi="Arial" w:cs="Arial"/>
              </w:rPr>
              <w:br/>
            </w:r>
            <w:r>
              <w:rPr>
                <w:rFonts w:ascii="Arial" w:hAnsi="Arial" w:cs="Arial"/>
              </w:rPr>
              <w:t>Ce premier niveau de labellisation reconnaît la volonté de l'équipe de territoire de s'engager dans la démarche et constitue une première étape vers une démarche globale. Il permet d'identifier des axes d'évolution, inscrits dans une démarche d'acculturation de l’ensemble du territoire.</w:t>
            </w:r>
          </w:p>
        </w:tc>
      </w:tr>
      <w:tr w:rsidR="00C0140C" w14:paraId="74F00B7C" w14:textId="77777777">
        <w:trPr>
          <w:trHeight w:val="628"/>
        </w:trPr>
        <w:tc>
          <w:tcPr>
            <w:tcW w:w="153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C8C310" w14:textId="77777777" w:rsidR="00C0140C" w:rsidRDefault="00000000">
            <w:pPr>
              <w:pStyle w:val="Sansinterligne"/>
              <w:jc w:val="both"/>
            </w:pPr>
            <w:r>
              <w:rPr>
                <w:rFonts w:ascii="Arial" w:eastAsia="Times New Roman" w:hAnsi="Arial" w:cs="Arial"/>
                <w:b/>
                <w:bCs/>
                <w:sz w:val="21"/>
                <w:szCs w:val="21"/>
              </w:rPr>
              <w:t>1.1</w:t>
            </w:r>
            <w:r>
              <w:rPr>
                <w:rFonts w:ascii="Arial" w:eastAsia="Times New Roman" w:hAnsi="Arial" w:cs="Arial"/>
                <w:sz w:val="21"/>
                <w:szCs w:val="21"/>
              </w:rPr>
              <w:t xml:space="preserve"> </w:t>
            </w:r>
            <w:r>
              <w:rPr>
                <w:rFonts w:ascii="MS Gothic" w:eastAsia="MS Gothic" w:hAnsi="MS Gothic" w:cs="Arial"/>
                <w:b/>
                <w:bCs/>
                <w:color w:val="FF0000"/>
              </w:rPr>
              <w:t>☐</w:t>
            </w:r>
            <w:r>
              <w:rPr>
                <w:rFonts w:ascii="Arial" w:eastAsia="Times New Roman" w:hAnsi="Arial" w:cs="Arial"/>
                <w:sz w:val="21"/>
                <w:szCs w:val="21"/>
              </w:rPr>
              <w:t xml:space="preserve"> </w:t>
            </w:r>
            <w:r>
              <w:rPr>
                <w:rFonts w:ascii="Arial" w:eastAsia="Times New Roman" w:hAnsi="Arial" w:cs="Arial"/>
              </w:rPr>
              <w:t>Un diagnostic global et des recommandations sont dressés par les référents et les copils</w:t>
            </w:r>
          </w:p>
        </w:tc>
      </w:tr>
      <w:tr w:rsidR="00C0140C" w14:paraId="61ACFF5C" w14:textId="77777777">
        <w:trPr>
          <w:trHeight w:val="628"/>
        </w:trPr>
        <w:tc>
          <w:tcPr>
            <w:tcW w:w="153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F5899C" w14:textId="77777777" w:rsidR="00C0140C" w:rsidRDefault="00000000">
            <w:pPr>
              <w:pStyle w:val="Sansinterligne"/>
              <w:jc w:val="both"/>
            </w:pPr>
            <w:r>
              <w:rPr>
                <w:rFonts w:ascii="Arial" w:eastAsia="Times New Roman" w:hAnsi="Arial" w:cs="Arial"/>
                <w:b/>
                <w:bCs/>
                <w:sz w:val="21"/>
                <w:szCs w:val="21"/>
              </w:rPr>
              <w:t>1.2</w:t>
            </w:r>
            <w:r>
              <w:rPr>
                <w:rFonts w:ascii="Arial" w:eastAsia="Times New Roman" w:hAnsi="Arial" w:cs="Arial"/>
                <w:sz w:val="21"/>
                <w:szCs w:val="21"/>
              </w:rPr>
              <w:t xml:space="preserve"> </w:t>
            </w:r>
            <w:r>
              <w:rPr>
                <w:rFonts w:ascii="MS Gothic" w:eastAsia="MS Gothic" w:hAnsi="MS Gothic" w:cs="Arial"/>
                <w:b/>
                <w:bCs/>
                <w:color w:val="FF0000"/>
              </w:rPr>
              <w:t>☐</w:t>
            </w:r>
            <w:r>
              <w:rPr>
                <w:rFonts w:ascii="Arial" w:eastAsia="Times New Roman" w:hAnsi="Arial" w:cs="Arial"/>
                <w:sz w:val="21"/>
                <w:szCs w:val="21"/>
              </w:rPr>
              <w:t xml:space="preserve"> </w:t>
            </w:r>
            <w:r>
              <w:rPr>
                <w:rFonts w:ascii="Arial" w:eastAsia="Times New Roman" w:hAnsi="Arial" w:cs="Arial"/>
              </w:rPr>
              <w:t>La démarche s’appuie sur la création d’un</w:t>
            </w:r>
            <w:r>
              <w:rPr>
                <w:rFonts w:ascii="Arial" w:eastAsia="Times New Roman" w:hAnsi="Arial" w:cs="Arial"/>
                <w:bCs/>
              </w:rPr>
              <w:t>e réunion au moins annuelle des référents et responsable engagés dans l’EDD.</w:t>
            </w:r>
          </w:p>
        </w:tc>
      </w:tr>
      <w:tr w:rsidR="00C0140C" w14:paraId="147D0DF3" w14:textId="77777777">
        <w:trPr>
          <w:trHeight w:val="628"/>
        </w:trPr>
        <w:tc>
          <w:tcPr>
            <w:tcW w:w="153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D5685" w14:textId="77777777" w:rsidR="00C0140C" w:rsidRDefault="00000000">
            <w:pPr>
              <w:tabs>
                <w:tab w:val="left" w:pos="1620"/>
              </w:tabs>
              <w:spacing w:after="0" w:line="240" w:lineRule="auto"/>
            </w:pPr>
            <w:r>
              <w:rPr>
                <w:rFonts w:ascii="Arial" w:eastAsia="Times New Roman" w:hAnsi="Arial" w:cs="Arial"/>
                <w:b/>
                <w:bCs/>
                <w:sz w:val="21"/>
                <w:szCs w:val="21"/>
              </w:rPr>
              <w:t>1.3</w:t>
            </w:r>
            <w:r>
              <w:rPr>
                <w:rFonts w:ascii="Arial" w:eastAsia="Times New Roman" w:hAnsi="Arial" w:cs="Arial"/>
                <w:sz w:val="21"/>
                <w:szCs w:val="21"/>
              </w:rPr>
              <w:t xml:space="preserve"> </w:t>
            </w:r>
            <w:r>
              <w:rPr>
                <w:rFonts w:ascii="MS Gothic" w:eastAsia="MS Gothic" w:hAnsi="MS Gothic" w:cs="Arial"/>
                <w:b/>
                <w:bCs/>
                <w:color w:val="FF0000"/>
              </w:rPr>
              <w:t>☐</w:t>
            </w:r>
            <w:r>
              <w:rPr>
                <w:rFonts w:ascii="Arial" w:eastAsia="Times New Roman" w:hAnsi="Arial" w:cs="Arial"/>
                <w:sz w:val="21"/>
                <w:szCs w:val="21"/>
              </w:rPr>
              <w:t xml:space="preserve"> </w:t>
            </w:r>
            <w:r>
              <w:rPr>
                <w:rFonts w:ascii="Arial" w:eastAsia="Times New Roman" w:hAnsi="Arial" w:cs="Arial"/>
              </w:rPr>
              <w:t xml:space="preserve">Au moins une action inter-écoles ou inter-degrés est mise en place en lien avec les ODD et en articulation avec les enseignements. </w:t>
            </w:r>
            <w:r>
              <w:rPr>
                <w:i/>
                <w:iCs/>
              </w:rPr>
              <w:t>Voir tableau des ODD en fin de grille, inscrivez-le ou les ODD en regard du titre de l’action concernée (une action peut concerner plusieurs ODD).</w:t>
            </w:r>
          </w:p>
        </w:tc>
      </w:tr>
      <w:tr w:rsidR="00C0140C" w14:paraId="177C066F" w14:textId="77777777">
        <w:trPr>
          <w:trHeight w:val="599"/>
        </w:trPr>
        <w:tc>
          <w:tcPr>
            <w:tcW w:w="76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8CF0C1" w14:textId="77777777" w:rsidR="00C0140C" w:rsidRDefault="00000000">
            <w:pPr>
              <w:pStyle w:val="Sansinterligne"/>
              <w:jc w:val="both"/>
            </w:pPr>
            <w:r>
              <w:rPr>
                <w:rFonts w:ascii="Arial" w:eastAsia="Times New Roman" w:hAnsi="Arial" w:cs="Arial"/>
                <w:b/>
                <w:bCs/>
                <w:sz w:val="21"/>
                <w:szCs w:val="21"/>
              </w:rPr>
              <w:t xml:space="preserve">1.4 </w:t>
            </w:r>
            <w:r>
              <w:rPr>
                <w:rFonts w:ascii="MS Gothic" w:eastAsia="MS Gothic" w:hAnsi="MS Gothic" w:cs="Arial"/>
                <w:b/>
                <w:bCs/>
                <w:color w:val="FF0000"/>
              </w:rPr>
              <w:t>☐</w:t>
            </w:r>
            <w:r>
              <w:rPr>
                <w:rFonts w:ascii="Arial" w:eastAsia="Times New Roman" w:hAnsi="Arial" w:cs="Arial"/>
                <w:b/>
                <w:bCs/>
                <w:sz w:val="21"/>
                <w:szCs w:val="21"/>
              </w:rPr>
              <w:t xml:space="preserve"> </w:t>
            </w:r>
            <w:r>
              <w:rPr>
                <w:rFonts w:ascii="Arial" w:eastAsia="Times New Roman" w:hAnsi="Arial" w:cs="Arial"/>
                <w:sz w:val="21"/>
                <w:szCs w:val="21"/>
              </w:rPr>
              <w:t>Au moins une</w:t>
            </w:r>
            <w:r>
              <w:rPr>
                <w:rFonts w:ascii="Arial" w:eastAsia="Times New Roman" w:hAnsi="Arial" w:cs="Arial"/>
              </w:rPr>
              <w:t xml:space="preserve"> collectivité territoriale concernée est engagée.</w:t>
            </w:r>
          </w:p>
        </w:tc>
        <w:tc>
          <w:tcPr>
            <w:tcW w:w="7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FCEEE8" w14:textId="77777777" w:rsidR="00C0140C" w:rsidRDefault="00000000">
            <w:pPr>
              <w:spacing w:after="0" w:line="240" w:lineRule="auto"/>
            </w:pPr>
            <w:r>
              <w:rPr>
                <w:i/>
                <w:color w:val="323E4F"/>
              </w:rPr>
              <w:t>Cocher et préciser leur nom :</w:t>
            </w:r>
          </w:p>
          <w:p w14:paraId="33662F78" w14:textId="77777777" w:rsidR="00C0140C" w:rsidRDefault="00000000">
            <w:pPr>
              <w:spacing w:after="0" w:line="240" w:lineRule="auto"/>
            </w:pPr>
            <w:r>
              <w:rPr>
                <w:rFonts w:ascii="MS Gothic" w:eastAsia="MS Gothic" w:hAnsi="MS Gothic"/>
                <w:b/>
                <w:color w:val="FF0000"/>
              </w:rPr>
              <w:t>☐</w:t>
            </w:r>
            <w:r>
              <w:rPr>
                <w:b/>
                <w:color w:val="323E4F"/>
              </w:rPr>
              <w:t xml:space="preserve"> </w:t>
            </w:r>
            <w:r>
              <w:rPr>
                <w:color w:val="323E4F"/>
              </w:rPr>
              <w:t>Mairies : …………………………………………………………………………………………………….</w:t>
            </w:r>
          </w:p>
          <w:p w14:paraId="7237EBBA" w14:textId="77777777" w:rsidR="00C0140C" w:rsidRDefault="00000000">
            <w:pPr>
              <w:spacing w:after="0" w:line="240" w:lineRule="auto"/>
            </w:pPr>
            <w:r>
              <w:rPr>
                <w:rFonts w:ascii="MS Gothic" w:eastAsia="MS Gothic" w:hAnsi="MS Gothic"/>
                <w:b/>
                <w:color w:val="FF0000"/>
              </w:rPr>
              <w:t>☐</w:t>
            </w:r>
            <w:r>
              <w:rPr>
                <w:b/>
                <w:color w:val="323E4F"/>
              </w:rPr>
              <w:t xml:space="preserve"> </w:t>
            </w:r>
            <w:r>
              <w:rPr>
                <w:color w:val="323E4F"/>
              </w:rPr>
              <w:t>Communauté de communes : ……………………………………………………………………</w:t>
            </w:r>
          </w:p>
          <w:p w14:paraId="665B364E" w14:textId="77777777" w:rsidR="00C0140C" w:rsidRDefault="00000000">
            <w:pPr>
              <w:spacing w:after="0" w:line="240" w:lineRule="auto"/>
            </w:pPr>
            <w:r>
              <w:rPr>
                <w:rFonts w:ascii="MS Gothic" w:eastAsia="MS Gothic" w:hAnsi="MS Gothic"/>
                <w:b/>
                <w:color w:val="FF0000"/>
              </w:rPr>
              <w:t>☐</w:t>
            </w:r>
            <w:r>
              <w:rPr>
                <w:b/>
                <w:color w:val="323E4F"/>
              </w:rPr>
              <w:t xml:space="preserve"> </w:t>
            </w:r>
            <w:r>
              <w:rPr>
                <w:color w:val="323E4F"/>
              </w:rPr>
              <w:t>Conseil départemental : …………………………………………………………………………….</w:t>
            </w:r>
          </w:p>
          <w:p w14:paraId="543F325D" w14:textId="77777777" w:rsidR="00C0140C" w:rsidRDefault="00000000">
            <w:pPr>
              <w:spacing w:after="0" w:line="240" w:lineRule="auto"/>
            </w:pPr>
            <w:r>
              <w:rPr>
                <w:rFonts w:ascii="MS Gothic" w:eastAsia="MS Gothic" w:hAnsi="MS Gothic"/>
                <w:b/>
                <w:bCs/>
                <w:color w:val="FF0000"/>
              </w:rPr>
              <w:t>☐</w:t>
            </w:r>
            <w:r>
              <w:rPr>
                <w:color w:val="323E4F"/>
              </w:rPr>
              <w:t xml:space="preserve"> Autre :</w:t>
            </w:r>
          </w:p>
        </w:tc>
      </w:tr>
      <w:tr w:rsidR="00C0140C" w14:paraId="4C6DC80E" w14:textId="77777777">
        <w:trPr>
          <w:trHeight w:val="599"/>
        </w:trPr>
        <w:tc>
          <w:tcPr>
            <w:tcW w:w="153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0F9257" w14:textId="77777777" w:rsidR="00C0140C" w:rsidRDefault="00000000">
            <w:pPr>
              <w:spacing w:after="0" w:line="240" w:lineRule="auto"/>
            </w:pPr>
            <w:r>
              <w:rPr>
                <w:rFonts w:ascii="Arial" w:eastAsia="Times New Roman" w:hAnsi="Arial" w:cs="Arial"/>
                <w:b/>
                <w:bCs/>
                <w:sz w:val="21"/>
                <w:szCs w:val="21"/>
              </w:rPr>
              <w:t>1.5</w:t>
            </w:r>
            <w:r>
              <w:rPr>
                <w:rFonts w:ascii="Arial" w:eastAsia="Times New Roman" w:hAnsi="Arial" w:cs="Arial"/>
                <w:sz w:val="21"/>
                <w:szCs w:val="21"/>
              </w:rPr>
              <w:t xml:space="preserve"> </w:t>
            </w:r>
            <w:r>
              <w:rPr>
                <w:rFonts w:ascii="MS Gothic" w:eastAsia="MS Gothic" w:hAnsi="MS Gothic" w:cs="Arial"/>
                <w:b/>
                <w:bCs/>
                <w:color w:val="FF0000"/>
              </w:rPr>
              <w:t>☐</w:t>
            </w:r>
            <w:r>
              <w:rPr>
                <w:rFonts w:ascii="Arial" w:eastAsia="Times New Roman" w:hAnsi="Arial" w:cs="Arial"/>
                <w:sz w:val="21"/>
                <w:szCs w:val="21"/>
              </w:rPr>
              <w:t xml:space="preserve"> Au moins deux structures du Territoire sont labellisées E3D : ………………………………………………………………………………………………</w:t>
            </w:r>
          </w:p>
        </w:tc>
      </w:tr>
    </w:tbl>
    <w:p w14:paraId="2AA0A09F" w14:textId="77777777" w:rsidR="00C0140C" w:rsidRDefault="00C0140C"/>
    <w:p w14:paraId="6F3EBDF0" w14:textId="77777777" w:rsidR="00C0140C" w:rsidRDefault="00C0140C"/>
    <w:p w14:paraId="550999A5" w14:textId="77777777" w:rsidR="00C0140C" w:rsidRDefault="00C0140C"/>
    <w:p w14:paraId="6C5839B6" w14:textId="77777777" w:rsidR="00C0140C" w:rsidRDefault="00C0140C"/>
    <w:p w14:paraId="0FAAF51B" w14:textId="7CFDC231" w:rsidR="00D86612" w:rsidRDefault="00D86612">
      <w:pPr>
        <w:widowControl/>
        <w:suppressAutoHyphens w:val="0"/>
        <w:spacing w:after="0" w:line="240" w:lineRule="auto"/>
      </w:pPr>
      <w:r>
        <w:br w:type="page"/>
      </w:r>
    </w:p>
    <w:tbl>
      <w:tblPr>
        <w:tblW w:w="15388" w:type="dxa"/>
        <w:tblLayout w:type="fixed"/>
        <w:tblCellMar>
          <w:left w:w="10" w:type="dxa"/>
          <w:right w:w="10" w:type="dxa"/>
        </w:tblCellMar>
        <w:tblLook w:val="0000" w:firstRow="0" w:lastRow="0" w:firstColumn="0" w:lastColumn="0" w:noHBand="0" w:noVBand="0"/>
      </w:tblPr>
      <w:tblGrid>
        <w:gridCol w:w="6329"/>
        <w:gridCol w:w="9059"/>
      </w:tblGrid>
      <w:tr w:rsidR="00C0140C" w14:paraId="23B43360" w14:textId="77777777">
        <w:trPr>
          <w:trHeight w:val="1890"/>
        </w:trPr>
        <w:tc>
          <w:tcPr>
            <w:tcW w:w="15388"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39F91555" w14:textId="77777777" w:rsidR="00C0140C" w:rsidRDefault="00000000">
            <w:pPr>
              <w:pStyle w:val="Sansinterligne"/>
            </w:pPr>
            <w:r>
              <w:rPr>
                <w:rFonts w:ascii="Arial" w:eastAsia="Times New Roman" w:hAnsi="Arial" w:cs="Arial"/>
                <w:b/>
                <w:bCs/>
              </w:rPr>
              <w:lastRenderedPageBreak/>
              <w:t>Niveau 2 : Territoire apprenant</w:t>
            </w:r>
            <w:r>
              <w:rPr>
                <w:rFonts w:ascii="Arial" w:eastAsia="Times New Roman" w:hAnsi="Arial" w:cs="Arial"/>
                <w:b/>
                <w:bCs/>
              </w:rPr>
              <w:br/>
            </w:r>
            <w:r>
              <w:rPr>
                <w:rFonts w:ascii="Arial" w:eastAsia="Times New Roman" w:hAnsi="Arial" w:cs="Arial"/>
              </w:rPr>
              <w:t xml:space="preserve">Le deuxième niveau </w:t>
            </w:r>
            <w:r>
              <w:rPr>
                <w:rFonts w:ascii="Arial" w:eastAsia="Times New Roman" w:hAnsi="Arial" w:cs="Arial"/>
                <w:bCs/>
              </w:rPr>
              <w:t>de labellisation</w:t>
            </w:r>
            <w:r>
              <w:rPr>
                <w:rFonts w:ascii="Arial" w:eastAsia="Times New Roman" w:hAnsi="Arial" w:cs="Arial"/>
                <w:b/>
                <w:bCs/>
              </w:rPr>
              <w:t xml:space="preserve"> </w:t>
            </w:r>
            <w:r>
              <w:rPr>
                <w:rFonts w:ascii="Arial" w:eastAsia="Times New Roman" w:hAnsi="Arial" w:cs="Arial"/>
              </w:rPr>
              <w:t>reconnaît la mise en œuvre d'une stratégie exigeante sur le territoire éducatif. Celle-ci s'adresse à tous les élèves, en leur proposant des occasions concrètes de comprendre les enjeux du développement durable et en faisant référence à plusieurs ODD, mobilisant différents champs disciplinaires ou de formation. Cette étape priorise l'engagement des élèves et la formation des adultes qui les accompagnent, de sorte que les projets portent les structures du territoire vers une gestion plus durable. Il est attribué à des territoires où les élèves sont mis en situation de penser et de comprendre tout en agissant pour changer les modes de fonctionnement, les comportements et ce faisant, améliorer la performance des structures scolaires du territoire. On y trouve des éco-délégués engagés et investis dans les projets de développement durable et soucieux de représenter et d'informer leurs camarades.</w:t>
            </w:r>
          </w:p>
        </w:tc>
      </w:tr>
      <w:tr w:rsidR="00C0140C" w14:paraId="19CB26B0" w14:textId="77777777">
        <w:trPr>
          <w:trHeight w:val="414"/>
        </w:trPr>
        <w:tc>
          <w:tcPr>
            <w:tcW w:w="153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23A704" w14:textId="77777777" w:rsidR="00C0140C" w:rsidRDefault="00000000">
            <w:pPr>
              <w:tabs>
                <w:tab w:val="left" w:pos="1620"/>
              </w:tabs>
              <w:spacing w:after="0" w:line="240" w:lineRule="auto"/>
            </w:pPr>
            <w:r>
              <w:rPr>
                <w:rFonts w:ascii="Arial" w:eastAsia="Times New Roman" w:hAnsi="Arial" w:cs="Arial"/>
                <w:b/>
                <w:bCs/>
                <w:sz w:val="21"/>
                <w:szCs w:val="21"/>
              </w:rPr>
              <w:t>2.1</w:t>
            </w:r>
            <w:r>
              <w:rPr>
                <w:rFonts w:ascii="Arial" w:eastAsia="Times New Roman" w:hAnsi="Arial" w:cs="Arial"/>
                <w:sz w:val="21"/>
                <w:szCs w:val="21"/>
              </w:rPr>
              <w:t xml:space="preserve"> </w:t>
            </w:r>
            <w:r>
              <w:rPr>
                <w:rFonts w:ascii="MS Gothic" w:eastAsia="MS Gothic" w:hAnsi="MS Gothic" w:cs="Arial"/>
                <w:b/>
                <w:bCs/>
                <w:color w:val="FF0000"/>
              </w:rPr>
              <w:t>☐</w:t>
            </w:r>
            <w:r>
              <w:rPr>
                <w:rFonts w:ascii="Arial" w:hAnsi="Arial"/>
                <w:sz w:val="21"/>
                <w:szCs w:val="21"/>
              </w:rPr>
              <w:t xml:space="preserve"> </w:t>
            </w:r>
            <w:r>
              <w:rPr>
                <w:rFonts w:ascii="Arial" w:eastAsia="Arial" w:hAnsi="Arial" w:cs="Arial"/>
                <w:b/>
                <w:bCs/>
              </w:rPr>
              <w:t>Plusieurs projets</w:t>
            </w:r>
            <w:r>
              <w:rPr>
                <w:rFonts w:ascii="Arial" w:eastAsia="Arial" w:hAnsi="Arial" w:cs="Arial"/>
              </w:rPr>
              <w:t xml:space="preserve"> EDD inter-écoles, inter-établissements ou inter-degré, se mettent en place de façon coordonnée et évoquent </w:t>
            </w:r>
            <w:r>
              <w:rPr>
                <w:rFonts w:ascii="Arial" w:eastAsia="Arial" w:hAnsi="Arial" w:cs="Arial"/>
                <w:b/>
                <w:bCs/>
              </w:rPr>
              <w:t>plusieurs ODD</w:t>
            </w:r>
            <w:r>
              <w:rPr>
                <w:rFonts w:ascii="Arial" w:eastAsia="Arial" w:hAnsi="Arial" w:cs="Arial"/>
              </w:rPr>
              <w:t xml:space="preserve">. </w:t>
            </w:r>
            <w:r>
              <w:rPr>
                <w:i/>
                <w:iCs/>
              </w:rPr>
              <w:t>Voir tableau des ODD en fin de grille, inscrivez-le ou les ODD en regard du titre de l’action concernée (une action peut concerner plusieurs ODD)</w:t>
            </w:r>
            <w:r>
              <w:rPr>
                <w:color w:val="323E4F"/>
              </w:rPr>
              <w:t>.</w:t>
            </w:r>
          </w:p>
        </w:tc>
      </w:tr>
      <w:tr w:rsidR="00C0140C" w14:paraId="47191C31" w14:textId="77777777">
        <w:trPr>
          <w:trHeight w:val="414"/>
        </w:trPr>
        <w:tc>
          <w:tcPr>
            <w:tcW w:w="6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97E670" w14:textId="77777777" w:rsidR="00C0140C" w:rsidRDefault="00000000">
            <w:pPr>
              <w:pStyle w:val="Sansinterligne"/>
              <w:jc w:val="both"/>
            </w:pPr>
            <w:r>
              <w:rPr>
                <w:rFonts w:ascii="Arial" w:eastAsia="Times New Roman" w:hAnsi="Arial" w:cs="Arial"/>
                <w:b/>
                <w:bCs/>
                <w:sz w:val="21"/>
                <w:szCs w:val="21"/>
              </w:rPr>
              <w:t>2.2</w:t>
            </w:r>
            <w:r>
              <w:rPr>
                <w:rFonts w:ascii="Arial" w:eastAsia="Times New Roman" w:hAnsi="Arial" w:cs="Arial"/>
                <w:sz w:val="21"/>
                <w:szCs w:val="21"/>
              </w:rPr>
              <w:t xml:space="preserve"> </w:t>
            </w:r>
            <w:r>
              <w:rPr>
                <w:rFonts w:ascii="MS Gothic" w:eastAsia="MS Gothic" w:hAnsi="MS Gothic" w:cs="MS Gothic"/>
                <w:b/>
                <w:bCs/>
                <w:color w:val="FF0000"/>
              </w:rPr>
              <w:t>☐</w:t>
            </w:r>
            <w:r>
              <w:rPr>
                <w:rFonts w:ascii="Arial" w:eastAsia="Times New Roman" w:hAnsi="Arial" w:cs="Arial"/>
                <w:sz w:val="21"/>
                <w:szCs w:val="21"/>
              </w:rPr>
              <w:t xml:space="preserve"> Le</w:t>
            </w:r>
            <w:r>
              <w:rPr>
                <w:rFonts w:ascii="Arial" w:eastAsia="Times New Roman" w:hAnsi="Arial" w:cs="Arial"/>
              </w:rPr>
              <w:t xml:space="preserve"> </w:t>
            </w:r>
            <w:r>
              <w:rPr>
                <w:rFonts w:ascii="Arial" w:eastAsia="Times New Roman" w:hAnsi="Arial" w:cs="Arial"/>
                <w:b/>
                <w:bCs/>
              </w:rPr>
              <w:t>groupe de travail de l'EDD du territoire</w:t>
            </w:r>
            <w:r>
              <w:rPr>
                <w:rFonts w:ascii="Arial" w:eastAsia="Times New Roman" w:hAnsi="Arial" w:cs="Arial"/>
              </w:rPr>
              <w:t xml:space="preserve"> assure la coordination et la progressivité des projets et des actions EDD.</w:t>
            </w:r>
          </w:p>
        </w:tc>
        <w:tc>
          <w:tcPr>
            <w:tcW w:w="90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700883" w14:textId="77777777" w:rsidR="00C0140C" w:rsidRDefault="00000000">
            <w:pPr>
              <w:spacing w:after="0" w:line="240" w:lineRule="auto"/>
              <w:jc w:val="both"/>
            </w:pPr>
            <w:r>
              <w:rPr>
                <w:rFonts w:ascii="MS Gothic" w:eastAsia="MS Gothic" w:hAnsi="MS Gothic"/>
                <w:b/>
                <w:bCs/>
                <w:color w:val="FF0000"/>
              </w:rPr>
              <w:t>☐</w:t>
            </w:r>
            <w:r>
              <w:rPr>
                <w:color w:val="323E4F"/>
              </w:rPr>
              <w:t xml:space="preserve"> Présence d’un mode de coordination du groupe</w:t>
            </w:r>
          </w:p>
          <w:p w14:paraId="740381C6" w14:textId="77777777" w:rsidR="00C0140C" w:rsidRDefault="00000000">
            <w:pPr>
              <w:spacing w:after="0" w:line="240" w:lineRule="auto"/>
              <w:jc w:val="both"/>
              <w:rPr>
                <w:color w:val="323E4F"/>
              </w:rPr>
            </w:pPr>
            <w:r>
              <w:rPr>
                <w:color w:val="323E4F"/>
              </w:rPr>
              <w:t>Préciser sa composition :  ……………………………………………………………………………</w:t>
            </w:r>
            <w:proofErr w:type="gramStart"/>
            <w:r>
              <w:rPr>
                <w:color w:val="323E4F"/>
              </w:rPr>
              <w:t>…….</w:t>
            </w:r>
            <w:proofErr w:type="gramEnd"/>
            <w:r>
              <w:rPr>
                <w:color w:val="323E4F"/>
              </w:rPr>
              <w:t>.</w:t>
            </w:r>
          </w:p>
          <w:p w14:paraId="45967041" w14:textId="77777777" w:rsidR="00C0140C" w:rsidRDefault="00000000">
            <w:pPr>
              <w:spacing w:after="0" w:line="240" w:lineRule="auto"/>
              <w:jc w:val="both"/>
            </w:pPr>
            <w:r>
              <w:rPr>
                <w:rFonts w:ascii="MS Gothic" w:eastAsia="MS Gothic" w:hAnsi="MS Gothic" w:cs="Arial"/>
                <w:b/>
                <w:bCs/>
                <w:color w:val="FF0000"/>
              </w:rPr>
              <w:t>☐</w:t>
            </w:r>
            <w:r>
              <w:rPr>
                <w:rFonts w:eastAsia="Arial" w:cs="Arial"/>
                <w:color w:val="323E4F"/>
              </w:rPr>
              <w:t xml:space="preserve"> Objectifs généraux formalisés dans un plan d’action</w:t>
            </w:r>
          </w:p>
          <w:p w14:paraId="375D5A09" w14:textId="77777777" w:rsidR="00C0140C" w:rsidRDefault="00000000">
            <w:pPr>
              <w:spacing w:after="0" w:line="240" w:lineRule="auto"/>
              <w:jc w:val="both"/>
            </w:pPr>
            <w:r>
              <w:rPr>
                <w:rFonts w:ascii="MS Gothic" w:eastAsia="MS Gothic" w:hAnsi="MS Gothic"/>
                <w:b/>
                <w:bCs/>
                <w:color w:val="FF0000"/>
              </w:rPr>
              <w:t>☐</w:t>
            </w:r>
            <w:r>
              <w:rPr>
                <w:color w:val="323E4F"/>
              </w:rPr>
              <w:t xml:space="preserve"> </w:t>
            </w:r>
            <w:r>
              <w:rPr>
                <w:rFonts w:eastAsia="Arial" w:cs="Arial"/>
                <w:color w:val="323E4F"/>
              </w:rPr>
              <w:t>Calendrier global des actions rédigé</w:t>
            </w:r>
          </w:p>
          <w:p w14:paraId="1353DEBE" w14:textId="77777777" w:rsidR="00C0140C" w:rsidRDefault="00000000">
            <w:pPr>
              <w:spacing w:after="0" w:line="240" w:lineRule="auto"/>
              <w:jc w:val="both"/>
            </w:pPr>
            <w:r>
              <w:rPr>
                <w:rFonts w:ascii="MS Gothic" w:eastAsia="MS Gothic" w:hAnsi="MS Gothic"/>
                <w:b/>
                <w:bCs/>
                <w:color w:val="FF0000"/>
              </w:rPr>
              <w:t>☐</w:t>
            </w:r>
            <w:r>
              <w:rPr>
                <w:color w:val="323E4F"/>
              </w:rPr>
              <w:t xml:space="preserve"> Présentation aux </w:t>
            </w:r>
            <w:r>
              <w:rPr>
                <w:rFonts w:eastAsia="Arial" w:cs="Arial"/>
                <w:color w:val="323E4F"/>
              </w:rPr>
              <w:t>conseils d’école/établissement et aux conseils de bassin</w:t>
            </w:r>
          </w:p>
          <w:p w14:paraId="1394DFD7" w14:textId="77777777" w:rsidR="00C0140C" w:rsidRDefault="00000000">
            <w:pPr>
              <w:spacing w:after="0" w:line="240" w:lineRule="auto"/>
              <w:jc w:val="both"/>
            </w:pPr>
            <w:r>
              <w:rPr>
                <w:rFonts w:ascii="MS Gothic" w:eastAsia="MS Gothic" w:hAnsi="MS Gothic"/>
                <w:b/>
                <w:bCs/>
                <w:color w:val="FF0000"/>
              </w:rPr>
              <w:t>☐</w:t>
            </w:r>
            <w:r>
              <w:rPr>
                <w:color w:val="323E4F"/>
              </w:rPr>
              <w:t xml:space="preserve"> </w:t>
            </w:r>
            <w:r>
              <w:rPr>
                <w:rFonts w:eastAsia="Arial" w:cs="Arial"/>
                <w:color w:val="323E4F"/>
              </w:rPr>
              <w:t>Moyens engagés par les établissements du groupe ou des partenaires</w:t>
            </w:r>
          </w:p>
          <w:p w14:paraId="515BF327" w14:textId="77777777" w:rsidR="00C0140C" w:rsidRDefault="00000000">
            <w:pPr>
              <w:spacing w:after="0" w:line="240" w:lineRule="auto"/>
              <w:jc w:val="both"/>
            </w:pPr>
            <w:r>
              <w:rPr>
                <w:rFonts w:ascii="MS Gothic" w:eastAsia="MS Gothic" w:hAnsi="MS Gothic"/>
                <w:b/>
                <w:bCs/>
                <w:color w:val="FF0000"/>
              </w:rPr>
              <w:t>☐</w:t>
            </w:r>
            <w:r>
              <w:rPr>
                <w:color w:val="323E4F"/>
              </w:rPr>
              <w:t xml:space="preserve"> </w:t>
            </w:r>
            <w:r>
              <w:rPr>
                <w:rFonts w:eastAsia="Arial" w:cs="Arial"/>
                <w:color w:val="323E4F"/>
              </w:rPr>
              <w:t>Évaluations diagnostique et finale annuelles</w:t>
            </w:r>
          </w:p>
          <w:p w14:paraId="4F8BF3E9" w14:textId="77777777" w:rsidR="00C0140C" w:rsidRDefault="00C0140C">
            <w:pPr>
              <w:spacing w:after="0" w:line="240" w:lineRule="auto"/>
              <w:jc w:val="both"/>
            </w:pPr>
          </w:p>
        </w:tc>
      </w:tr>
      <w:tr w:rsidR="00C0140C" w14:paraId="751F098A" w14:textId="77777777">
        <w:trPr>
          <w:trHeight w:val="414"/>
        </w:trPr>
        <w:tc>
          <w:tcPr>
            <w:tcW w:w="6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B68E1" w14:textId="77777777" w:rsidR="00C0140C" w:rsidRDefault="00000000">
            <w:pPr>
              <w:spacing w:after="0" w:line="240" w:lineRule="auto"/>
              <w:jc w:val="both"/>
            </w:pPr>
            <w:r>
              <w:rPr>
                <w:rFonts w:ascii="Arial" w:eastAsia="Times New Roman" w:hAnsi="Arial" w:cs="Arial"/>
                <w:b/>
                <w:bCs/>
                <w:sz w:val="21"/>
                <w:szCs w:val="21"/>
              </w:rPr>
              <w:t xml:space="preserve">2.3 </w:t>
            </w:r>
            <w:r>
              <w:rPr>
                <w:rFonts w:ascii="MS Gothic" w:eastAsia="MS Gothic" w:hAnsi="MS Gothic" w:cs="Arial"/>
                <w:b/>
                <w:bCs/>
                <w:color w:val="FF0000"/>
              </w:rPr>
              <w:t>☐</w:t>
            </w:r>
            <w:r>
              <w:rPr>
                <w:rFonts w:ascii="Arial" w:eastAsia="Times New Roman" w:hAnsi="Arial" w:cs="Arial"/>
                <w:sz w:val="21"/>
                <w:szCs w:val="21"/>
              </w:rPr>
              <w:t xml:space="preserve"> </w:t>
            </w:r>
            <w:r>
              <w:rPr>
                <w:rFonts w:ascii="Arial" w:eastAsia="Times New Roman" w:hAnsi="Arial" w:cs="Arial"/>
              </w:rPr>
              <w:t xml:space="preserve">La </w:t>
            </w:r>
            <w:r>
              <w:rPr>
                <w:rFonts w:ascii="Arial" w:eastAsia="Times New Roman" w:hAnsi="Arial" w:cs="Arial"/>
                <w:b/>
                <w:bCs/>
              </w:rPr>
              <w:t>formation</w:t>
            </w:r>
            <w:r>
              <w:rPr>
                <w:rFonts w:ascii="Arial" w:eastAsia="Times New Roman" w:hAnsi="Arial" w:cs="Arial"/>
              </w:rPr>
              <w:t xml:space="preserve"> à l’EDD des personnels du territoire se met en place progressivement.</w:t>
            </w:r>
          </w:p>
        </w:tc>
        <w:tc>
          <w:tcPr>
            <w:tcW w:w="90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35ADA" w14:textId="77777777" w:rsidR="00C0140C" w:rsidRDefault="00000000">
            <w:pPr>
              <w:spacing w:after="0" w:line="240" w:lineRule="auto"/>
            </w:pPr>
            <w:proofErr w:type="gramStart"/>
            <w:r>
              <w:rPr>
                <w:rFonts w:ascii="MS Gothic" w:eastAsia="MS Gothic" w:hAnsi="MS Gothic"/>
                <w:b/>
                <w:bCs/>
                <w:color w:val="FF0000"/>
              </w:rPr>
              <w:t>☐</w:t>
            </w:r>
            <w:r>
              <w:rPr>
                <w:color w:val="323E4F"/>
              </w:rPr>
              <w:t xml:space="preserve">  Territoire</w:t>
            </w:r>
            <w:proofErr w:type="gramEnd"/>
            <w:r>
              <w:rPr>
                <w:color w:val="323E4F"/>
              </w:rPr>
              <w:t xml:space="preserve"> dans un projet de formation EDD pour ses personnels. Préciser………………………</w:t>
            </w:r>
          </w:p>
          <w:p w14:paraId="7151323C" w14:textId="77777777" w:rsidR="00C0140C" w:rsidRDefault="00000000">
            <w:pPr>
              <w:spacing w:after="0" w:line="240" w:lineRule="auto"/>
            </w:pPr>
            <w:proofErr w:type="gramStart"/>
            <w:r>
              <w:rPr>
                <w:rFonts w:ascii="MS Gothic" w:eastAsia="MS Gothic" w:hAnsi="MS Gothic"/>
                <w:b/>
                <w:bCs/>
                <w:color w:val="FF0000"/>
              </w:rPr>
              <w:t>☐</w:t>
            </w:r>
            <w:r>
              <w:rPr>
                <w:color w:val="323E4F"/>
              </w:rPr>
              <w:t xml:space="preserve">  </w:t>
            </w:r>
            <w:r>
              <w:rPr>
                <w:color w:val="323E4F"/>
                <w:u w:val="single"/>
              </w:rPr>
              <w:t>Participation</w:t>
            </w:r>
            <w:proofErr w:type="gramEnd"/>
            <w:r>
              <w:rPr>
                <w:color w:val="323E4F"/>
                <w:u w:val="single"/>
              </w:rPr>
              <w:t xml:space="preserve"> des personnels aux formations du PAF</w:t>
            </w:r>
            <w:r>
              <w:rPr>
                <w:color w:val="323E4F"/>
              </w:rPr>
              <w:t> : pour chacune, préciser qui a suivi cette formation et en quelle année</w:t>
            </w:r>
          </w:p>
          <w:p w14:paraId="53012E38" w14:textId="77777777" w:rsidR="00C0140C" w:rsidRDefault="00000000">
            <w:pPr>
              <w:spacing w:after="0" w:line="240" w:lineRule="auto"/>
              <w:jc w:val="both"/>
              <w:rPr>
                <w:color w:val="323E4F"/>
              </w:rPr>
            </w:pPr>
            <w:r>
              <w:rPr>
                <w:color w:val="323E4F"/>
              </w:rPr>
              <w:t>…………………………………………………………………………………………………………………………………</w:t>
            </w:r>
          </w:p>
          <w:p w14:paraId="6F56EF16" w14:textId="77777777" w:rsidR="00C0140C" w:rsidRDefault="00000000">
            <w:pPr>
              <w:spacing w:after="0" w:line="240" w:lineRule="auto"/>
              <w:jc w:val="both"/>
            </w:pPr>
            <w:r>
              <w:rPr>
                <w:rFonts w:ascii="MS Gothic" w:eastAsia="MS Gothic" w:hAnsi="MS Gothic"/>
                <w:b/>
                <w:bCs/>
                <w:color w:val="FF0000"/>
              </w:rPr>
              <w:t>☐</w:t>
            </w:r>
            <w:r>
              <w:rPr>
                <w:color w:val="323E4F"/>
              </w:rPr>
              <w:t xml:space="preserve"> Demande de FIL EDD</w:t>
            </w:r>
          </w:p>
        </w:tc>
      </w:tr>
      <w:tr w:rsidR="00C0140C" w14:paraId="08222A8D" w14:textId="77777777">
        <w:trPr>
          <w:trHeight w:val="414"/>
        </w:trPr>
        <w:tc>
          <w:tcPr>
            <w:tcW w:w="153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DD85C" w14:textId="77777777" w:rsidR="00C0140C" w:rsidRDefault="00000000">
            <w:pPr>
              <w:spacing w:after="0" w:line="240" w:lineRule="auto"/>
            </w:pPr>
            <w:r>
              <w:rPr>
                <w:rFonts w:ascii="Arial" w:eastAsia="Times New Roman" w:hAnsi="Arial" w:cs="Arial"/>
                <w:b/>
                <w:bCs/>
                <w:sz w:val="21"/>
                <w:szCs w:val="21"/>
              </w:rPr>
              <w:t xml:space="preserve">2.4 </w:t>
            </w:r>
            <w:r>
              <w:rPr>
                <w:rFonts w:ascii="MS Gothic" w:eastAsia="MS Gothic" w:hAnsi="MS Gothic" w:cs="Arial"/>
                <w:b/>
                <w:bCs/>
                <w:color w:val="FF0000"/>
              </w:rPr>
              <w:t>☐</w:t>
            </w:r>
            <w:r>
              <w:rPr>
                <w:rFonts w:ascii="Arial" w:eastAsia="Times New Roman" w:hAnsi="Arial" w:cs="Arial"/>
                <w:sz w:val="21"/>
                <w:szCs w:val="21"/>
              </w:rPr>
              <w:t xml:space="preserve"> </w:t>
            </w:r>
            <w:r>
              <w:rPr>
                <w:rFonts w:ascii="Arial" w:eastAsia="Times New Roman" w:hAnsi="Arial" w:cs="Arial"/>
              </w:rPr>
              <w:t>Les éco-délégués et des élèves volontaires des différents établissements mènent des actions communes</w:t>
            </w:r>
          </w:p>
        </w:tc>
      </w:tr>
      <w:tr w:rsidR="00C0140C" w14:paraId="173024AD" w14:textId="77777777">
        <w:trPr>
          <w:trHeight w:val="635"/>
        </w:trPr>
        <w:tc>
          <w:tcPr>
            <w:tcW w:w="6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710A2" w14:textId="77777777" w:rsidR="00C0140C" w:rsidRDefault="00000000">
            <w:pPr>
              <w:pStyle w:val="Sansinterligne"/>
              <w:jc w:val="both"/>
            </w:pPr>
            <w:r>
              <w:rPr>
                <w:rFonts w:ascii="Arial" w:eastAsia="Times New Roman" w:hAnsi="Arial" w:cs="Arial"/>
                <w:b/>
                <w:bCs/>
                <w:sz w:val="21"/>
                <w:szCs w:val="21"/>
              </w:rPr>
              <w:t>2.5</w:t>
            </w:r>
            <w:r>
              <w:rPr>
                <w:rFonts w:ascii="Arial" w:eastAsia="Times New Roman" w:hAnsi="Arial" w:cs="Arial"/>
                <w:sz w:val="21"/>
                <w:szCs w:val="21"/>
              </w:rPr>
              <w:t xml:space="preserve"> </w:t>
            </w:r>
            <w:r>
              <w:rPr>
                <w:rFonts w:ascii="MS Gothic" w:eastAsia="MS Gothic" w:hAnsi="MS Gothic" w:cs="Arial"/>
                <w:b/>
                <w:bCs/>
                <w:color w:val="FF0000"/>
              </w:rPr>
              <w:t>☐</w:t>
            </w:r>
            <w:r>
              <w:rPr>
                <w:rFonts w:ascii="Arial" w:hAnsi="Arial"/>
                <w:sz w:val="21"/>
                <w:szCs w:val="21"/>
              </w:rPr>
              <w:t xml:space="preserve"> </w:t>
            </w:r>
            <w:r>
              <w:rPr>
                <w:rFonts w:ascii="Arial" w:eastAsia="Times New Roman" w:hAnsi="Arial" w:cs="Arial"/>
              </w:rPr>
              <w:t>Implication de partenaires au-delà d’une année scolaire</w:t>
            </w:r>
          </w:p>
        </w:tc>
        <w:tc>
          <w:tcPr>
            <w:tcW w:w="90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D5CD2C" w14:textId="77777777" w:rsidR="00C0140C" w:rsidRDefault="00C0140C">
            <w:pPr>
              <w:spacing w:after="0" w:line="240" w:lineRule="auto"/>
              <w:rPr>
                <w:i/>
                <w:color w:val="323E4F"/>
              </w:rPr>
            </w:pPr>
          </w:p>
          <w:p w14:paraId="612D0545" w14:textId="77777777" w:rsidR="00C0140C" w:rsidRDefault="00000000">
            <w:pPr>
              <w:spacing w:after="0" w:line="240" w:lineRule="auto"/>
              <w:rPr>
                <w:i/>
                <w:color w:val="323E4F"/>
              </w:rPr>
            </w:pPr>
            <w:r>
              <w:rPr>
                <w:i/>
                <w:color w:val="323E4F"/>
              </w:rPr>
              <w:t>Notez le nom de chaque partenaire en regard de chaque action, dans le tableau des ODD en fin de grille</w:t>
            </w:r>
          </w:p>
        </w:tc>
      </w:tr>
      <w:tr w:rsidR="00C0140C" w14:paraId="041B341D" w14:textId="77777777">
        <w:trPr>
          <w:trHeight w:val="635"/>
        </w:trPr>
        <w:tc>
          <w:tcPr>
            <w:tcW w:w="6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FBB6F3" w14:textId="77777777" w:rsidR="00C0140C" w:rsidRDefault="00000000">
            <w:pPr>
              <w:pStyle w:val="Sansinterligne"/>
              <w:jc w:val="both"/>
            </w:pPr>
            <w:r>
              <w:rPr>
                <w:rFonts w:ascii="Arial" w:eastAsia="Times New Roman" w:hAnsi="Arial" w:cs="Arial"/>
                <w:b/>
                <w:bCs/>
                <w:sz w:val="21"/>
                <w:szCs w:val="21"/>
              </w:rPr>
              <w:t xml:space="preserve">2.6 </w:t>
            </w:r>
            <w:r>
              <w:rPr>
                <w:rFonts w:ascii="MS Gothic" w:eastAsia="MS Gothic" w:hAnsi="MS Gothic" w:cs="Arial"/>
                <w:b/>
                <w:bCs/>
                <w:color w:val="FF0000"/>
              </w:rPr>
              <w:t>☐</w:t>
            </w:r>
            <w:r>
              <w:rPr>
                <w:rFonts w:ascii="Arial" w:eastAsia="Times New Roman" w:hAnsi="Arial" w:cs="Arial"/>
                <w:b/>
                <w:bCs/>
                <w:sz w:val="21"/>
                <w:szCs w:val="21"/>
              </w:rPr>
              <w:t xml:space="preserve"> </w:t>
            </w:r>
            <w:r>
              <w:rPr>
                <w:rFonts w:ascii="Arial" w:eastAsia="Times New Roman" w:hAnsi="Arial" w:cs="Arial"/>
                <w:sz w:val="21"/>
                <w:szCs w:val="21"/>
              </w:rPr>
              <w:t>L</w:t>
            </w:r>
            <w:r>
              <w:rPr>
                <w:rFonts w:ascii="Arial" w:eastAsia="Times New Roman" w:hAnsi="Arial" w:cs="Arial"/>
              </w:rPr>
              <w:t>es actions menées sont valorisées et publiées par des canaux de communication interne et externe</w:t>
            </w:r>
          </w:p>
        </w:tc>
        <w:tc>
          <w:tcPr>
            <w:tcW w:w="90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A6414C" w14:textId="77777777" w:rsidR="00C0140C" w:rsidRDefault="00000000">
            <w:pPr>
              <w:spacing w:after="0" w:line="240" w:lineRule="auto"/>
              <w:rPr>
                <w:color w:val="323E4F"/>
              </w:rPr>
            </w:pPr>
            <w:r>
              <w:rPr>
                <w:color w:val="323E4F"/>
              </w:rPr>
              <w:t>Exemples de vecteurs de communication. Préciser si besoin :</w:t>
            </w:r>
          </w:p>
          <w:p w14:paraId="3823E337" w14:textId="77777777" w:rsidR="00C0140C" w:rsidRDefault="00000000">
            <w:pPr>
              <w:spacing w:after="0" w:line="240" w:lineRule="auto"/>
            </w:pPr>
            <w:r>
              <w:rPr>
                <w:rFonts w:ascii="MS Gothic" w:eastAsia="MS Gothic" w:hAnsi="MS Gothic"/>
                <w:b/>
                <w:bCs/>
                <w:color w:val="FF0000"/>
              </w:rPr>
              <w:t>☐</w:t>
            </w:r>
            <w:r>
              <w:rPr>
                <w:color w:val="323E4F"/>
              </w:rPr>
              <w:t xml:space="preserve"> ENT – outil de communication</w:t>
            </w:r>
          </w:p>
          <w:p w14:paraId="53D09051" w14:textId="77777777" w:rsidR="00C0140C" w:rsidRDefault="00000000">
            <w:pPr>
              <w:spacing w:after="0" w:line="240" w:lineRule="auto"/>
            </w:pPr>
            <w:r>
              <w:rPr>
                <w:rFonts w:ascii="MS Gothic" w:eastAsia="MS Gothic" w:hAnsi="MS Gothic"/>
                <w:b/>
                <w:bCs/>
                <w:color w:val="FF0000"/>
              </w:rPr>
              <w:t>☐</w:t>
            </w:r>
            <w:r>
              <w:rPr>
                <w:color w:val="323E4F"/>
              </w:rPr>
              <w:t xml:space="preserve"> Site de l’école</w:t>
            </w:r>
          </w:p>
          <w:p w14:paraId="033D5D61" w14:textId="77777777" w:rsidR="00C0140C" w:rsidRDefault="00000000">
            <w:pPr>
              <w:spacing w:after="0" w:line="240" w:lineRule="auto"/>
            </w:pPr>
            <w:r>
              <w:rPr>
                <w:rFonts w:ascii="MS Gothic" w:eastAsia="MS Gothic" w:hAnsi="MS Gothic"/>
                <w:b/>
                <w:bCs/>
                <w:color w:val="FF0000"/>
              </w:rPr>
              <w:t>☐</w:t>
            </w:r>
            <w:r>
              <w:rPr>
                <w:color w:val="323E4F"/>
              </w:rPr>
              <w:t xml:space="preserve"> Réseaux sociaux</w:t>
            </w:r>
          </w:p>
          <w:p w14:paraId="6433FF91" w14:textId="77777777" w:rsidR="00C0140C" w:rsidRDefault="00000000">
            <w:pPr>
              <w:spacing w:after="0" w:line="240" w:lineRule="auto"/>
            </w:pPr>
            <w:r>
              <w:rPr>
                <w:rFonts w:ascii="MS Gothic" w:eastAsia="MS Gothic" w:hAnsi="MS Gothic"/>
                <w:b/>
                <w:bCs/>
                <w:color w:val="FF0000"/>
              </w:rPr>
              <w:t>☐</w:t>
            </w:r>
            <w:r>
              <w:rPr>
                <w:color w:val="323E4F"/>
              </w:rPr>
              <w:t xml:space="preserve"> Journal interne</w:t>
            </w:r>
          </w:p>
          <w:p w14:paraId="39E059C3" w14:textId="77777777" w:rsidR="00C0140C" w:rsidRDefault="00000000">
            <w:pPr>
              <w:spacing w:after="0" w:line="240" w:lineRule="auto"/>
            </w:pPr>
            <w:r>
              <w:rPr>
                <w:rFonts w:ascii="MS Gothic" w:eastAsia="MS Gothic" w:hAnsi="MS Gothic"/>
                <w:b/>
                <w:bCs/>
                <w:color w:val="FF0000"/>
              </w:rPr>
              <w:t>☐</w:t>
            </w:r>
            <w:r>
              <w:rPr>
                <w:color w:val="323E4F"/>
              </w:rPr>
              <w:t xml:space="preserve"> Webradio</w:t>
            </w:r>
          </w:p>
          <w:p w14:paraId="6EE05086" w14:textId="77777777" w:rsidR="00C0140C" w:rsidRDefault="00000000">
            <w:pPr>
              <w:spacing w:after="0" w:line="240" w:lineRule="auto"/>
            </w:pPr>
            <w:r>
              <w:rPr>
                <w:rFonts w:ascii="MS Gothic" w:eastAsia="MS Gothic" w:hAnsi="MS Gothic"/>
                <w:b/>
                <w:bCs/>
                <w:color w:val="FF0000"/>
              </w:rPr>
              <w:t>☐</w:t>
            </w:r>
            <w:r>
              <w:rPr>
                <w:color w:val="323E4F"/>
              </w:rPr>
              <w:t xml:space="preserve"> Expositions dans l’école</w:t>
            </w:r>
          </w:p>
          <w:p w14:paraId="2E7E17D9" w14:textId="77777777" w:rsidR="00C0140C" w:rsidRDefault="00000000">
            <w:pPr>
              <w:spacing w:after="0" w:line="240" w:lineRule="auto"/>
            </w:pPr>
            <w:r>
              <w:rPr>
                <w:rFonts w:ascii="MS Gothic" w:eastAsia="MS Gothic" w:hAnsi="MS Gothic"/>
                <w:b/>
                <w:bCs/>
                <w:color w:val="FF0000"/>
              </w:rPr>
              <w:t>☐</w:t>
            </w:r>
            <w:r>
              <w:rPr>
                <w:color w:val="323E4F"/>
              </w:rPr>
              <w:t xml:space="preserve"> Portes ouvertes</w:t>
            </w:r>
          </w:p>
          <w:p w14:paraId="36659A5A" w14:textId="77777777" w:rsidR="00C0140C" w:rsidRDefault="00000000">
            <w:pPr>
              <w:spacing w:after="0" w:line="240" w:lineRule="auto"/>
            </w:pPr>
            <w:r>
              <w:rPr>
                <w:rFonts w:ascii="MS Gothic" w:eastAsia="MS Gothic" w:hAnsi="MS Gothic"/>
                <w:b/>
                <w:bCs/>
                <w:color w:val="FF0000"/>
              </w:rPr>
              <w:t>☐</w:t>
            </w:r>
            <w:r>
              <w:rPr>
                <w:color w:val="323E4F"/>
              </w:rPr>
              <w:t xml:space="preserve"> Expositions à l’extérieur de l’école</w:t>
            </w:r>
          </w:p>
          <w:p w14:paraId="72DF4336" w14:textId="77777777" w:rsidR="00C0140C" w:rsidRDefault="00000000">
            <w:pPr>
              <w:spacing w:after="0" w:line="240" w:lineRule="auto"/>
            </w:pPr>
            <w:r>
              <w:rPr>
                <w:rFonts w:ascii="MS Gothic" w:eastAsia="MS Gothic" w:hAnsi="MS Gothic"/>
                <w:b/>
                <w:bCs/>
                <w:color w:val="FF0000"/>
              </w:rPr>
              <w:t>☐</w:t>
            </w:r>
            <w:r>
              <w:rPr>
                <w:color w:val="323E4F"/>
              </w:rPr>
              <w:t xml:space="preserve"> Journée thématique</w:t>
            </w:r>
          </w:p>
          <w:p w14:paraId="7A226A9F" w14:textId="77777777" w:rsidR="00C0140C" w:rsidRDefault="00000000">
            <w:pPr>
              <w:spacing w:after="0" w:line="240" w:lineRule="auto"/>
            </w:pPr>
            <w:r>
              <w:rPr>
                <w:rFonts w:ascii="MS Gothic" w:eastAsia="MS Gothic" w:hAnsi="MS Gothic"/>
                <w:b/>
                <w:bCs/>
                <w:color w:val="FF0000"/>
              </w:rPr>
              <w:t>☐</w:t>
            </w:r>
            <w:r>
              <w:rPr>
                <w:color w:val="323E4F"/>
              </w:rPr>
              <w:t xml:space="preserve"> Site académique</w:t>
            </w:r>
          </w:p>
          <w:p w14:paraId="15614748" w14:textId="77777777" w:rsidR="00C0140C" w:rsidRDefault="00000000">
            <w:pPr>
              <w:spacing w:after="0" w:line="240" w:lineRule="auto"/>
            </w:pPr>
            <w:r>
              <w:rPr>
                <w:rFonts w:ascii="MS Gothic" w:eastAsia="MS Gothic" w:hAnsi="MS Gothic"/>
                <w:b/>
                <w:bCs/>
                <w:color w:val="FF0000"/>
              </w:rPr>
              <w:lastRenderedPageBreak/>
              <w:t>☐</w:t>
            </w:r>
            <w:r>
              <w:rPr>
                <w:color w:val="323E4F"/>
              </w:rPr>
              <w:t xml:space="preserve"> Presse</w:t>
            </w:r>
          </w:p>
          <w:p w14:paraId="4FF84FD3" w14:textId="77777777" w:rsidR="00C0140C" w:rsidRDefault="00000000">
            <w:pPr>
              <w:spacing w:after="0" w:line="240" w:lineRule="auto"/>
            </w:pPr>
            <w:r>
              <w:rPr>
                <w:rFonts w:ascii="MS Gothic" w:eastAsia="MS Gothic" w:hAnsi="MS Gothic"/>
                <w:b/>
                <w:bCs/>
                <w:color w:val="FF0000"/>
              </w:rPr>
              <w:t>☐</w:t>
            </w:r>
            <w:r>
              <w:rPr>
                <w:color w:val="323E4F"/>
              </w:rPr>
              <w:t xml:space="preserve">  …</w:t>
            </w:r>
          </w:p>
        </w:tc>
      </w:tr>
      <w:tr w:rsidR="00C0140C" w14:paraId="10E94A3C" w14:textId="77777777">
        <w:trPr>
          <w:trHeight w:val="697"/>
        </w:trPr>
        <w:tc>
          <w:tcPr>
            <w:tcW w:w="153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AE393" w14:textId="77777777" w:rsidR="00C0140C" w:rsidRDefault="00000000">
            <w:pPr>
              <w:spacing w:after="0" w:line="240" w:lineRule="auto"/>
            </w:pPr>
            <w:r>
              <w:rPr>
                <w:rFonts w:ascii="Arial" w:eastAsia="Times New Roman" w:hAnsi="Arial" w:cs="Arial"/>
                <w:b/>
                <w:bCs/>
                <w:sz w:val="21"/>
                <w:szCs w:val="21"/>
              </w:rPr>
              <w:lastRenderedPageBreak/>
              <w:t>2.7</w:t>
            </w:r>
            <w:r>
              <w:rPr>
                <w:rFonts w:ascii="Arial" w:eastAsia="Times New Roman" w:hAnsi="Arial" w:cs="Arial"/>
                <w:sz w:val="21"/>
                <w:szCs w:val="21"/>
              </w:rPr>
              <w:t xml:space="preserve"> </w:t>
            </w:r>
            <w:r>
              <w:rPr>
                <w:rFonts w:ascii="MS Gothic" w:eastAsia="MS Gothic" w:hAnsi="MS Gothic" w:cs="Arial"/>
                <w:b/>
                <w:bCs/>
                <w:color w:val="FF0000"/>
              </w:rPr>
              <w:t>☐</w:t>
            </w:r>
            <w:r>
              <w:rPr>
                <w:rFonts w:ascii="Arial" w:eastAsia="Times New Roman" w:hAnsi="Arial" w:cs="Arial"/>
                <w:sz w:val="21"/>
                <w:szCs w:val="21"/>
              </w:rPr>
              <w:t xml:space="preserve"> Au moins la moitié des structures scolaires sont labellisées E3D ou en cours de labellisation : ………………………………………………………………………………………</w:t>
            </w:r>
            <w:proofErr w:type="gramStart"/>
            <w:r>
              <w:rPr>
                <w:rFonts w:ascii="Arial" w:eastAsia="Times New Roman" w:hAnsi="Arial" w:cs="Arial"/>
                <w:sz w:val="21"/>
                <w:szCs w:val="21"/>
              </w:rPr>
              <w:t>…….</w:t>
            </w:r>
            <w:proofErr w:type="gramEnd"/>
          </w:p>
        </w:tc>
      </w:tr>
    </w:tbl>
    <w:p w14:paraId="60D18C61" w14:textId="77777777" w:rsidR="00C0140C" w:rsidRDefault="00C0140C">
      <w:pPr>
        <w:pageBreakBefore/>
        <w:widowControl/>
        <w:spacing w:line="240" w:lineRule="auto"/>
      </w:pPr>
    </w:p>
    <w:tbl>
      <w:tblPr>
        <w:tblW w:w="15388" w:type="dxa"/>
        <w:tblLayout w:type="fixed"/>
        <w:tblCellMar>
          <w:left w:w="10" w:type="dxa"/>
          <w:right w:w="10" w:type="dxa"/>
        </w:tblCellMar>
        <w:tblLook w:val="0000" w:firstRow="0" w:lastRow="0" w:firstColumn="0" w:lastColumn="0" w:noHBand="0" w:noVBand="0"/>
      </w:tblPr>
      <w:tblGrid>
        <w:gridCol w:w="7224"/>
        <w:gridCol w:w="8164"/>
      </w:tblGrid>
      <w:tr w:rsidR="00C0140C" w14:paraId="3207CEE5" w14:textId="77777777">
        <w:trPr>
          <w:trHeight w:val="1840"/>
        </w:trPr>
        <w:tc>
          <w:tcPr>
            <w:tcW w:w="15388"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620341FF" w14:textId="77777777" w:rsidR="00C0140C" w:rsidRDefault="00000000">
            <w:pPr>
              <w:pStyle w:val="Sansinterligne"/>
            </w:pPr>
            <w:r>
              <w:rPr>
                <w:rFonts w:ascii="Arial" w:eastAsia="Times New Roman" w:hAnsi="Arial" w:cs="Arial"/>
                <w:b/>
                <w:bCs/>
              </w:rPr>
              <w:t>Niveau 3 : Territoire durable</w:t>
            </w:r>
            <w:r>
              <w:rPr>
                <w:rFonts w:ascii="Arial" w:eastAsia="Times New Roman" w:hAnsi="Arial" w:cs="Arial"/>
                <w:b/>
                <w:bCs/>
              </w:rPr>
              <w:br/>
            </w:r>
            <w:r>
              <w:rPr>
                <w:rFonts w:ascii="Arial" w:eastAsia="Times New Roman" w:hAnsi="Arial" w:cs="Arial"/>
              </w:rPr>
              <w:t>Dans le troisième niveau de labellisation, la démarche E3D fait partie intégrante du pilotage du territoire. Le comité de l'EDD organise les plans d'action avec les élèves éco-délégués et les partenaires selon des axes prioritaires identifiés pour améliorer la performance du territoire en matière environnementale et la réussite des élèves. La communauté éducative est mobilisée régulièrement pour faire vivre cette démarche et développe en équipe des actions remarquables qui valorisent les initiatives et les réalisations des élèves.</w:t>
            </w:r>
            <w:r>
              <w:rPr>
                <w:rFonts w:ascii="Arial" w:eastAsia="Times New Roman" w:hAnsi="Arial" w:cs="Arial"/>
              </w:rPr>
              <w:br/>
              <w:t>Le niveau 3 est atteint lorsque les projets menés sont transférables vers d'autres équipes et lorsque les équipes identifient et évaluent les compétences que les élèves développent dans ces projets. Ce sont des territoires qui savent communiquer sur ce qu'ils font et rayonnent sur leur territoire scolaire.</w:t>
            </w:r>
          </w:p>
        </w:tc>
      </w:tr>
      <w:tr w:rsidR="00C0140C" w14:paraId="1D2CD4C8" w14:textId="77777777">
        <w:trPr>
          <w:trHeight w:val="708"/>
        </w:trPr>
        <w:tc>
          <w:tcPr>
            <w:tcW w:w="7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98F94F" w14:textId="77777777" w:rsidR="00C0140C" w:rsidRDefault="00000000">
            <w:pPr>
              <w:spacing w:after="90" w:line="240" w:lineRule="auto"/>
              <w:jc w:val="both"/>
            </w:pPr>
            <w:r>
              <w:rPr>
                <w:rFonts w:ascii="Arial" w:eastAsia="Times New Roman" w:hAnsi="Arial" w:cs="Arial"/>
                <w:b/>
                <w:bCs/>
                <w:sz w:val="21"/>
                <w:szCs w:val="21"/>
              </w:rPr>
              <w:t xml:space="preserve">3.1 </w:t>
            </w:r>
            <w:r>
              <w:rPr>
                <w:rFonts w:ascii="MS Gothic" w:eastAsia="MS Gothic" w:hAnsi="MS Gothic" w:cs="Arial"/>
                <w:b/>
                <w:bCs/>
                <w:color w:val="FF0000"/>
              </w:rPr>
              <w:t>☐</w:t>
            </w:r>
            <w:r>
              <w:rPr>
                <w:rFonts w:ascii="Arial" w:eastAsia="Times New Roman" w:hAnsi="Arial" w:cs="Arial"/>
                <w:b/>
                <w:bCs/>
                <w:sz w:val="21"/>
                <w:szCs w:val="21"/>
              </w:rPr>
              <w:t xml:space="preserve"> </w:t>
            </w:r>
            <w:r>
              <w:rPr>
                <w:rFonts w:ascii="Arial" w:eastAsia="Times New Roman" w:hAnsi="Arial" w:cs="Arial"/>
                <w:b/>
                <w:bCs/>
              </w:rPr>
              <w:t xml:space="preserve">Des projets et </w:t>
            </w:r>
            <w:r>
              <w:rPr>
                <w:rFonts w:ascii="Arial" w:eastAsia="Times New Roman" w:hAnsi="Arial" w:cs="Arial"/>
                <w:b/>
              </w:rPr>
              <w:t>actions remarquables, coordonnés</w:t>
            </w:r>
            <w:r>
              <w:rPr>
                <w:rFonts w:ascii="Arial" w:eastAsia="Times New Roman" w:hAnsi="Arial" w:cs="Arial"/>
              </w:rPr>
              <w:t xml:space="preserve"> </w:t>
            </w:r>
            <w:r>
              <w:rPr>
                <w:rFonts w:ascii="Arial" w:eastAsia="Times New Roman" w:hAnsi="Arial" w:cs="Arial"/>
                <w:b/>
              </w:rPr>
              <w:t>et transférables</w:t>
            </w:r>
            <w:r>
              <w:rPr>
                <w:rFonts w:ascii="Arial" w:eastAsia="Times New Roman" w:hAnsi="Arial" w:cs="Arial"/>
              </w:rPr>
              <w:t xml:space="preserve"> sont organisés sur le territoire.</w:t>
            </w:r>
          </w:p>
        </w:tc>
        <w:tc>
          <w:tcPr>
            <w:tcW w:w="8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A14EE6" w14:textId="77777777" w:rsidR="00C0140C" w:rsidRDefault="00000000">
            <w:pPr>
              <w:spacing w:after="0" w:line="240" w:lineRule="auto"/>
            </w:pPr>
            <w:r>
              <w:rPr>
                <w:rFonts w:ascii="MS Gothic" w:eastAsia="MS Gothic" w:hAnsi="MS Gothic"/>
                <w:b/>
                <w:bCs/>
                <w:color w:val="FF0000"/>
              </w:rPr>
              <w:t>☐</w:t>
            </w:r>
            <w:r>
              <w:rPr>
                <w:color w:val="323E4F"/>
              </w:rPr>
              <w:t xml:space="preserve"> Actions remarquables menées par les élèves</w:t>
            </w:r>
          </w:p>
          <w:p w14:paraId="425CA97E" w14:textId="77777777" w:rsidR="00C0140C" w:rsidRDefault="00000000">
            <w:pPr>
              <w:spacing w:after="0" w:line="240" w:lineRule="auto"/>
              <w:rPr>
                <w:color w:val="323E4F"/>
              </w:rPr>
            </w:pPr>
            <w:r>
              <w:rPr>
                <w:color w:val="323E4F"/>
              </w:rPr>
              <w:t>Exemple (s) …………………………………………………………………….</w:t>
            </w:r>
          </w:p>
          <w:p w14:paraId="77DF1BBD" w14:textId="77777777" w:rsidR="00C0140C" w:rsidRDefault="00000000">
            <w:pPr>
              <w:spacing w:after="0" w:line="240" w:lineRule="auto"/>
            </w:pPr>
            <w:r>
              <w:rPr>
                <w:rFonts w:ascii="MS Gothic" w:eastAsia="MS Gothic" w:hAnsi="MS Gothic"/>
                <w:b/>
                <w:bCs/>
                <w:color w:val="FF0000"/>
              </w:rPr>
              <w:t>☐</w:t>
            </w:r>
            <w:r>
              <w:rPr>
                <w:color w:val="323E4F"/>
              </w:rPr>
              <w:t xml:space="preserve"> Action(s) transférée(s) vers d’autres acteurs</w:t>
            </w:r>
          </w:p>
          <w:p w14:paraId="4538211D" w14:textId="77777777" w:rsidR="00C0140C" w:rsidRDefault="00000000">
            <w:pPr>
              <w:spacing w:after="0" w:line="240" w:lineRule="auto"/>
              <w:rPr>
                <w:color w:val="323E4F"/>
              </w:rPr>
            </w:pPr>
            <w:r>
              <w:rPr>
                <w:color w:val="323E4F"/>
              </w:rPr>
              <w:t>Exemple (s) …………………………………………………………………….</w:t>
            </w:r>
          </w:p>
          <w:p w14:paraId="155B2E54" w14:textId="77777777" w:rsidR="00C0140C" w:rsidRDefault="00000000">
            <w:pPr>
              <w:spacing w:after="0" w:line="240" w:lineRule="auto"/>
            </w:pPr>
            <w:r>
              <w:rPr>
                <w:rFonts w:ascii="MS Gothic" w:eastAsia="MS Gothic" w:hAnsi="MS Gothic"/>
                <w:b/>
                <w:bCs/>
                <w:color w:val="FF0000"/>
              </w:rPr>
              <w:t>☐</w:t>
            </w:r>
            <w:r>
              <w:rPr>
                <w:color w:val="323E4F"/>
              </w:rPr>
              <w:t xml:space="preserve"> Diffusion des actions menées en réseau</w:t>
            </w:r>
          </w:p>
          <w:p w14:paraId="660D095B" w14:textId="77777777" w:rsidR="00C0140C" w:rsidRDefault="00C0140C">
            <w:pPr>
              <w:spacing w:after="0" w:line="240" w:lineRule="auto"/>
              <w:rPr>
                <w:color w:val="323E4F"/>
              </w:rPr>
            </w:pPr>
          </w:p>
        </w:tc>
      </w:tr>
      <w:tr w:rsidR="00C0140C" w14:paraId="0FA7FEA2" w14:textId="77777777">
        <w:trPr>
          <w:trHeight w:val="708"/>
        </w:trPr>
        <w:tc>
          <w:tcPr>
            <w:tcW w:w="7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EBC5A3" w14:textId="77777777" w:rsidR="00C0140C" w:rsidRDefault="00000000">
            <w:pPr>
              <w:pStyle w:val="Sansinterligne"/>
              <w:jc w:val="both"/>
            </w:pPr>
            <w:r>
              <w:rPr>
                <w:rFonts w:ascii="Arial" w:eastAsia="Times New Roman" w:hAnsi="Arial" w:cs="Arial"/>
                <w:b/>
                <w:bCs/>
                <w:sz w:val="21"/>
                <w:szCs w:val="21"/>
              </w:rPr>
              <w:t>3.2</w:t>
            </w:r>
            <w:r>
              <w:rPr>
                <w:rFonts w:ascii="Arial" w:eastAsia="Times New Roman" w:hAnsi="Arial" w:cs="Arial"/>
                <w:sz w:val="21"/>
                <w:szCs w:val="21"/>
              </w:rPr>
              <w:t xml:space="preserve"> </w:t>
            </w:r>
            <w:r>
              <w:rPr>
                <w:rFonts w:ascii="MS Gothic" w:eastAsia="MS Gothic" w:hAnsi="MS Gothic" w:cs="Arial"/>
                <w:b/>
                <w:bCs/>
                <w:color w:val="FF0000"/>
              </w:rPr>
              <w:t>☐</w:t>
            </w:r>
            <w:r>
              <w:rPr>
                <w:rFonts w:ascii="Arial" w:hAnsi="Arial"/>
                <w:sz w:val="21"/>
                <w:szCs w:val="21"/>
              </w:rPr>
              <w:t xml:space="preserve"> </w:t>
            </w:r>
            <w:r>
              <w:rPr>
                <w:rFonts w:ascii="Arial" w:eastAsia="Times New Roman" w:hAnsi="Arial" w:cs="Arial"/>
              </w:rPr>
              <w:t>Les éco-délégués sont des acteurs engagés et centraux, qui peuvent intervenir auprès des instances délibératives des collectivités territoriales de rattachement.</w:t>
            </w:r>
          </w:p>
        </w:tc>
        <w:tc>
          <w:tcPr>
            <w:tcW w:w="8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09D4E7" w14:textId="77777777" w:rsidR="00C0140C" w:rsidRDefault="00000000">
            <w:pPr>
              <w:spacing w:after="0" w:line="240" w:lineRule="auto"/>
            </w:pPr>
            <w:r>
              <w:rPr>
                <w:rFonts w:ascii="MS Gothic" w:eastAsia="MS Gothic" w:hAnsi="MS Gothic"/>
                <w:b/>
                <w:bCs/>
                <w:color w:val="FF0000"/>
              </w:rPr>
              <w:t>☐</w:t>
            </w:r>
            <w:r>
              <w:rPr>
                <w:color w:val="323E4F"/>
              </w:rPr>
              <w:t xml:space="preserve"> Engagement des éco-délégués :</w:t>
            </w:r>
          </w:p>
          <w:p w14:paraId="3739A831" w14:textId="77777777" w:rsidR="00C0140C" w:rsidRDefault="00000000">
            <w:pPr>
              <w:spacing w:after="0" w:line="240" w:lineRule="auto"/>
              <w:rPr>
                <w:color w:val="323E4F"/>
              </w:rPr>
            </w:pPr>
            <w:r>
              <w:rPr>
                <w:color w:val="323E4F"/>
              </w:rPr>
              <w:t>Exemple (s) : ………………………………………………………………………</w:t>
            </w:r>
          </w:p>
          <w:p w14:paraId="39F62675" w14:textId="77777777" w:rsidR="00C0140C" w:rsidRDefault="00000000">
            <w:pPr>
              <w:spacing w:after="0" w:line="240" w:lineRule="auto"/>
            </w:pPr>
            <w:r>
              <w:rPr>
                <w:rFonts w:ascii="MS Gothic" w:eastAsia="MS Gothic" w:hAnsi="MS Gothic"/>
                <w:b/>
                <w:bCs/>
                <w:color w:val="FF0000"/>
              </w:rPr>
              <w:t>☐</w:t>
            </w:r>
            <w:r>
              <w:rPr>
                <w:color w:val="323E4F"/>
              </w:rPr>
              <w:t xml:space="preserve"> Participation des éco-délégués aux instances :</w:t>
            </w:r>
          </w:p>
          <w:p w14:paraId="332E3B5C" w14:textId="77777777" w:rsidR="00C0140C" w:rsidRDefault="00000000">
            <w:pPr>
              <w:pStyle w:val="Sansinterligne"/>
              <w:jc w:val="both"/>
            </w:pPr>
            <w:r>
              <w:rPr>
                <w:color w:val="323E4F"/>
              </w:rPr>
              <w:t>Exemple (s) : ………………………………………………………………………</w:t>
            </w:r>
          </w:p>
        </w:tc>
      </w:tr>
      <w:tr w:rsidR="00C0140C" w14:paraId="4932FB20" w14:textId="77777777">
        <w:trPr>
          <w:trHeight w:val="708"/>
        </w:trPr>
        <w:tc>
          <w:tcPr>
            <w:tcW w:w="153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E047E5" w14:textId="77777777" w:rsidR="00C0140C" w:rsidRDefault="00000000">
            <w:pPr>
              <w:spacing w:after="0" w:line="240" w:lineRule="auto"/>
            </w:pPr>
            <w:r>
              <w:rPr>
                <w:rFonts w:ascii="Arial" w:eastAsia="Times New Roman" w:hAnsi="Arial" w:cs="Arial"/>
                <w:b/>
                <w:bCs/>
                <w:sz w:val="21"/>
                <w:szCs w:val="21"/>
              </w:rPr>
              <w:t>3.3</w:t>
            </w:r>
            <w:r>
              <w:rPr>
                <w:rFonts w:ascii="Arial" w:eastAsia="Times New Roman" w:hAnsi="Arial" w:cs="Arial"/>
                <w:sz w:val="21"/>
                <w:szCs w:val="21"/>
              </w:rPr>
              <w:t xml:space="preserve"> </w:t>
            </w:r>
            <w:r>
              <w:rPr>
                <w:rFonts w:ascii="MS Gothic" w:eastAsia="MS Gothic" w:hAnsi="MS Gothic" w:cs="Arial"/>
                <w:b/>
                <w:bCs/>
                <w:color w:val="FF0000"/>
              </w:rPr>
              <w:t>☐</w:t>
            </w:r>
            <w:r>
              <w:rPr>
                <w:rFonts w:ascii="Arial" w:hAnsi="Arial"/>
                <w:sz w:val="21"/>
                <w:szCs w:val="21"/>
              </w:rPr>
              <w:t xml:space="preserve"> </w:t>
            </w:r>
            <w:r>
              <w:rPr>
                <w:rFonts w:ascii="Arial" w:eastAsia="Times New Roman" w:hAnsi="Arial" w:cs="Arial"/>
              </w:rPr>
              <w:t xml:space="preserve">Le territoire propose </w:t>
            </w:r>
            <w:r>
              <w:rPr>
                <w:rFonts w:ascii="Arial" w:eastAsia="Times New Roman" w:hAnsi="Arial" w:cs="Arial"/>
                <w:b/>
              </w:rPr>
              <w:t>un parcours EDD de l’élève</w:t>
            </w:r>
            <w:r>
              <w:rPr>
                <w:rFonts w:ascii="Arial" w:eastAsia="Times New Roman" w:hAnsi="Arial" w:cs="Arial"/>
              </w:rPr>
              <w:t xml:space="preserve"> coordonné et cohérent, si possible de la maternelle au lycée.</w:t>
            </w:r>
          </w:p>
        </w:tc>
      </w:tr>
      <w:tr w:rsidR="00C0140C" w14:paraId="0AD1600D" w14:textId="77777777">
        <w:trPr>
          <w:trHeight w:val="708"/>
        </w:trPr>
        <w:tc>
          <w:tcPr>
            <w:tcW w:w="7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D8D9C9" w14:textId="77777777" w:rsidR="00C0140C" w:rsidRDefault="00000000">
            <w:pPr>
              <w:pStyle w:val="Sansinterligne"/>
              <w:jc w:val="both"/>
            </w:pPr>
            <w:r>
              <w:rPr>
                <w:rFonts w:ascii="Arial" w:eastAsia="Times New Roman" w:hAnsi="Arial" w:cs="Arial"/>
                <w:b/>
                <w:bCs/>
                <w:sz w:val="21"/>
                <w:szCs w:val="21"/>
              </w:rPr>
              <w:t xml:space="preserve">3.4 </w:t>
            </w:r>
            <w:r>
              <w:rPr>
                <w:rFonts w:ascii="MS Gothic" w:eastAsia="MS Gothic" w:hAnsi="MS Gothic" w:cs="Arial"/>
                <w:b/>
                <w:bCs/>
                <w:color w:val="FF0000"/>
              </w:rPr>
              <w:t>☐</w:t>
            </w:r>
            <w:r>
              <w:rPr>
                <w:rFonts w:ascii="Arial" w:eastAsia="Times New Roman" w:hAnsi="Arial" w:cs="Arial"/>
                <w:b/>
                <w:bCs/>
                <w:sz w:val="21"/>
                <w:szCs w:val="21"/>
              </w:rPr>
              <w:t xml:space="preserve"> </w:t>
            </w:r>
            <w:r>
              <w:rPr>
                <w:rFonts w:ascii="Arial" w:eastAsia="Times New Roman" w:hAnsi="Arial" w:cs="Arial"/>
                <w:b/>
                <w:bCs/>
              </w:rPr>
              <w:t>Le</w:t>
            </w:r>
            <w:r>
              <w:rPr>
                <w:rFonts w:ascii="Arial" w:eastAsia="Times New Roman" w:hAnsi="Arial" w:cs="Arial"/>
              </w:rPr>
              <w:t xml:space="preserve"> </w:t>
            </w:r>
            <w:r>
              <w:rPr>
                <w:rFonts w:ascii="Arial" w:eastAsia="Times New Roman" w:hAnsi="Arial" w:cs="Arial"/>
                <w:b/>
                <w:bCs/>
              </w:rPr>
              <w:t>fonctionnement global des structures scolaires du territoire est modifié</w:t>
            </w:r>
            <w:r>
              <w:rPr>
                <w:rFonts w:ascii="Arial" w:eastAsia="Times New Roman" w:hAnsi="Arial" w:cs="Arial"/>
              </w:rPr>
              <w:t>, ce qui permet de l’identifier comme un territoire contribuant au développement durable.</w:t>
            </w:r>
          </w:p>
        </w:tc>
        <w:tc>
          <w:tcPr>
            <w:tcW w:w="8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27C1B8" w14:textId="77777777" w:rsidR="00C0140C" w:rsidRDefault="00000000">
            <w:pPr>
              <w:spacing w:after="0" w:line="240" w:lineRule="auto"/>
            </w:pPr>
            <w:r>
              <w:rPr>
                <w:rFonts w:ascii="MS Gothic" w:eastAsia="MS Gothic" w:hAnsi="MS Gothic"/>
                <w:b/>
                <w:bCs/>
                <w:color w:val="FF0000"/>
              </w:rPr>
              <w:t>☐</w:t>
            </w:r>
            <w:r>
              <w:rPr>
                <w:color w:val="323E4F"/>
              </w:rPr>
              <w:t xml:space="preserve"> </w:t>
            </w:r>
            <w:r>
              <w:rPr>
                <w:rFonts w:eastAsia="Arial" w:cs="Arial"/>
                <w:color w:val="323E4F"/>
              </w:rPr>
              <w:t xml:space="preserve">Structures scolaires en démarche </w:t>
            </w:r>
            <w:r>
              <w:rPr>
                <w:rFonts w:eastAsia="Arial" w:cs="Arial"/>
                <w:b/>
                <w:color w:val="323E4F"/>
              </w:rPr>
              <w:t>globale</w:t>
            </w:r>
            <w:r>
              <w:rPr>
                <w:rFonts w:eastAsia="Arial" w:cs="Arial"/>
                <w:color w:val="323E4F"/>
              </w:rPr>
              <w:t xml:space="preserve"> (pédagogique + administrative + technique)</w:t>
            </w:r>
          </w:p>
          <w:p w14:paraId="1D3F978C" w14:textId="77777777" w:rsidR="00C0140C" w:rsidRDefault="00000000">
            <w:pPr>
              <w:spacing w:after="0" w:line="240" w:lineRule="auto"/>
            </w:pPr>
            <w:r>
              <w:rPr>
                <w:rFonts w:ascii="MS Gothic" w:eastAsia="MS Gothic" w:hAnsi="MS Gothic"/>
                <w:b/>
                <w:bCs/>
                <w:color w:val="FF0000"/>
              </w:rPr>
              <w:t>☐</w:t>
            </w:r>
            <w:r>
              <w:rPr>
                <w:color w:val="323E4F"/>
              </w:rPr>
              <w:t xml:space="preserve"> </w:t>
            </w:r>
            <w:r>
              <w:rPr>
                <w:rFonts w:eastAsia="Arial" w:cs="Arial"/>
                <w:color w:val="323E4F"/>
              </w:rPr>
              <w:t>Au moins la moitié des structures scolaires mène une politique d’achat raisonnée</w:t>
            </w:r>
          </w:p>
          <w:p w14:paraId="2BA59853" w14:textId="77777777" w:rsidR="00C0140C" w:rsidRDefault="00C0140C">
            <w:pPr>
              <w:spacing w:after="0" w:line="240" w:lineRule="auto"/>
              <w:rPr>
                <w:rFonts w:eastAsia="Arial" w:cs="Arial"/>
                <w:color w:val="323E4F"/>
              </w:rPr>
            </w:pPr>
          </w:p>
        </w:tc>
      </w:tr>
      <w:tr w:rsidR="00C0140C" w14:paraId="787770AF" w14:textId="77777777">
        <w:trPr>
          <w:trHeight w:val="708"/>
        </w:trPr>
        <w:tc>
          <w:tcPr>
            <w:tcW w:w="7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5E9988" w14:textId="77777777" w:rsidR="00C0140C" w:rsidRDefault="00000000">
            <w:pPr>
              <w:pStyle w:val="Sansinterligne"/>
              <w:jc w:val="both"/>
            </w:pPr>
            <w:r>
              <w:rPr>
                <w:rFonts w:ascii="Arial" w:eastAsia="Times New Roman" w:hAnsi="Arial" w:cs="Arial"/>
                <w:b/>
                <w:bCs/>
                <w:sz w:val="21"/>
                <w:szCs w:val="21"/>
              </w:rPr>
              <w:t>3.5</w:t>
            </w:r>
            <w:r>
              <w:rPr>
                <w:rFonts w:ascii="Arial" w:eastAsia="Times New Roman" w:hAnsi="Arial" w:cs="Arial"/>
                <w:sz w:val="21"/>
                <w:szCs w:val="21"/>
              </w:rPr>
              <w:t xml:space="preserve"> </w:t>
            </w:r>
            <w:r>
              <w:rPr>
                <w:rFonts w:ascii="MS Gothic" w:eastAsia="MS Gothic" w:hAnsi="MS Gothic" w:cs="Arial"/>
                <w:b/>
                <w:bCs/>
                <w:color w:val="FF0000"/>
              </w:rPr>
              <w:t>☐</w:t>
            </w:r>
            <w:r>
              <w:rPr>
                <w:rFonts w:ascii="Arial" w:hAnsi="Arial"/>
                <w:sz w:val="21"/>
                <w:szCs w:val="21"/>
              </w:rPr>
              <w:t xml:space="preserve"> </w:t>
            </w:r>
            <w:r>
              <w:rPr>
                <w:rFonts w:ascii="Arial" w:eastAsia="Times New Roman" w:hAnsi="Arial" w:cs="Arial"/>
              </w:rPr>
              <w:t>Une éthique du développement durable sur le territoire se met en place par exemple sous la forme de l’adhésion à une charte.</w:t>
            </w:r>
          </w:p>
        </w:tc>
        <w:tc>
          <w:tcPr>
            <w:tcW w:w="8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34C2D5" w14:textId="77777777" w:rsidR="00C0140C" w:rsidRDefault="00000000">
            <w:pPr>
              <w:spacing w:after="0" w:line="240" w:lineRule="auto"/>
            </w:pPr>
            <w:r>
              <w:rPr>
                <w:rFonts w:ascii="MS Gothic" w:eastAsia="MS Gothic" w:hAnsi="MS Gothic"/>
                <w:b/>
                <w:bCs/>
                <w:color w:val="FF0000"/>
              </w:rPr>
              <w:t>☐</w:t>
            </w:r>
            <w:r>
              <w:rPr>
                <w:color w:val="323E4F"/>
              </w:rPr>
              <w:t xml:space="preserve"> </w:t>
            </w:r>
            <w:r>
              <w:rPr>
                <w:rFonts w:eastAsia="Arial" w:cs="Arial"/>
                <w:color w:val="323E4F"/>
              </w:rPr>
              <w:t>Charte et mise en place d’événements et de symboles communs (diplômes, certificats…)</w:t>
            </w:r>
          </w:p>
          <w:p w14:paraId="702349B5" w14:textId="77777777" w:rsidR="00C0140C" w:rsidRDefault="00C0140C">
            <w:pPr>
              <w:spacing w:after="0" w:line="240" w:lineRule="auto"/>
              <w:rPr>
                <w:rFonts w:eastAsia="Arial" w:cs="Arial"/>
                <w:color w:val="323E4F"/>
              </w:rPr>
            </w:pPr>
          </w:p>
          <w:p w14:paraId="14CF86EA" w14:textId="77777777" w:rsidR="00C0140C" w:rsidRDefault="00C0140C">
            <w:pPr>
              <w:pStyle w:val="Sansinterligne"/>
              <w:jc w:val="both"/>
              <w:rPr>
                <w:rFonts w:ascii="Arial" w:eastAsia="Times New Roman" w:hAnsi="Arial" w:cs="Arial"/>
                <w:b/>
                <w:bCs/>
                <w:sz w:val="21"/>
                <w:szCs w:val="21"/>
              </w:rPr>
            </w:pPr>
          </w:p>
        </w:tc>
      </w:tr>
      <w:tr w:rsidR="00C0140C" w14:paraId="73E14CDB" w14:textId="77777777">
        <w:trPr>
          <w:trHeight w:val="708"/>
        </w:trPr>
        <w:tc>
          <w:tcPr>
            <w:tcW w:w="7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2AD3D3" w14:textId="77777777" w:rsidR="00C0140C" w:rsidRDefault="00000000">
            <w:pPr>
              <w:pStyle w:val="Sansinterligne"/>
              <w:jc w:val="both"/>
            </w:pPr>
            <w:r>
              <w:rPr>
                <w:rFonts w:ascii="Arial" w:eastAsia="Times New Roman" w:hAnsi="Arial" w:cs="Arial"/>
                <w:b/>
                <w:bCs/>
                <w:sz w:val="21"/>
                <w:szCs w:val="21"/>
              </w:rPr>
              <w:t>3.6</w:t>
            </w:r>
            <w:r>
              <w:rPr>
                <w:rFonts w:ascii="Arial" w:eastAsia="Times New Roman" w:hAnsi="Arial" w:cs="Arial"/>
                <w:sz w:val="21"/>
                <w:szCs w:val="21"/>
              </w:rPr>
              <w:t xml:space="preserve"> </w:t>
            </w:r>
            <w:r>
              <w:rPr>
                <w:rFonts w:ascii="MS Gothic" w:eastAsia="MS Gothic" w:hAnsi="MS Gothic" w:cs="Arial"/>
                <w:b/>
                <w:bCs/>
                <w:color w:val="FF0000"/>
              </w:rPr>
              <w:t>☐</w:t>
            </w:r>
            <w:r>
              <w:rPr>
                <w:rFonts w:ascii="Arial" w:hAnsi="Arial"/>
                <w:sz w:val="21"/>
                <w:szCs w:val="21"/>
              </w:rPr>
              <w:t xml:space="preserve"> </w:t>
            </w:r>
            <w:r>
              <w:rPr>
                <w:rFonts w:ascii="Arial" w:eastAsia="Times New Roman" w:hAnsi="Arial" w:cs="Arial"/>
              </w:rPr>
              <w:t>Une stratégie de pérennisation de la démarche est mise en place avec les partenaires institutionnels locaux afin d'assurer la pérennité et la continuité des projets.</w:t>
            </w:r>
          </w:p>
        </w:tc>
        <w:tc>
          <w:tcPr>
            <w:tcW w:w="8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0D0F02" w14:textId="77777777" w:rsidR="00C0140C" w:rsidRDefault="00000000">
            <w:pPr>
              <w:spacing w:after="0" w:line="240" w:lineRule="auto"/>
            </w:pPr>
            <w:r>
              <w:rPr>
                <w:rFonts w:ascii="MS Gothic" w:eastAsia="MS Gothic" w:hAnsi="MS Gothic"/>
                <w:b/>
                <w:bCs/>
                <w:color w:val="FF0000"/>
              </w:rPr>
              <w:t>☐</w:t>
            </w:r>
            <w:r>
              <w:rPr>
                <w:color w:val="323E4F"/>
              </w:rPr>
              <w:t xml:space="preserve"> Plan d’action pluriannuel coordonné avec au moins un partenaire</w:t>
            </w:r>
          </w:p>
          <w:p w14:paraId="5F0592E5" w14:textId="77777777" w:rsidR="00C0140C" w:rsidRDefault="00C0140C">
            <w:pPr>
              <w:spacing w:after="0" w:line="240" w:lineRule="auto"/>
              <w:rPr>
                <w:color w:val="323E4F"/>
              </w:rPr>
            </w:pPr>
          </w:p>
        </w:tc>
      </w:tr>
      <w:tr w:rsidR="00C0140C" w14:paraId="4A3DA163" w14:textId="77777777">
        <w:trPr>
          <w:trHeight w:val="708"/>
        </w:trPr>
        <w:tc>
          <w:tcPr>
            <w:tcW w:w="153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4E5C74" w14:textId="77777777" w:rsidR="00C0140C" w:rsidRDefault="00000000">
            <w:pPr>
              <w:spacing w:after="0" w:line="240" w:lineRule="auto"/>
            </w:pPr>
            <w:r>
              <w:rPr>
                <w:rFonts w:ascii="Arial" w:eastAsia="Times New Roman" w:hAnsi="Arial" w:cs="Arial"/>
                <w:b/>
                <w:bCs/>
              </w:rPr>
              <w:t>3.7</w:t>
            </w:r>
            <w:r>
              <w:rPr>
                <w:rFonts w:ascii="Arial" w:eastAsia="MS Gothic" w:hAnsi="Arial" w:cs="Arial"/>
                <w:b/>
                <w:bCs/>
                <w:color w:val="FF0000"/>
              </w:rPr>
              <w:t xml:space="preserve"> </w:t>
            </w:r>
            <w:r>
              <w:rPr>
                <w:rFonts w:ascii="Segoe UI Symbol" w:eastAsia="MS Gothic" w:hAnsi="Segoe UI Symbol" w:cs="Segoe UI Symbol"/>
                <w:b/>
                <w:bCs/>
                <w:color w:val="FF0000"/>
              </w:rPr>
              <w:t>☐</w:t>
            </w:r>
            <w:r>
              <w:rPr>
                <w:rFonts w:ascii="Arial" w:hAnsi="Arial" w:cs="Arial"/>
                <w:color w:val="323E4F"/>
              </w:rPr>
              <w:t> Plus de 75% des structures scolaires du territoire sont labellisées ou en cours de labellisation.</w:t>
            </w:r>
          </w:p>
        </w:tc>
      </w:tr>
    </w:tbl>
    <w:p w14:paraId="3965253D" w14:textId="6B7FFF61" w:rsidR="00D86612" w:rsidRDefault="00D86612">
      <w:pPr>
        <w:spacing w:after="100"/>
      </w:pPr>
    </w:p>
    <w:p w14:paraId="287512F7" w14:textId="77777777" w:rsidR="00D86612" w:rsidRDefault="00D86612">
      <w:pPr>
        <w:widowControl/>
        <w:suppressAutoHyphens w:val="0"/>
        <w:spacing w:after="0" w:line="240" w:lineRule="auto"/>
      </w:pPr>
      <w:r>
        <w:br w:type="page"/>
      </w:r>
    </w:p>
    <w:tbl>
      <w:tblPr>
        <w:tblStyle w:val="Grilledutableau"/>
        <w:tblpPr w:leftFromText="141" w:rightFromText="141" w:vertAnchor="page" w:horzAnchor="margin" w:tblpY="901"/>
        <w:tblW w:w="15663" w:type="dxa"/>
        <w:tblLook w:val="04A0" w:firstRow="1" w:lastRow="0" w:firstColumn="1" w:lastColumn="0" w:noHBand="0" w:noVBand="1"/>
      </w:tblPr>
      <w:tblGrid>
        <w:gridCol w:w="7333"/>
        <w:gridCol w:w="6345"/>
        <w:gridCol w:w="1985"/>
      </w:tblGrid>
      <w:tr w:rsidR="005669D0" w14:paraId="10ADE16B" w14:textId="77777777" w:rsidTr="00A41B17">
        <w:tc>
          <w:tcPr>
            <w:tcW w:w="15663" w:type="dxa"/>
            <w:gridSpan w:val="3"/>
          </w:tcPr>
          <w:p w14:paraId="5C8C628F" w14:textId="77777777" w:rsidR="005669D0" w:rsidRPr="00135F95" w:rsidRDefault="005669D0" w:rsidP="00A41B17">
            <w:pPr>
              <w:spacing w:before="240" w:after="100"/>
              <w:rPr>
                <w:b/>
                <w:bCs/>
                <w:noProof/>
                <w:sz w:val="40"/>
                <w:szCs w:val="40"/>
              </w:rPr>
            </w:pPr>
            <w:r w:rsidRPr="00135F95">
              <w:rPr>
                <w:b/>
                <w:bCs/>
                <w:noProof/>
                <w:sz w:val="40"/>
                <w:szCs w:val="40"/>
              </w:rPr>
              <w:lastRenderedPageBreak/>
              <w:drawing>
                <wp:anchor distT="0" distB="0" distL="114300" distR="114300" simplePos="0" relativeHeight="251668480" behindDoc="0" locked="0" layoutInCell="1" allowOverlap="1" wp14:anchorId="2D666320" wp14:editId="4BF5A0E2">
                  <wp:simplePos x="0" y="0"/>
                  <wp:positionH relativeFrom="margin">
                    <wp:posOffset>7576185</wp:posOffset>
                  </wp:positionH>
                  <wp:positionV relativeFrom="paragraph">
                    <wp:posOffset>460375</wp:posOffset>
                  </wp:positionV>
                  <wp:extent cx="2238375" cy="1876425"/>
                  <wp:effectExtent l="0" t="0" r="9525" b="9525"/>
                  <wp:wrapNone/>
                  <wp:docPr id="537098932"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238375" cy="18764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135F95">
              <w:rPr>
                <w:b/>
                <w:bCs/>
                <w:noProof/>
                <w:sz w:val="40"/>
                <w:szCs w:val="40"/>
              </w:rPr>
              <mc:AlternateContent>
                <mc:Choice Requires="wps">
                  <w:drawing>
                    <wp:anchor distT="0" distB="0" distL="114300" distR="114300" simplePos="0" relativeHeight="251669504" behindDoc="0" locked="0" layoutInCell="1" allowOverlap="1" wp14:anchorId="2929EB46" wp14:editId="4833A8DB">
                      <wp:simplePos x="0" y="0"/>
                      <wp:positionH relativeFrom="margin">
                        <wp:posOffset>5719445</wp:posOffset>
                      </wp:positionH>
                      <wp:positionV relativeFrom="paragraph">
                        <wp:posOffset>771525</wp:posOffset>
                      </wp:positionV>
                      <wp:extent cx="1828800" cy="1552575"/>
                      <wp:effectExtent l="0" t="0" r="0" b="9525"/>
                      <wp:wrapNone/>
                      <wp:docPr id="459529606" name="Zone de texte 2"/>
                      <wp:cNvGraphicFramePr/>
                      <a:graphic xmlns:a="http://schemas.openxmlformats.org/drawingml/2006/main">
                        <a:graphicData uri="http://schemas.microsoft.com/office/word/2010/wordprocessingShape">
                          <wps:wsp>
                            <wps:cNvSpPr txBox="1"/>
                            <wps:spPr>
                              <a:xfrm>
                                <a:off x="0" y="0"/>
                                <a:ext cx="1828800" cy="1552575"/>
                              </a:xfrm>
                              <a:prstGeom prst="rect">
                                <a:avLst/>
                              </a:prstGeom>
                              <a:solidFill>
                                <a:srgbClr val="FFFFFF"/>
                              </a:solidFill>
                              <a:ln>
                                <a:noFill/>
                                <a:prstDash/>
                              </a:ln>
                            </wps:spPr>
                            <wps:txbx>
                              <w:txbxContent>
                                <w:p w14:paraId="69744807" w14:textId="77777777" w:rsidR="005669D0" w:rsidRDefault="005669D0" w:rsidP="005669D0">
                                  <w:r>
                                    <w:t>Le label E3D est aligné sur « la norme de qualité des écoles vertes du Partenariat pour une éducation verte de l’UNESCO </w:t>
                                  </w:r>
                                </w:p>
                                <w:p w14:paraId="2CFC36FF" w14:textId="77777777" w:rsidR="005669D0" w:rsidRDefault="005669D0" w:rsidP="005669D0">
                                  <w:hyperlink r:id="rId12" w:history="1">
                                    <w:r>
                                      <w:t>https://www.unesco.org/fr/sustainable-development/education/greening-future/schools</w:t>
                                    </w:r>
                                  </w:hyperlink>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2929EB46" id="_x0000_s1027" type="#_x0000_t202" style="position:absolute;margin-left:450.35pt;margin-top:60.75pt;width:2in;height:122.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" stroked="f">
                      <v:textbox>
                        <w:txbxContent>
                          <w:p w14:paraId="69744807" w14:textId="77777777" w:rsidR="005669D0" w:rsidRDefault="005669D0" w:rsidP="005669D0">
                            <w:r>
                              <w:t>Le label E3D est aligné sur « la norme de qualité des écoles vertes du Partenariat pour une éducation verte de l’UNESCO </w:t>
                            </w:r>
                          </w:p>
                          <w:p w14:paraId="2CFC36FF" w14:textId="77777777" w:rsidR="005669D0" w:rsidRDefault="005669D0" w:rsidP="005669D0">
                            <w:hyperlink r:id="rId13" w:history="1">
                              <w:r>
                                <w:t>https://www.unesco.org/fr/sustainable-development/education/greening-future/schools</w:t>
                              </w:r>
                            </w:hyperlink>
                          </w:p>
                        </w:txbxContent>
                      </v:textbox>
                      <w10:wrap anchorx="margin"/>
                    </v:shape>
                  </w:pict>
                </mc:Fallback>
              </mc:AlternateContent>
            </w:r>
            <w:r w:rsidRPr="00135F95">
              <w:rPr>
                <w:b/>
                <w:bCs/>
                <w:noProof/>
                <w:sz w:val="40"/>
                <w:szCs w:val="40"/>
              </w:rPr>
              <w:drawing>
                <wp:anchor distT="0" distB="0" distL="114300" distR="114300" simplePos="0" relativeHeight="251667456" behindDoc="0" locked="0" layoutInCell="1" allowOverlap="1" wp14:anchorId="00E1BDE4" wp14:editId="6F3E8F9E">
                  <wp:simplePos x="0" y="0"/>
                  <wp:positionH relativeFrom="column">
                    <wp:posOffset>-33655</wp:posOffset>
                  </wp:positionH>
                  <wp:positionV relativeFrom="paragraph">
                    <wp:posOffset>3175</wp:posOffset>
                  </wp:positionV>
                  <wp:extent cx="5686425" cy="2397125"/>
                  <wp:effectExtent l="0" t="0" r="9525" b="3175"/>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a:extLst>
                              <a:ext uri="{28A0092B-C50C-407E-A947-70E740481C1C}">
                                <a14:useLocalDpi xmlns:a14="http://schemas.microsoft.com/office/drawing/2010/main" val="0"/>
                              </a:ext>
                            </a:extLst>
                          </a:blip>
                          <a:srcRect l="809" t="12934" r="872" b="12669"/>
                          <a:stretch/>
                        </pic:blipFill>
                        <pic:spPr bwMode="auto">
                          <a:xfrm>
                            <a:off x="0" y="0"/>
                            <a:ext cx="5686425" cy="2397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35F95">
              <w:rPr>
                <w:b/>
                <w:bCs/>
                <w:noProof/>
                <w:sz w:val="40"/>
                <w:szCs w:val="40"/>
              </w:rPr>
              <w:t>TABLEAU DES ODD</w:t>
            </w:r>
          </w:p>
        </w:tc>
      </w:tr>
      <w:tr w:rsidR="005669D0" w14:paraId="5773067B" w14:textId="77777777" w:rsidTr="00A41B17">
        <w:tc>
          <w:tcPr>
            <w:tcW w:w="7333" w:type="dxa"/>
            <w:shd w:val="clear" w:color="auto" w:fill="00B050"/>
          </w:tcPr>
          <w:p w14:paraId="79AD74B3" w14:textId="77777777" w:rsidR="005669D0" w:rsidRPr="00255243" w:rsidRDefault="005669D0" w:rsidP="00A41B17">
            <w:pPr>
              <w:spacing w:after="100"/>
              <w:rPr>
                <w:b/>
                <w:bCs/>
              </w:rPr>
            </w:pPr>
            <w:r w:rsidRPr="00255243">
              <w:rPr>
                <w:b/>
                <w:bCs/>
              </w:rPr>
              <w:t>Titre (s) de ou des actions réalisées</w:t>
            </w:r>
          </w:p>
        </w:tc>
        <w:tc>
          <w:tcPr>
            <w:tcW w:w="6345" w:type="dxa"/>
            <w:shd w:val="clear" w:color="auto" w:fill="00B050"/>
          </w:tcPr>
          <w:p w14:paraId="0E62E507" w14:textId="77777777" w:rsidR="005669D0" w:rsidRPr="00255243" w:rsidRDefault="005669D0" w:rsidP="00A41B17">
            <w:pPr>
              <w:spacing w:after="100"/>
              <w:rPr>
                <w:b/>
                <w:bCs/>
              </w:rPr>
            </w:pPr>
            <w:r w:rsidRPr="00255243">
              <w:rPr>
                <w:b/>
                <w:bCs/>
              </w:rPr>
              <w:t>Partenaires</w:t>
            </w:r>
          </w:p>
          <w:p w14:paraId="02F8E389" w14:textId="77777777" w:rsidR="005669D0" w:rsidRPr="00255243" w:rsidRDefault="005669D0" w:rsidP="00A41B17">
            <w:pPr>
              <w:spacing w:after="100"/>
              <w:rPr>
                <w:b/>
                <w:bCs/>
              </w:rPr>
            </w:pPr>
          </w:p>
        </w:tc>
        <w:tc>
          <w:tcPr>
            <w:tcW w:w="1985" w:type="dxa"/>
            <w:shd w:val="clear" w:color="auto" w:fill="00B050"/>
          </w:tcPr>
          <w:p w14:paraId="213DB5C5" w14:textId="77777777" w:rsidR="005669D0" w:rsidRPr="00255243" w:rsidRDefault="005669D0" w:rsidP="00A41B17">
            <w:pPr>
              <w:spacing w:after="100"/>
              <w:rPr>
                <w:b/>
                <w:bCs/>
              </w:rPr>
            </w:pPr>
            <w:r w:rsidRPr="00255243">
              <w:rPr>
                <w:b/>
                <w:bCs/>
              </w:rPr>
              <w:t>Numéro des ODD concernés</w:t>
            </w:r>
          </w:p>
        </w:tc>
      </w:tr>
      <w:tr w:rsidR="005669D0" w14:paraId="42A601B8" w14:textId="77777777" w:rsidTr="00A41B17">
        <w:tc>
          <w:tcPr>
            <w:tcW w:w="7333" w:type="dxa"/>
          </w:tcPr>
          <w:p w14:paraId="72CC8B33" w14:textId="77777777" w:rsidR="005669D0" w:rsidRDefault="005669D0" w:rsidP="00A41B17">
            <w:pPr>
              <w:spacing w:after="100"/>
            </w:pPr>
          </w:p>
        </w:tc>
        <w:tc>
          <w:tcPr>
            <w:tcW w:w="6345" w:type="dxa"/>
          </w:tcPr>
          <w:p w14:paraId="2C0520A9" w14:textId="77777777" w:rsidR="005669D0" w:rsidRDefault="005669D0" w:rsidP="00A41B17">
            <w:pPr>
              <w:spacing w:after="100"/>
            </w:pPr>
          </w:p>
          <w:p w14:paraId="5BC2B40E" w14:textId="77777777" w:rsidR="005669D0" w:rsidRDefault="005669D0" w:rsidP="00A41B17">
            <w:pPr>
              <w:spacing w:after="100"/>
            </w:pPr>
          </w:p>
        </w:tc>
        <w:tc>
          <w:tcPr>
            <w:tcW w:w="1985" w:type="dxa"/>
          </w:tcPr>
          <w:p w14:paraId="578273EC" w14:textId="77777777" w:rsidR="005669D0" w:rsidRDefault="005669D0" w:rsidP="00A41B17">
            <w:pPr>
              <w:spacing w:after="100"/>
            </w:pPr>
          </w:p>
        </w:tc>
      </w:tr>
      <w:tr w:rsidR="005669D0" w14:paraId="21F3FB0F" w14:textId="77777777" w:rsidTr="00A41B17">
        <w:tc>
          <w:tcPr>
            <w:tcW w:w="7333" w:type="dxa"/>
          </w:tcPr>
          <w:p w14:paraId="759CD9A4" w14:textId="77777777" w:rsidR="005669D0" w:rsidRDefault="005669D0" w:rsidP="00A41B17">
            <w:pPr>
              <w:spacing w:after="100"/>
            </w:pPr>
          </w:p>
        </w:tc>
        <w:tc>
          <w:tcPr>
            <w:tcW w:w="6345" w:type="dxa"/>
          </w:tcPr>
          <w:p w14:paraId="1D5654B4" w14:textId="77777777" w:rsidR="005669D0" w:rsidRDefault="005669D0" w:rsidP="00A41B17">
            <w:pPr>
              <w:spacing w:after="100"/>
            </w:pPr>
          </w:p>
          <w:p w14:paraId="13FC3511" w14:textId="77777777" w:rsidR="005669D0" w:rsidRDefault="005669D0" w:rsidP="00A41B17">
            <w:pPr>
              <w:spacing w:after="100"/>
            </w:pPr>
          </w:p>
        </w:tc>
        <w:tc>
          <w:tcPr>
            <w:tcW w:w="1985" w:type="dxa"/>
          </w:tcPr>
          <w:p w14:paraId="4D8C7F14" w14:textId="77777777" w:rsidR="005669D0" w:rsidRDefault="005669D0" w:rsidP="00A41B17">
            <w:pPr>
              <w:spacing w:after="100"/>
            </w:pPr>
          </w:p>
        </w:tc>
      </w:tr>
      <w:tr w:rsidR="005669D0" w14:paraId="39228563" w14:textId="77777777" w:rsidTr="00A41B17">
        <w:tc>
          <w:tcPr>
            <w:tcW w:w="7333" w:type="dxa"/>
          </w:tcPr>
          <w:p w14:paraId="27F32B4B" w14:textId="77777777" w:rsidR="005669D0" w:rsidRDefault="005669D0" w:rsidP="00A41B17">
            <w:pPr>
              <w:spacing w:after="100"/>
            </w:pPr>
          </w:p>
        </w:tc>
        <w:tc>
          <w:tcPr>
            <w:tcW w:w="6345" w:type="dxa"/>
          </w:tcPr>
          <w:p w14:paraId="36D0A29B" w14:textId="77777777" w:rsidR="005669D0" w:rsidRDefault="005669D0" w:rsidP="00A41B17">
            <w:pPr>
              <w:spacing w:after="100"/>
            </w:pPr>
          </w:p>
          <w:p w14:paraId="7CFADD49" w14:textId="77777777" w:rsidR="005669D0" w:rsidRDefault="005669D0" w:rsidP="00A41B17">
            <w:pPr>
              <w:spacing w:after="100"/>
            </w:pPr>
          </w:p>
        </w:tc>
        <w:tc>
          <w:tcPr>
            <w:tcW w:w="1985" w:type="dxa"/>
          </w:tcPr>
          <w:p w14:paraId="3F083693" w14:textId="77777777" w:rsidR="005669D0" w:rsidRDefault="005669D0" w:rsidP="00A41B17">
            <w:pPr>
              <w:spacing w:after="100"/>
            </w:pPr>
          </w:p>
        </w:tc>
      </w:tr>
      <w:tr w:rsidR="005669D0" w14:paraId="70E9219F" w14:textId="77777777" w:rsidTr="00A41B17">
        <w:tc>
          <w:tcPr>
            <w:tcW w:w="7333" w:type="dxa"/>
          </w:tcPr>
          <w:p w14:paraId="7C63F496" w14:textId="77777777" w:rsidR="005669D0" w:rsidRDefault="005669D0" w:rsidP="00A41B17">
            <w:pPr>
              <w:spacing w:after="100"/>
            </w:pPr>
          </w:p>
          <w:p w14:paraId="21AB2597" w14:textId="77777777" w:rsidR="005669D0" w:rsidRDefault="005669D0" w:rsidP="00A41B17">
            <w:pPr>
              <w:spacing w:after="100"/>
            </w:pPr>
          </w:p>
        </w:tc>
        <w:tc>
          <w:tcPr>
            <w:tcW w:w="6345" w:type="dxa"/>
          </w:tcPr>
          <w:p w14:paraId="3DCDD883" w14:textId="77777777" w:rsidR="005669D0" w:rsidRDefault="005669D0" w:rsidP="00A41B17">
            <w:pPr>
              <w:spacing w:after="100"/>
            </w:pPr>
          </w:p>
        </w:tc>
        <w:tc>
          <w:tcPr>
            <w:tcW w:w="1985" w:type="dxa"/>
          </w:tcPr>
          <w:p w14:paraId="1CF7FE72" w14:textId="77777777" w:rsidR="005669D0" w:rsidRDefault="005669D0" w:rsidP="00A41B17">
            <w:pPr>
              <w:spacing w:after="100"/>
            </w:pPr>
          </w:p>
        </w:tc>
      </w:tr>
      <w:tr w:rsidR="005669D0" w14:paraId="42E384B1" w14:textId="77777777" w:rsidTr="00A41B17">
        <w:tc>
          <w:tcPr>
            <w:tcW w:w="7333" w:type="dxa"/>
          </w:tcPr>
          <w:p w14:paraId="3ABBB22B" w14:textId="77777777" w:rsidR="005669D0" w:rsidRDefault="005669D0" w:rsidP="00A41B17">
            <w:pPr>
              <w:spacing w:after="100"/>
            </w:pPr>
          </w:p>
          <w:p w14:paraId="4DAEFA8E" w14:textId="77777777" w:rsidR="005669D0" w:rsidRDefault="005669D0" w:rsidP="00A41B17">
            <w:pPr>
              <w:spacing w:after="100"/>
            </w:pPr>
          </w:p>
        </w:tc>
        <w:tc>
          <w:tcPr>
            <w:tcW w:w="6345" w:type="dxa"/>
          </w:tcPr>
          <w:p w14:paraId="4CCEF8BF" w14:textId="77777777" w:rsidR="005669D0" w:rsidRDefault="005669D0" w:rsidP="00A41B17">
            <w:pPr>
              <w:spacing w:after="100"/>
            </w:pPr>
          </w:p>
        </w:tc>
        <w:tc>
          <w:tcPr>
            <w:tcW w:w="1985" w:type="dxa"/>
          </w:tcPr>
          <w:p w14:paraId="3B298517" w14:textId="77777777" w:rsidR="005669D0" w:rsidRDefault="005669D0" w:rsidP="00A41B17">
            <w:pPr>
              <w:spacing w:after="100"/>
            </w:pPr>
          </w:p>
        </w:tc>
      </w:tr>
    </w:tbl>
    <w:p w14:paraId="0A4309AA" w14:textId="29B94829" w:rsidR="00C0140C" w:rsidRDefault="00C0140C">
      <w:pPr>
        <w:spacing w:after="100"/>
      </w:pPr>
    </w:p>
    <w:p w14:paraId="48D66725" w14:textId="77777777" w:rsidR="00C0140C" w:rsidRDefault="00C0140C">
      <w:pPr>
        <w:spacing w:after="100"/>
        <w:jc w:val="center"/>
      </w:pPr>
    </w:p>
    <w:p w14:paraId="39481F78" w14:textId="77777777" w:rsidR="00C0140C" w:rsidRDefault="00C0140C">
      <w:pPr>
        <w:spacing w:after="100"/>
        <w:jc w:val="center"/>
      </w:pPr>
    </w:p>
    <w:p w14:paraId="1EEC1763" w14:textId="44121F51" w:rsidR="005669D0" w:rsidRDefault="005669D0">
      <w:pPr>
        <w:widowControl/>
        <w:suppressAutoHyphens w:val="0"/>
        <w:spacing w:after="0" w:line="240" w:lineRule="auto"/>
      </w:pPr>
      <w:r>
        <w:br w:type="page"/>
      </w:r>
    </w:p>
    <w:p w14:paraId="281B15AF" w14:textId="77777777" w:rsidR="005669D0" w:rsidRDefault="005669D0" w:rsidP="005669D0">
      <w:pPr>
        <w:widowControl/>
        <w:spacing w:after="0" w:line="240" w:lineRule="auto"/>
      </w:pPr>
      <w:r w:rsidRPr="00135F95">
        <w:rPr>
          <w:b/>
          <w:bCs/>
          <w:u w:val="single"/>
        </w:rPr>
        <w:lastRenderedPageBreak/>
        <w:t>Annexe</w:t>
      </w:r>
      <w:r>
        <w:t> :</w:t>
      </w:r>
    </w:p>
    <w:p w14:paraId="321BA488" w14:textId="77777777" w:rsidR="005669D0" w:rsidRDefault="005669D0" w:rsidP="005669D0">
      <w:pPr>
        <w:widowControl/>
        <w:spacing w:after="0" w:line="240" w:lineRule="auto"/>
      </w:pPr>
      <w:r>
        <w:rPr>
          <w:noProof/>
        </w:rPr>
        <w:drawing>
          <wp:anchor distT="0" distB="0" distL="114300" distR="114300" simplePos="0" relativeHeight="251671552" behindDoc="0" locked="0" layoutInCell="1" allowOverlap="1" wp14:anchorId="6983B398" wp14:editId="7C8DC547">
            <wp:simplePos x="0" y="0"/>
            <wp:positionH relativeFrom="page">
              <wp:posOffset>457200</wp:posOffset>
            </wp:positionH>
            <wp:positionV relativeFrom="paragraph">
              <wp:posOffset>170815</wp:posOffset>
            </wp:positionV>
            <wp:extent cx="9954009" cy="6210300"/>
            <wp:effectExtent l="0" t="0" r="9525"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708" t="9235" r="3578" b="9957"/>
                    <a:stretch/>
                  </pic:blipFill>
                  <pic:spPr bwMode="auto">
                    <a:xfrm>
                      <a:off x="0" y="0"/>
                      <a:ext cx="9960191" cy="62141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4838C7" w14:textId="77777777" w:rsidR="00C0140C" w:rsidRDefault="00C0140C">
      <w:pPr>
        <w:spacing w:after="100"/>
      </w:pPr>
    </w:p>
    <w:sectPr w:rsidR="00C0140C">
      <w:pgSz w:w="16838" w:h="11906" w:orient="landscape"/>
      <w:pgMar w:top="568" w:right="720" w:bottom="42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90C4F" w14:textId="77777777" w:rsidR="008B7E8F" w:rsidRDefault="008B7E8F">
      <w:pPr>
        <w:spacing w:after="0" w:line="240" w:lineRule="auto"/>
      </w:pPr>
      <w:r>
        <w:separator/>
      </w:r>
    </w:p>
  </w:endnote>
  <w:endnote w:type="continuationSeparator" w:id="0">
    <w:p w14:paraId="2CE8BCCB" w14:textId="77777777" w:rsidR="008B7E8F" w:rsidRDefault="008B7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Carlito">
    <w:charset w:val="00"/>
    <w:family w:val="swiss"/>
    <w:pitch w:val="variable"/>
  </w:font>
  <w:font w:name="Noto Sans SC Regular">
    <w:charset w:val="00"/>
    <w:family w:val="roman"/>
    <w:pitch w:val="default"/>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76F1A" w14:textId="77777777" w:rsidR="008B7E8F" w:rsidRDefault="008B7E8F">
      <w:pPr>
        <w:spacing w:after="0" w:line="240" w:lineRule="auto"/>
      </w:pPr>
      <w:r>
        <w:separator/>
      </w:r>
    </w:p>
  </w:footnote>
  <w:footnote w:type="continuationSeparator" w:id="0">
    <w:p w14:paraId="5B26F876" w14:textId="77777777" w:rsidR="008B7E8F" w:rsidRDefault="008B7E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9A6C98"/>
    <w:multiLevelType w:val="multilevel"/>
    <w:tmpl w:val="94CCE370"/>
    <w:lvl w:ilvl="0">
      <w:numFmt w:val="bullet"/>
      <w:lvlText w:val="ü"/>
      <w:lvlJc w:val="left"/>
      <w:pPr>
        <w:ind w:left="567" w:hanging="360"/>
      </w:pPr>
      <w:rPr>
        <w:rFonts w:ascii="Wingdings" w:hAnsi="Wingdings" w:cs="Wingdings"/>
      </w:rPr>
    </w:lvl>
    <w:lvl w:ilvl="1">
      <w:numFmt w:val="bullet"/>
      <w:lvlText w:val="o"/>
      <w:lvlJc w:val="left"/>
      <w:pPr>
        <w:ind w:left="1287" w:hanging="360"/>
      </w:pPr>
      <w:rPr>
        <w:rFonts w:ascii="Courier New" w:hAnsi="Courier New" w:cs="Courier New"/>
      </w:rPr>
    </w:lvl>
    <w:lvl w:ilvl="2">
      <w:numFmt w:val="bullet"/>
      <w:lvlText w:val="§"/>
      <w:lvlJc w:val="left"/>
      <w:pPr>
        <w:ind w:left="2007" w:hanging="360"/>
      </w:pPr>
      <w:rPr>
        <w:rFonts w:ascii="Wingdings" w:hAnsi="Wingdings" w:cs="Wingdings"/>
      </w:rPr>
    </w:lvl>
    <w:lvl w:ilvl="3">
      <w:numFmt w:val="bullet"/>
      <w:lvlText w:val="·"/>
      <w:lvlJc w:val="left"/>
      <w:pPr>
        <w:ind w:left="2727" w:hanging="360"/>
      </w:pPr>
      <w:rPr>
        <w:rFonts w:ascii="Symbol" w:hAnsi="Symbol" w:cs="Symbol"/>
      </w:rPr>
    </w:lvl>
    <w:lvl w:ilvl="4">
      <w:numFmt w:val="bullet"/>
      <w:lvlText w:val="o"/>
      <w:lvlJc w:val="left"/>
      <w:pPr>
        <w:ind w:left="3447" w:hanging="360"/>
      </w:pPr>
      <w:rPr>
        <w:rFonts w:ascii="Courier New" w:hAnsi="Courier New" w:cs="Courier New"/>
      </w:rPr>
    </w:lvl>
    <w:lvl w:ilvl="5">
      <w:numFmt w:val="bullet"/>
      <w:lvlText w:val="§"/>
      <w:lvlJc w:val="left"/>
      <w:pPr>
        <w:ind w:left="4167" w:hanging="360"/>
      </w:pPr>
      <w:rPr>
        <w:rFonts w:ascii="Wingdings" w:hAnsi="Wingdings" w:cs="Wingdings"/>
      </w:rPr>
    </w:lvl>
    <w:lvl w:ilvl="6">
      <w:numFmt w:val="bullet"/>
      <w:lvlText w:val="·"/>
      <w:lvlJc w:val="left"/>
      <w:pPr>
        <w:ind w:left="4887" w:hanging="360"/>
      </w:pPr>
      <w:rPr>
        <w:rFonts w:ascii="Symbol" w:hAnsi="Symbol" w:cs="Symbol"/>
      </w:rPr>
    </w:lvl>
    <w:lvl w:ilvl="7">
      <w:numFmt w:val="bullet"/>
      <w:lvlText w:val="o"/>
      <w:lvlJc w:val="left"/>
      <w:pPr>
        <w:ind w:left="5607" w:hanging="360"/>
      </w:pPr>
      <w:rPr>
        <w:rFonts w:ascii="Courier New" w:hAnsi="Courier New" w:cs="Courier New"/>
      </w:rPr>
    </w:lvl>
    <w:lvl w:ilvl="8">
      <w:numFmt w:val="bullet"/>
      <w:lvlText w:val="§"/>
      <w:lvlJc w:val="left"/>
      <w:pPr>
        <w:ind w:left="6327" w:hanging="360"/>
      </w:pPr>
      <w:rPr>
        <w:rFonts w:ascii="Wingdings" w:hAnsi="Wingdings" w:cs="Wingdings"/>
      </w:rPr>
    </w:lvl>
  </w:abstractNum>
  <w:num w:numId="1" w16cid:durableId="1684242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40C"/>
    <w:rsid w:val="000730D0"/>
    <w:rsid w:val="00272AC5"/>
    <w:rsid w:val="005669D0"/>
    <w:rsid w:val="008B7E8F"/>
    <w:rsid w:val="00BE18A2"/>
    <w:rsid w:val="00C0140C"/>
    <w:rsid w:val="00D2779E"/>
    <w:rsid w:val="00D86612"/>
    <w:rsid w:val="00DC34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AD7AA"/>
  <w15:docId w15:val="{E7250DE0-0A90-4564-BDA8-9AAA0EDD7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en-U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spacing w:after="200" w:line="276" w:lineRule="auto"/>
    </w:pPr>
    <w:rPr>
      <w:color w:val="000000"/>
      <w:lang w:eastAsia="fr-FR"/>
    </w:rPr>
  </w:style>
  <w:style w:type="paragraph" w:styleId="Titre1">
    <w:name w:val="heading 1"/>
    <w:basedOn w:val="Normal"/>
    <w:next w:val="Normal"/>
    <w:uiPriority w:val="9"/>
    <w:qFormat/>
    <w:pPr>
      <w:keepNext/>
      <w:keepLines/>
      <w:spacing w:before="480"/>
      <w:outlineLvl w:val="0"/>
    </w:pPr>
    <w:rPr>
      <w:rFonts w:ascii="Arial" w:eastAsia="Arial" w:hAnsi="Arial" w:cs="Arial"/>
      <w:sz w:val="40"/>
      <w:szCs w:val="40"/>
    </w:rPr>
  </w:style>
  <w:style w:type="paragraph" w:styleId="Titre2">
    <w:name w:val="heading 2"/>
    <w:basedOn w:val="Normal"/>
    <w:uiPriority w:val="9"/>
    <w:unhideWhenUsed/>
    <w:qFormat/>
    <w:pPr>
      <w:widowControl/>
      <w:spacing w:line="240" w:lineRule="auto"/>
      <w:outlineLvl w:val="1"/>
    </w:pPr>
    <w:rPr>
      <w:rFonts w:ascii="Times New Roman" w:eastAsia="Times New Roman" w:hAnsi="Times New Roman" w:cs="Times New Roman"/>
      <w:b/>
      <w:bCs/>
      <w:color w:val="auto"/>
      <w:sz w:val="36"/>
      <w:szCs w:val="36"/>
    </w:rPr>
  </w:style>
  <w:style w:type="paragraph" w:styleId="Titre3">
    <w:name w:val="heading 3"/>
    <w:basedOn w:val="Normal"/>
    <w:uiPriority w:val="9"/>
    <w:unhideWhenUsed/>
    <w:qFormat/>
    <w:pPr>
      <w:widowControl/>
      <w:spacing w:line="240" w:lineRule="auto"/>
      <w:outlineLvl w:val="2"/>
    </w:pPr>
    <w:rPr>
      <w:rFonts w:ascii="Times New Roman" w:eastAsia="Times New Roman" w:hAnsi="Times New Roman" w:cs="Times New Roman"/>
      <w:b/>
      <w:bCs/>
      <w:color w:val="auto"/>
      <w:sz w:val="27"/>
      <w:szCs w:val="27"/>
    </w:rPr>
  </w:style>
  <w:style w:type="paragraph" w:styleId="Titre4">
    <w:name w:val="heading 4"/>
    <w:basedOn w:val="Normal"/>
    <w:next w:val="Normal"/>
    <w:uiPriority w:val="9"/>
    <w:semiHidden/>
    <w:unhideWhenUsed/>
    <w:qFormat/>
    <w:pPr>
      <w:keepNext/>
      <w:keepLines/>
      <w:spacing w:before="320"/>
      <w:outlineLvl w:val="3"/>
    </w:pPr>
    <w:rPr>
      <w:rFonts w:ascii="Arial" w:eastAsia="Arial" w:hAnsi="Arial" w:cs="Arial"/>
      <w:b/>
      <w:bCs/>
      <w:sz w:val="26"/>
      <w:szCs w:val="26"/>
    </w:rPr>
  </w:style>
  <w:style w:type="paragraph" w:styleId="Titre5">
    <w:name w:val="heading 5"/>
    <w:basedOn w:val="Normal"/>
    <w:next w:val="Normal"/>
    <w:uiPriority w:val="9"/>
    <w:semiHidden/>
    <w:unhideWhenUsed/>
    <w:qFormat/>
    <w:pPr>
      <w:keepNext/>
      <w:keepLines/>
      <w:spacing w:before="320"/>
      <w:outlineLvl w:val="4"/>
    </w:pPr>
    <w:rPr>
      <w:rFonts w:ascii="Arial" w:eastAsia="Arial" w:hAnsi="Arial" w:cs="Arial"/>
      <w:b/>
      <w:bCs/>
      <w:sz w:val="24"/>
      <w:szCs w:val="24"/>
    </w:rPr>
  </w:style>
  <w:style w:type="paragraph" w:styleId="Titre6">
    <w:name w:val="heading 6"/>
    <w:basedOn w:val="Normal"/>
    <w:next w:val="Normal"/>
    <w:uiPriority w:val="9"/>
    <w:semiHidden/>
    <w:unhideWhenUsed/>
    <w:qFormat/>
    <w:pPr>
      <w:keepNext/>
      <w:keepLines/>
      <w:spacing w:before="320"/>
      <w:outlineLvl w:val="5"/>
    </w:pPr>
    <w:rPr>
      <w:rFonts w:ascii="Arial" w:eastAsia="Arial" w:hAnsi="Arial" w:cs="Arial"/>
      <w:b/>
      <w:bCs/>
    </w:rPr>
  </w:style>
  <w:style w:type="paragraph" w:styleId="Titre7">
    <w:name w:val="heading 7"/>
    <w:basedOn w:val="Normal"/>
    <w:next w:val="Normal"/>
    <w:pPr>
      <w:keepNext/>
      <w:keepLines/>
      <w:spacing w:before="320"/>
      <w:outlineLvl w:val="6"/>
    </w:pPr>
    <w:rPr>
      <w:rFonts w:ascii="Arial" w:eastAsia="Arial" w:hAnsi="Arial" w:cs="Arial"/>
      <w:b/>
      <w:bCs/>
      <w:i/>
      <w:iCs/>
    </w:rPr>
  </w:style>
  <w:style w:type="paragraph" w:styleId="Titre8">
    <w:name w:val="heading 8"/>
    <w:basedOn w:val="Normal"/>
    <w:next w:val="Normal"/>
    <w:pPr>
      <w:keepNext/>
      <w:keepLines/>
      <w:spacing w:before="320"/>
      <w:outlineLvl w:val="7"/>
    </w:pPr>
    <w:rPr>
      <w:rFonts w:ascii="Arial" w:eastAsia="Arial" w:hAnsi="Arial" w:cs="Arial"/>
      <w:i/>
      <w:iCs/>
    </w:rPr>
  </w:style>
  <w:style w:type="paragraph" w:styleId="Titre9">
    <w:name w:val="heading 9"/>
    <w:basedOn w:val="Normal"/>
    <w:next w:val="Normal"/>
    <w:pPr>
      <w:keepNext/>
      <w:keepLines/>
      <w:spacing w:before="32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rPr>
      <w:rFonts w:ascii="Arial" w:eastAsia="Arial" w:hAnsi="Arial" w:cs="Arial"/>
      <w:sz w:val="40"/>
      <w:szCs w:val="40"/>
    </w:rPr>
  </w:style>
  <w:style w:type="character" w:customStyle="1" w:styleId="Heading2Char">
    <w:name w:val="Heading 2 Char"/>
    <w:basedOn w:val="Policepardfaut"/>
    <w:rPr>
      <w:rFonts w:ascii="Arial" w:eastAsia="Arial" w:hAnsi="Arial" w:cs="Arial"/>
      <w:sz w:val="34"/>
    </w:rPr>
  </w:style>
  <w:style w:type="character" w:customStyle="1" w:styleId="Heading3Char">
    <w:name w:val="Heading 3 Char"/>
    <w:basedOn w:val="Policepardfaut"/>
    <w:rPr>
      <w:rFonts w:ascii="Arial" w:eastAsia="Arial" w:hAnsi="Arial" w:cs="Arial"/>
      <w:sz w:val="30"/>
      <w:szCs w:val="30"/>
    </w:rPr>
  </w:style>
  <w:style w:type="character" w:customStyle="1" w:styleId="Titre4Car">
    <w:name w:val="Titre 4 Car"/>
    <w:basedOn w:val="Policepardfaut"/>
    <w:rPr>
      <w:rFonts w:ascii="Arial" w:eastAsia="Arial" w:hAnsi="Arial" w:cs="Arial"/>
      <w:b/>
      <w:bCs/>
      <w:sz w:val="26"/>
      <w:szCs w:val="26"/>
    </w:rPr>
  </w:style>
  <w:style w:type="character" w:customStyle="1" w:styleId="Titre5Car">
    <w:name w:val="Titre 5 Car"/>
    <w:basedOn w:val="Policepardfaut"/>
    <w:rPr>
      <w:rFonts w:ascii="Arial" w:eastAsia="Arial" w:hAnsi="Arial" w:cs="Arial"/>
      <w:b/>
      <w:bCs/>
      <w:sz w:val="24"/>
      <w:szCs w:val="24"/>
    </w:rPr>
  </w:style>
  <w:style w:type="character" w:customStyle="1" w:styleId="Titre6Car">
    <w:name w:val="Titre 6 Car"/>
    <w:basedOn w:val="Policepardfaut"/>
    <w:rPr>
      <w:rFonts w:ascii="Arial" w:eastAsia="Arial" w:hAnsi="Arial" w:cs="Arial"/>
      <w:b/>
      <w:bCs/>
      <w:sz w:val="22"/>
      <w:szCs w:val="22"/>
    </w:rPr>
  </w:style>
  <w:style w:type="character" w:customStyle="1" w:styleId="Titre7Car">
    <w:name w:val="Titre 7 Car"/>
    <w:basedOn w:val="Policepardfaut"/>
    <w:rPr>
      <w:rFonts w:ascii="Arial" w:eastAsia="Arial" w:hAnsi="Arial" w:cs="Arial"/>
      <w:b/>
      <w:bCs/>
      <w:i/>
      <w:iCs/>
      <w:sz w:val="22"/>
      <w:szCs w:val="22"/>
    </w:rPr>
  </w:style>
  <w:style w:type="character" w:customStyle="1" w:styleId="Titre8Car">
    <w:name w:val="Titre 8 Car"/>
    <w:basedOn w:val="Policepardfaut"/>
    <w:rPr>
      <w:rFonts w:ascii="Arial" w:eastAsia="Arial" w:hAnsi="Arial" w:cs="Arial"/>
      <w:i/>
      <w:iCs/>
      <w:sz w:val="22"/>
      <w:szCs w:val="22"/>
    </w:rPr>
  </w:style>
  <w:style w:type="character" w:customStyle="1" w:styleId="Titre9Car">
    <w:name w:val="Titre 9 Car"/>
    <w:basedOn w:val="Policepardfaut"/>
    <w:rPr>
      <w:rFonts w:ascii="Arial" w:eastAsia="Arial" w:hAnsi="Arial" w:cs="Arial"/>
      <w:i/>
      <w:iCs/>
      <w:sz w:val="21"/>
      <w:szCs w:val="21"/>
    </w:rPr>
  </w:style>
  <w:style w:type="character" w:customStyle="1" w:styleId="TitreCar">
    <w:name w:val="Titre Car"/>
    <w:basedOn w:val="Policepardfaut"/>
    <w:rPr>
      <w:sz w:val="48"/>
      <w:szCs w:val="48"/>
    </w:rPr>
  </w:style>
  <w:style w:type="character" w:customStyle="1" w:styleId="Sous-titreCar">
    <w:name w:val="Sous-titre Car"/>
    <w:basedOn w:val="Policepardfaut"/>
    <w:rPr>
      <w:sz w:val="24"/>
      <w:szCs w:val="24"/>
    </w:rPr>
  </w:style>
  <w:style w:type="character" w:customStyle="1" w:styleId="CitationCar">
    <w:name w:val="Citation Car"/>
    <w:rPr>
      <w:i/>
    </w:rPr>
  </w:style>
  <w:style w:type="character" w:customStyle="1" w:styleId="CitationintenseCar">
    <w:name w:val="Citation intense Car"/>
    <w:rPr>
      <w:i/>
    </w:rPr>
  </w:style>
  <w:style w:type="character" w:customStyle="1" w:styleId="En-tteCar">
    <w:name w:val="En-tête Car"/>
    <w:basedOn w:val="Policepardfaut"/>
  </w:style>
  <w:style w:type="character" w:customStyle="1" w:styleId="FooterChar">
    <w:name w:val="Footer Char"/>
    <w:basedOn w:val="Policepardfaut"/>
  </w:style>
  <w:style w:type="character" w:customStyle="1" w:styleId="PieddepageCar">
    <w:name w:val="Pied de page Car"/>
  </w:style>
  <w:style w:type="character" w:customStyle="1" w:styleId="NotedebasdepageCar">
    <w:name w:val="Note de bas de page Car"/>
    <w:rPr>
      <w:sz w:val="18"/>
    </w:rPr>
  </w:style>
  <w:style w:type="character" w:customStyle="1" w:styleId="Caractresdenotedebasdepageuser">
    <w:name w:val="Caractères de note de bas de page (user)"/>
    <w:rPr>
      <w:position w:val="0"/>
      <w:vertAlign w:val="superscript"/>
    </w:rPr>
  </w:style>
  <w:style w:type="character" w:customStyle="1" w:styleId="Caractresdenotedebasdepage">
    <w:name w:val="Caractères de note de bas de page"/>
    <w:rPr>
      <w:position w:val="0"/>
      <w:vertAlign w:val="superscript"/>
    </w:rPr>
  </w:style>
  <w:style w:type="character" w:styleId="Appelnotedebasdep">
    <w:name w:val="footnote reference"/>
    <w:rPr>
      <w:position w:val="0"/>
      <w:vertAlign w:val="superscript"/>
    </w:rPr>
  </w:style>
  <w:style w:type="character" w:customStyle="1" w:styleId="FootnoteCharacters">
    <w:name w:val="Footnote Characters"/>
    <w:basedOn w:val="Policepardfaut"/>
    <w:rPr>
      <w:position w:val="0"/>
      <w:vertAlign w:val="superscript"/>
    </w:rPr>
  </w:style>
  <w:style w:type="character" w:customStyle="1" w:styleId="NotedefinCar">
    <w:name w:val="Note de fin Car"/>
    <w:rPr>
      <w:sz w:val="20"/>
    </w:rPr>
  </w:style>
  <w:style w:type="character" w:customStyle="1" w:styleId="Caractresdenotedefinuser">
    <w:name w:val="Caractères de note de fin (user)"/>
    <w:rPr>
      <w:position w:val="0"/>
      <w:vertAlign w:val="superscript"/>
    </w:rPr>
  </w:style>
  <w:style w:type="character" w:customStyle="1" w:styleId="Caractresdenotedefin">
    <w:name w:val="Caractères de note de fin"/>
    <w:rPr>
      <w:position w:val="0"/>
      <w:vertAlign w:val="superscript"/>
    </w:rPr>
  </w:style>
  <w:style w:type="character" w:styleId="Appeldenotedefin">
    <w:name w:val="endnote reference"/>
    <w:rPr>
      <w:position w:val="0"/>
      <w:vertAlign w:val="superscript"/>
    </w:rPr>
  </w:style>
  <w:style w:type="character" w:customStyle="1" w:styleId="EndnoteCharacters">
    <w:name w:val="Endnote Characters"/>
    <w:basedOn w:val="Policepardfaut"/>
    <w:rPr>
      <w:position w:val="0"/>
      <w:vertAlign w:val="superscript"/>
    </w:rPr>
  </w:style>
  <w:style w:type="character" w:styleId="Marquedecommentaire">
    <w:name w:val="annotation reference"/>
    <w:basedOn w:val="Policepardfaut"/>
    <w:rPr>
      <w:sz w:val="16"/>
      <w:szCs w:val="16"/>
    </w:rPr>
  </w:style>
  <w:style w:type="character" w:customStyle="1" w:styleId="CommentaireCar">
    <w:name w:val="Commentaire Car"/>
    <w:basedOn w:val="Policepardfaut"/>
    <w:rPr>
      <w:rFonts w:ascii="Calibri" w:eastAsia="Calibri" w:hAnsi="Calibri" w:cs="Calibri"/>
      <w:color w:val="000000"/>
      <w:sz w:val="20"/>
      <w:szCs w:val="20"/>
      <w:lang w:eastAsia="fr-FR"/>
    </w:rPr>
  </w:style>
  <w:style w:type="character" w:customStyle="1" w:styleId="TextedebullesCar">
    <w:name w:val="Texte de bulles Car"/>
    <w:basedOn w:val="Policepardfaut"/>
    <w:rPr>
      <w:rFonts w:ascii="Segoe UI" w:eastAsia="Calibri" w:hAnsi="Segoe UI" w:cs="Segoe UI"/>
      <w:color w:val="000000"/>
      <w:sz w:val="18"/>
      <w:szCs w:val="18"/>
      <w:lang w:eastAsia="fr-FR"/>
    </w:rPr>
  </w:style>
  <w:style w:type="character" w:customStyle="1" w:styleId="Titre2Car">
    <w:name w:val="Titre 2 Car"/>
    <w:basedOn w:val="Policepardfaut"/>
    <w:rPr>
      <w:rFonts w:ascii="Times New Roman" w:eastAsia="Times New Roman" w:hAnsi="Times New Roman" w:cs="Times New Roman"/>
      <w:b/>
      <w:bCs/>
      <w:sz w:val="36"/>
      <w:szCs w:val="36"/>
      <w:lang w:eastAsia="fr-FR"/>
    </w:rPr>
  </w:style>
  <w:style w:type="character" w:customStyle="1" w:styleId="Titre3Car">
    <w:name w:val="Titre 3 Car"/>
    <w:basedOn w:val="Policepardfaut"/>
    <w:rPr>
      <w:rFonts w:ascii="Times New Roman" w:eastAsia="Times New Roman" w:hAnsi="Times New Roman" w:cs="Times New Roman"/>
      <w:b/>
      <w:bCs/>
      <w:sz w:val="27"/>
      <w:szCs w:val="27"/>
      <w:lang w:eastAsia="fr-FR"/>
    </w:rPr>
  </w:style>
  <w:style w:type="character" w:styleId="lev">
    <w:name w:val="Strong"/>
    <w:basedOn w:val="Policepardfaut"/>
    <w:rPr>
      <w:b/>
      <w:bCs/>
    </w:rPr>
  </w:style>
  <w:style w:type="character" w:customStyle="1" w:styleId="ObjetducommentaireCar">
    <w:name w:val="Objet du commentaire Car"/>
    <w:basedOn w:val="CommentaireCar"/>
    <w:rPr>
      <w:rFonts w:ascii="Calibri" w:eastAsia="Calibri" w:hAnsi="Calibri" w:cs="Calibri"/>
      <w:b/>
      <w:bCs/>
      <w:color w:val="000000"/>
      <w:sz w:val="20"/>
      <w:szCs w:val="20"/>
      <w:lang w:eastAsia="fr-FR"/>
    </w:rPr>
  </w:style>
  <w:style w:type="character" w:customStyle="1" w:styleId="InternetLink">
    <w:name w:val="Internet Link"/>
    <w:basedOn w:val="Policepardfaut"/>
    <w:rPr>
      <w:color w:val="0563C1"/>
      <w:u w:val="single"/>
    </w:rPr>
  </w:style>
  <w:style w:type="character" w:customStyle="1" w:styleId="Mentionnonrsolue1">
    <w:name w:val="Mention non résolue1"/>
    <w:basedOn w:val="Policepardfaut"/>
    <w:rPr>
      <w:color w:val="605E5C"/>
      <w:shd w:val="clear" w:color="auto" w:fill="E1DFDD"/>
    </w:rPr>
  </w:style>
  <w:style w:type="character" w:customStyle="1" w:styleId="Mentionnonrsolue2">
    <w:name w:val="Mention non résolue2"/>
    <w:basedOn w:val="Policepardfaut"/>
    <w:rPr>
      <w:color w:val="605E5C"/>
      <w:shd w:val="clear" w:color="auto" w:fill="E1DFDD"/>
    </w:rPr>
  </w:style>
  <w:style w:type="character" w:customStyle="1" w:styleId="Mentionnonrsolue3">
    <w:name w:val="Mention non résolue3"/>
    <w:basedOn w:val="Policepardfaut"/>
    <w:rPr>
      <w:color w:val="605E5C"/>
      <w:shd w:val="clear" w:color="auto" w:fill="E1DFDD"/>
    </w:rPr>
  </w:style>
  <w:style w:type="character" w:styleId="Lienhypertextesuivivisit">
    <w:name w:val="FollowedHyperlink"/>
    <w:basedOn w:val="Policepardfaut"/>
    <w:rPr>
      <w:color w:val="954F72"/>
      <w:u w:val="single"/>
    </w:rPr>
  </w:style>
  <w:style w:type="character" w:styleId="Lienhypertexte">
    <w:name w:val="Hyperlink"/>
    <w:rPr>
      <w:color w:val="000080"/>
      <w:u w:val="single"/>
    </w:rPr>
  </w:style>
  <w:style w:type="paragraph" w:styleId="Titre">
    <w:name w:val="Title"/>
    <w:basedOn w:val="Normal"/>
    <w:next w:val="Corpsdetexte"/>
    <w:uiPriority w:val="10"/>
    <w:qFormat/>
    <w:pPr>
      <w:spacing w:before="300"/>
      <w:contextualSpacing/>
    </w:pPr>
    <w:rPr>
      <w:sz w:val="48"/>
      <w:szCs w:val="48"/>
    </w:rPr>
  </w:style>
  <w:style w:type="paragraph" w:styleId="Corpsdetexte">
    <w:name w:val="Body Text"/>
    <w:basedOn w:val="Normal"/>
    <w:pPr>
      <w:spacing w:after="140"/>
    </w:pPr>
  </w:style>
  <w:style w:type="paragraph" w:styleId="Liste">
    <w:name w:val="List"/>
    <w:basedOn w:val="Corpsdetexte"/>
    <w:rPr>
      <w:rFonts w:cs="Noto Sans"/>
    </w:rPr>
  </w:style>
  <w:style w:type="paragraph" w:styleId="Lgende">
    <w:name w:val="caption"/>
    <w:basedOn w:val="Normal"/>
    <w:next w:val="Normal"/>
    <w:rPr>
      <w:b/>
      <w:bCs/>
      <w:color w:val="4472C4"/>
      <w:sz w:val="18"/>
      <w:szCs w:val="18"/>
    </w:rPr>
  </w:style>
  <w:style w:type="paragraph" w:customStyle="1" w:styleId="Index">
    <w:name w:val="Index"/>
    <w:basedOn w:val="Normal"/>
    <w:pPr>
      <w:suppressLineNumbers/>
    </w:pPr>
    <w:rPr>
      <w:rFonts w:cs="Noto Sans"/>
    </w:rPr>
  </w:style>
  <w:style w:type="paragraph" w:customStyle="1" w:styleId="Titreuser">
    <w:name w:val="Titre (user)"/>
    <w:basedOn w:val="Normal"/>
    <w:next w:val="Corpsdetexte"/>
    <w:pPr>
      <w:keepNext/>
      <w:spacing w:before="240" w:after="120"/>
    </w:pPr>
    <w:rPr>
      <w:rFonts w:ascii="Carlito" w:eastAsia="Noto Sans SC Regular" w:hAnsi="Carlito" w:cs="Noto Sans"/>
      <w:sz w:val="28"/>
      <w:szCs w:val="28"/>
    </w:rPr>
  </w:style>
  <w:style w:type="paragraph" w:styleId="Sous-titre">
    <w:name w:val="Subtitle"/>
    <w:basedOn w:val="Normal"/>
    <w:next w:val="Normal"/>
    <w:uiPriority w:val="11"/>
    <w:qFormat/>
    <w:pPr>
      <w:spacing w:before="200"/>
    </w:pPr>
    <w:rPr>
      <w:sz w:val="24"/>
      <w:szCs w:val="24"/>
    </w:rPr>
  </w:style>
  <w:style w:type="paragraph" w:styleId="Citation">
    <w:name w:val="Quote"/>
    <w:basedOn w:val="Normal"/>
    <w:next w:val="Normal"/>
    <w:pPr>
      <w:ind w:left="720" w:right="720"/>
    </w:pPr>
    <w:rPr>
      <w:i/>
    </w:rPr>
  </w:style>
  <w:style w:type="paragraph" w:styleId="Citationintense">
    <w:name w:val="Intense Quote"/>
    <w:basedOn w:val="Normal"/>
    <w:next w:val="Normal"/>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En-tteetpieddepageuser">
    <w:name w:val="En-tête et pied de page (user)"/>
    <w:basedOn w:val="Normal"/>
  </w:style>
  <w:style w:type="paragraph" w:customStyle="1" w:styleId="En-tteetpieddepage">
    <w:name w:val="En-tête et pied de page"/>
    <w:basedOn w:val="Normal"/>
  </w:style>
  <w:style w:type="paragraph" w:styleId="En-tte">
    <w:name w:val="header"/>
    <w:basedOn w:val="Normal"/>
    <w:pPr>
      <w:tabs>
        <w:tab w:val="center" w:pos="7143"/>
        <w:tab w:val="right" w:pos="14287"/>
      </w:tabs>
      <w:spacing w:after="0" w:line="240" w:lineRule="auto"/>
    </w:pPr>
  </w:style>
  <w:style w:type="paragraph" w:styleId="Pieddepage">
    <w:name w:val="footer"/>
    <w:basedOn w:val="Normal"/>
    <w:pPr>
      <w:tabs>
        <w:tab w:val="center" w:pos="7143"/>
        <w:tab w:val="right" w:pos="14287"/>
      </w:tabs>
      <w:spacing w:after="0" w:line="240" w:lineRule="auto"/>
    </w:pPr>
  </w:style>
  <w:style w:type="paragraph" w:styleId="Notedebasdepage">
    <w:name w:val="footnote text"/>
    <w:basedOn w:val="Normal"/>
    <w:pPr>
      <w:spacing w:after="40" w:line="240" w:lineRule="auto"/>
    </w:pPr>
    <w:rPr>
      <w:sz w:val="18"/>
    </w:rPr>
  </w:style>
  <w:style w:type="paragraph" w:styleId="Notedefin">
    <w:name w:val="endnote text"/>
    <w:basedOn w:val="Normal"/>
    <w:pPr>
      <w:spacing w:after="0" w:line="240" w:lineRule="auto"/>
    </w:pPr>
    <w:rPr>
      <w:sz w:val="20"/>
    </w:rPr>
  </w:style>
  <w:style w:type="paragraph" w:styleId="TM1">
    <w:name w:val="toc 1"/>
    <w:basedOn w:val="Normal"/>
    <w:next w:val="Normal"/>
    <w:pPr>
      <w:spacing w:after="57"/>
    </w:pPr>
  </w:style>
  <w:style w:type="paragraph" w:styleId="TM2">
    <w:name w:val="toc 2"/>
    <w:basedOn w:val="Normal"/>
    <w:next w:val="Normal"/>
    <w:pPr>
      <w:spacing w:after="57"/>
      <w:ind w:left="283"/>
    </w:pPr>
  </w:style>
  <w:style w:type="paragraph" w:styleId="TM3">
    <w:name w:val="toc 3"/>
    <w:basedOn w:val="Normal"/>
    <w:next w:val="Normal"/>
    <w:pPr>
      <w:spacing w:after="57"/>
      <w:ind w:left="567"/>
    </w:pPr>
  </w:style>
  <w:style w:type="paragraph" w:styleId="TM4">
    <w:name w:val="toc 4"/>
    <w:basedOn w:val="Normal"/>
    <w:next w:val="Normal"/>
    <w:pPr>
      <w:spacing w:after="57"/>
      <w:ind w:left="850"/>
    </w:pPr>
  </w:style>
  <w:style w:type="paragraph" w:styleId="TM5">
    <w:name w:val="toc 5"/>
    <w:basedOn w:val="Normal"/>
    <w:next w:val="Normal"/>
    <w:pPr>
      <w:spacing w:after="57"/>
      <w:ind w:left="1134"/>
    </w:pPr>
  </w:style>
  <w:style w:type="paragraph" w:styleId="TM6">
    <w:name w:val="toc 6"/>
    <w:basedOn w:val="Normal"/>
    <w:next w:val="Normal"/>
    <w:pPr>
      <w:spacing w:after="57"/>
      <w:ind w:left="1417"/>
    </w:pPr>
  </w:style>
  <w:style w:type="paragraph" w:styleId="TM7">
    <w:name w:val="toc 7"/>
    <w:basedOn w:val="Normal"/>
    <w:next w:val="Normal"/>
    <w:pPr>
      <w:spacing w:after="57"/>
      <w:ind w:left="1701"/>
    </w:pPr>
  </w:style>
  <w:style w:type="paragraph" w:styleId="TM8">
    <w:name w:val="toc 8"/>
    <w:basedOn w:val="Normal"/>
    <w:next w:val="Normal"/>
    <w:pPr>
      <w:spacing w:after="57"/>
      <w:ind w:left="1984"/>
    </w:pPr>
  </w:style>
  <w:style w:type="paragraph" w:styleId="TM9">
    <w:name w:val="toc 9"/>
    <w:basedOn w:val="Normal"/>
    <w:next w:val="Normal"/>
    <w:pPr>
      <w:spacing w:after="57"/>
      <w:ind w:left="2268"/>
    </w:pPr>
  </w:style>
  <w:style w:type="paragraph" w:styleId="Titreindex">
    <w:name w:val="index heading"/>
    <w:basedOn w:val="Titreuser"/>
  </w:style>
  <w:style w:type="paragraph" w:styleId="En-ttedetabledesmatires">
    <w:name w:val="TOC Heading"/>
    <w:pPr>
      <w:suppressAutoHyphens/>
    </w:pPr>
  </w:style>
  <w:style w:type="paragraph" w:styleId="Tabledesillustrations">
    <w:name w:val="table of figures"/>
    <w:basedOn w:val="Normal"/>
    <w:next w:val="Normal"/>
    <w:pPr>
      <w:spacing w:after="0"/>
    </w:pPr>
  </w:style>
  <w:style w:type="paragraph" w:styleId="Sansinterligne">
    <w:name w:val="No Spacing"/>
    <w:pPr>
      <w:widowControl w:val="0"/>
      <w:suppressAutoHyphens/>
    </w:pPr>
    <w:rPr>
      <w:color w:val="000000"/>
      <w:lang w:eastAsia="fr-FR"/>
    </w:rPr>
  </w:style>
  <w:style w:type="paragraph" w:styleId="Paragraphedeliste">
    <w:name w:val="List Paragraph"/>
    <w:basedOn w:val="Normal"/>
    <w:pPr>
      <w:widowControl/>
      <w:ind w:left="720"/>
      <w:contextualSpacing/>
    </w:pPr>
    <w:rPr>
      <w:color w:val="auto"/>
      <w:lang w:eastAsia="en-US"/>
    </w:rPr>
  </w:style>
  <w:style w:type="paragraph" w:styleId="Commentaire">
    <w:name w:val="annotation text"/>
    <w:basedOn w:val="Normal"/>
    <w:pPr>
      <w:spacing w:line="240" w:lineRule="auto"/>
    </w:pPr>
    <w:rPr>
      <w:sz w:val="20"/>
      <w:szCs w:val="20"/>
    </w:rPr>
  </w:style>
  <w:style w:type="paragraph" w:styleId="Textedebulles">
    <w:name w:val="Balloon Text"/>
    <w:basedOn w:val="Normal"/>
    <w:pPr>
      <w:spacing w:after="0" w:line="240" w:lineRule="auto"/>
    </w:pPr>
    <w:rPr>
      <w:rFonts w:ascii="Segoe UI" w:hAnsi="Segoe UI" w:cs="Segoe UI"/>
      <w:sz w:val="18"/>
      <w:szCs w:val="18"/>
    </w:rPr>
  </w:style>
  <w:style w:type="paragraph" w:styleId="NormalWeb">
    <w:name w:val="Normal (Web)"/>
    <w:basedOn w:val="Normal"/>
    <w:pPr>
      <w:widowControl/>
      <w:spacing w:line="240" w:lineRule="auto"/>
    </w:pPr>
    <w:rPr>
      <w:rFonts w:ascii="Times New Roman" w:eastAsia="Times New Roman" w:hAnsi="Times New Roman" w:cs="Times New Roman"/>
      <w:color w:val="auto"/>
      <w:sz w:val="24"/>
      <w:szCs w:val="24"/>
    </w:rPr>
  </w:style>
  <w:style w:type="paragraph" w:styleId="Objetducommentaire">
    <w:name w:val="annotation subject"/>
    <w:basedOn w:val="Commentaire"/>
    <w:next w:val="Commentaire"/>
    <w:rPr>
      <w:b/>
      <w:bCs/>
    </w:rPr>
  </w:style>
  <w:style w:type="character" w:styleId="Mentionnonrsolue">
    <w:name w:val="Unresolved Mention"/>
    <w:basedOn w:val="Policepardfaut"/>
    <w:rPr>
      <w:color w:val="605E5C"/>
      <w:shd w:val="clear" w:color="auto" w:fill="E1DFDD"/>
    </w:rPr>
  </w:style>
  <w:style w:type="table" w:styleId="Grilledutableau">
    <w:name w:val="Table Grid"/>
    <w:basedOn w:val="TableauNormal"/>
    <w:uiPriority w:val="39"/>
    <w:rsid w:val="005669D0"/>
    <w:pPr>
      <w:suppressAutoHyphens/>
      <w:autoSpaceDN/>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unesco.org/fr/sustainable-development/education/greening-future/school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unesco.org/fr/sustainable-development/education/greening-future/school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yperlink" Target="file:///C:\C:\Users\fprost.ACAD-CLERMONT\AppData\Local\Microsoft\Windows\INetCache\Content.Outlook\SCICLX9Z\Circulaire%20du%2024-9-2020%20MENJS%20-%20DGESCO%20C" TargetMode="External"/><Relationship Id="rId4" Type="http://schemas.openxmlformats.org/officeDocument/2006/relationships/webSettings" Target="webSettings.xml"/><Relationship Id="rId9" Type="http://schemas.openxmlformats.org/officeDocument/2006/relationships/hyperlink" Target="https://www.education.gouv.fr/bo/20/Hebdo36/MENE2025449C.htm" TargetMode="External"/><Relationship Id="rId14"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1505</Words>
  <Characters>8283</Characters>
  <Application>Microsoft Office Word</Application>
  <DocSecurity>0</DocSecurity>
  <Lines>69</Lines>
  <Paragraphs>19</Paragraphs>
  <ScaleCrop>false</ScaleCrop>
  <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rafaitin yannick</dc:creator>
  <dc:description/>
  <cp:lastModifiedBy>rafaitin yannick</cp:lastModifiedBy>
  <cp:revision>3</cp:revision>
  <cp:lastPrinted>2026-09-16T13:06:00Z</cp:lastPrinted>
  <dcterms:created xsi:type="dcterms:W3CDTF">2026-09-16T13:07:00Z</dcterms:created>
  <dcterms:modified xsi:type="dcterms:W3CDTF">2026-09-23T13:27:00Z</dcterms:modified>
</cp:coreProperties>
</file>