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B656AD" w14:textId="77777777" w:rsidR="00F3186C" w:rsidRPr="000C028E" w:rsidRDefault="0077039D" w:rsidP="000C028E">
      <w:pPr>
        <w:pStyle w:val="Default"/>
        <w:jc w:val="center"/>
        <w:rPr>
          <w:rFonts w:asciiTheme="minorHAnsi" w:hAnsiTheme="minorHAnsi" w:cstheme="minorHAnsi"/>
          <w:sz w:val="22"/>
          <w:szCs w:val="22"/>
          <w:u w:val="single"/>
        </w:rPr>
      </w:pPr>
      <w:proofErr w:type="gramStart"/>
      <w:r w:rsidRPr="000C028E">
        <w:rPr>
          <w:rFonts w:asciiTheme="minorHAnsi" w:hAnsiTheme="minorHAnsi" w:cstheme="minorHAnsi"/>
          <w:b/>
          <w:bCs/>
          <w:sz w:val="22"/>
          <w:szCs w:val="22"/>
          <w:u w:val="single"/>
        </w:rPr>
        <w:t>Chapitre</w:t>
      </w:r>
      <w:r w:rsidR="00C83569" w:rsidRPr="000C028E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Pr="000C028E">
        <w:rPr>
          <w:rFonts w:asciiTheme="minorHAnsi" w:hAnsiTheme="minorHAnsi" w:cstheme="minorHAnsi"/>
          <w:b/>
          <w:bCs/>
          <w:sz w:val="22"/>
          <w:szCs w:val="22"/>
          <w:u w:val="single"/>
        </w:rPr>
        <w:t> :</w:t>
      </w:r>
      <w:proofErr w:type="gramEnd"/>
      <w:r w:rsidR="001C4DB4" w:rsidRPr="000C028E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Comment est structurée la société française actuelle ?</w:t>
      </w:r>
    </w:p>
    <w:p w14:paraId="3E27DBED" w14:textId="77777777" w:rsidR="00A03DBE" w:rsidRPr="000C028E" w:rsidRDefault="00A03DBE" w:rsidP="000C028E">
      <w:pPr>
        <w:pStyle w:val="Default"/>
        <w:jc w:val="right"/>
        <w:rPr>
          <w:rFonts w:asciiTheme="minorHAnsi" w:hAnsiTheme="minorHAnsi" w:cstheme="minorHAnsi"/>
          <w:color w:val="auto"/>
          <w:sz w:val="22"/>
          <w:szCs w:val="22"/>
        </w:rPr>
      </w:pPr>
    </w:p>
    <w:p w14:paraId="1A2CEBF7" w14:textId="77777777" w:rsidR="006138CB" w:rsidRPr="000C028E" w:rsidRDefault="00C87F43" w:rsidP="000C028E">
      <w:pPr>
        <w:spacing w:after="0" w:line="240" w:lineRule="auto"/>
        <w:jc w:val="both"/>
        <w:rPr>
          <w:rFonts w:cstheme="minorHAnsi"/>
          <w:u w:val="single"/>
        </w:rPr>
      </w:pPr>
      <w:r w:rsidRPr="000C028E">
        <w:rPr>
          <w:rFonts w:cstheme="minorHAnsi"/>
          <w:u w:val="single"/>
        </w:rPr>
        <w:t>Introduction:</w:t>
      </w:r>
    </w:p>
    <w:p w14:paraId="5E9A06CB" w14:textId="77777777" w:rsidR="000C028E" w:rsidRDefault="000C028E" w:rsidP="000C028E">
      <w:pPr>
        <w:spacing w:after="0" w:line="240" w:lineRule="auto"/>
        <w:jc w:val="both"/>
        <w:rPr>
          <w:rFonts w:cstheme="minorHAnsi"/>
          <w:color w:val="7030A0"/>
        </w:rPr>
      </w:pPr>
    </w:p>
    <w:p w14:paraId="6B8464BB" w14:textId="77777777" w:rsidR="000F2520" w:rsidRPr="000C028E" w:rsidRDefault="000F2520" w:rsidP="000C028E">
      <w:pPr>
        <w:spacing w:after="0" w:line="240" w:lineRule="auto"/>
        <w:jc w:val="both"/>
        <w:rPr>
          <w:rFonts w:cstheme="minorHAnsi"/>
          <w:color w:val="7030A0"/>
        </w:rPr>
      </w:pPr>
      <w:r w:rsidRPr="000C028E">
        <w:rPr>
          <w:rFonts w:cstheme="minorHAnsi"/>
          <w:color w:val="7030A0"/>
        </w:rPr>
        <w:t>Belin p 209 : Mouvement des ouvriers en mai 1968/Mouvement des gilets jaunes en 2019</w:t>
      </w:r>
    </w:p>
    <w:p w14:paraId="35065CF8" w14:textId="77777777" w:rsidR="00B9680D" w:rsidRPr="000C028E" w:rsidRDefault="00B9680D" w:rsidP="000C028E">
      <w:pPr>
        <w:pStyle w:val="Default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73648491" w14:textId="77777777" w:rsidR="00B9680D" w:rsidRPr="000C028E" w:rsidRDefault="00B9680D" w:rsidP="000C028E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C028E"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  <w:t>Groupe social</w:t>
      </w:r>
      <w:r w:rsidRPr="000C028E">
        <w:rPr>
          <w:rFonts w:asciiTheme="minorHAnsi" w:hAnsiTheme="minorHAnsi" w:cstheme="minorHAnsi"/>
          <w:color w:val="auto"/>
          <w:sz w:val="22"/>
          <w:szCs w:val="22"/>
        </w:rPr>
        <w:t xml:space="preserve">: </w:t>
      </w:r>
      <w:r w:rsidRPr="000C028E">
        <w:rPr>
          <w:rFonts w:asciiTheme="minorHAnsi" w:hAnsiTheme="minorHAnsi" w:cstheme="minorHAnsi"/>
          <w:sz w:val="22"/>
          <w:szCs w:val="22"/>
        </w:rPr>
        <w:t>Ensemble d’individus partageant des caractéristiques communes</w:t>
      </w:r>
    </w:p>
    <w:p w14:paraId="511949A7" w14:textId="77777777" w:rsidR="000F2520" w:rsidRPr="000C028E" w:rsidRDefault="000F2520" w:rsidP="000C028E">
      <w:pPr>
        <w:spacing w:after="0" w:line="240" w:lineRule="auto"/>
        <w:jc w:val="both"/>
        <w:rPr>
          <w:rFonts w:cstheme="minorHAnsi"/>
        </w:rPr>
      </w:pPr>
    </w:p>
    <w:p w14:paraId="522B5EEA" w14:textId="77777777" w:rsidR="000F2520" w:rsidRPr="000C028E" w:rsidRDefault="000F2520" w:rsidP="000C028E">
      <w:pPr>
        <w:suppressAutoHyphens/>
        <w:spacing w:after="0" w:line="240" w:lineRule="auto"/>
        <w:ind w:right="28"/>
        <w:rPr>
          <w:rFonts w:cstheme="minorHAnsi"/>
          <w:u w:val="single"/>
        </w:rPr>
      </w:pPr>
      <w:r w:rsidRPr="000C028E">
        <w:rPr>
          <w:rFonts w:cstheme="minorHAnsi"/>
          <w:u w:val="single"/>
        </w:rPr>
        <w:t>I. Comment l’espace social est-il structuré et comment s’est-il transformé ?</w:t>
      </w:r>
    </w:p>
    <w:p w14:paraId="64E50947" w14:textId="77777777" w:rsidR="000F2520" w:rsidRPr="000C028E" w:rsidRDefault="000F2520" w:rsidP="000C028E">
      <w:pPr>
        <w:suppressAutoHyphens/>
        <w:spacing w:after="0" w:line="240" w:lineRule="auto"/>
        <w:ind w:right="28"/>
        <w:rPr>
          <w:rFonts w:cstheme="minorHAnsi"/>
          <w:u w:val="single"/>
        </w:rPr>
      </w:pPr>
    </w:p>
    <w:p w14:paraId="41A1D391" w14:textId="77777777" w:rsidR="000F2520" w:rsidRPr="000C028E" w:rsidRDefault="000F2520" w:rsidP="000C028E">
      <w:pPr>
        <w:suppressAutoHyphens/>
        <w:spacing w:after="0" w:line="240" w:lineRule="auto"/>
        <w:ind w:right="28" w:firstLine="708"/>
        <w:jc w:val="both"/>
        <w:rPr>
          <w:rFonts w:cstheme="minorHAnsi"/>
          <w:u w:val="single"/>
        </w:rPr>
      </w:pPr>
      <w:r w:rsidRPr="000C028E">
        <w:rPr>
          <w:rFonts w:cstheme="minorHAnsi"/>
        </w:rPr>
        <w:t xml:space="preserve">A. </w:t>
      </w:r>
      <w:r w:rsidRPr="000C028E">
        <w:rPr>
          <w:rFonts w:cstheme="minorHAnsi"/>
          <w:u w:val="single"/>
        </w:rPr>
        <w:t>La diversité des facteurs de structuration et de hiérarchisation de l’espace social</w:t>
      </w:r>
    </w:p>
    <w:p w14:paraId="783E354B" w14:textId="77777777" w:rsidR="000F2520" w:rsidRPr="000C028E" w:rsidRDefault="000F2520" w:rsidP="000C028E">
      <w:pPr>
        <w:pStyle w:val="Default"/>
        <w:jc w:val="both"/>
        <w:rPr>
          <w:rFonts w:asciiTheme="minorHAnsi" w:hAnsiTheme="minorHAnsi" w:cstheme="minorHAnsi"/>
          <w:i/>
          <w:color w:val="auto"/>
          <w:sz w:val="22"/>
          <w:szCs w:val="22"/>
          <w:u w:val="single"/>
        </w:rPr>
      </w:pPr>
    </w:p>
    <w:p w14:paraId="058F735D" w14:textId="77777777" w:rsidR="000F2520" w:rsidRPr="000C028E" w:rsidRDefault="000F2520" w:rsidP="000C028E">
      <w:pPr>
        <w:pStyle w:val="Default"/>
        <w:jc w:val="both"/>
        <w:rPr>
          <w:rFonts w:asciiTheme="minorHAnsi" w:hAnsiTheme="minorHAnsi" w:cstheme="minorHAnsi"/>
          <w:i/>
          <w:color w:val="auto"/>
          <w:sz w:val="22"/>
          <w:szCs w:val="22"/>
          <w:u w:val="single"/>
        </w:rPr>
      </w:pPr>
      <w:r w:rsidRPr="000C028E">
        <w:rPr>
          <w:rFonts w:asciiTheme="minorHAnsi" w:hAnsiTheme="minorHAnsi" w:cstheme="minorHAnsi"/>
          <w:i/>
          <w:color w:val="auto"/>
          <w:sz w:val="22"/>
          <w:szCs w:val="22"/>
          <w:u w:val="single"/>
        </w:rPr>
        <w:t>Objectifs :</w:t>
      </w:r>
    </w:p>
    <w:p w14:paraId="6B4966A9" w14:textId="77777777" w:rsidR="000F2520" w:rsidRPr="000C028E" w:rsidRDefault="000F2520" w:rsidP="000C028E">
      <w:pPr>
        <w:pStyle w:val="Default"/>
        <w:jc w:val="both"/>
        <w:rPr>
          <w:rFonts w:asciiTheme="minorHAnsi" w:hAnsiTheme="minorHAnsi" w:cstheme="minorHAnsi"/>
          <w:bCs/>
          <w:i/>
          <w:color w:val="auto"/>
          <w:sz w:val="22"/>
          <w:szCs w:val="22"/>
        </w:rPr>
      </w:pPr>
      <w:r w:rsidRPr="000C028E">
        <w:rPr>
          <w:rFonts w:asciiTheme="minorHAnsi" w:hAnsiTheme="minorHAnsi" w:cstheme="minorHAnsi"/>
          <w:bCs/>
          <w:i/>
          <w:color w:val="auto"/>
          <w:sz w:val="22"/>
          <w:szCs w:val="22"/>
        </w:rPr>
        <w:t xml:space="preserve">- </w:t>
      </w:r>
      <w:r w:rsidRPr="000C028E">
        <w:rPr>
          <w:rFonts w:asciiTheme="minorHAnsi" w:hAnsiTheme="minorHAnsi" w:cstheme="minorHAnsi"/>
          <w:bCs/>
          <w:i/>
          <w:color w:val="0000FF"/>
          <w:sz w:val="22"/>
          <w:szCs w:val="22"/>
        </w:rPr>
        <w:t>Savoir identifier les multiples facteurs</w:t>
      </w:r>
      <w:r w:rsidRPr="000C028E">
        <w:rPr>
          <w:rFonts w:asciiTheme="minorHAnsi" w:hAnsiTheme="minorHAnsi" w:cstheme="minorHAnsi"/>
          <w:bCs/>
          <w:i/>
          <w:color w:val="auto"/>
          <w:sz w:val="22"/>
          <w:szCs w:val="22"/>
        </w:rPr>
        <w:t xml:space="preserve"> de structuration et de hiérarchisation de l’espace social (catégorie socioprofessionnelle, revenu, diplôme, composition du ménage, position dans le cycle de vie, sexe, lieu de résidence).</w:t>
      </w:r>
    </w:p>
    <w:p w14:paraId="79F46437" w14:textId="5F94438B" w:rsidR="000F2520" w:rsidRPr="000C028E" w:rsidRDefault="000F2520" w:rsidP="000C028E">
      <w:pPr>
        <w:pStyle w:val="Default"/>
        <w:jc w:val="both"/>
        <w:rPr>
          <w:rFonts w:asciiTheme="minorHAnsi" w:hAnsiTheme="minorHAnsi" w:cstheme="minorHAnsi"/>
          <w:i/>
          <w:color w:val="auto"/>
          <w:sz w:val="22"/>
          <w:szCs w:val="22"/>
        </w:rPr>
      </w:pPr>
      <w:r w:rsidRPr="000C028E">
        <w:rPr>
          <w:rFonts w:asciiTheme="minorHAnsi" w:hAnsiTheme="minorHAnsi" w:cstheme="minorHAnsi"/>
          <w:bCs/>
          <w:i/>
          <w:color w:val="auto"/>
          <w:sz w:val="22"/>
          <w:szCs w:val="22"/>
        </w:rPr>
        <w:t>- Notions</w:t>
      </w:r>
      <w:r w:rsidR="00A8571C">
        <w:rPr>
          <w:rFonts w:asciiTheme="minorHAnsi" w:hAnsiTheme="minorHAnsi" w:cstheme="minorHAnsi"/>
          <w:bCs/>
          <w:i/>
          <w:color w:val="auto"/>
          <w:sz w:val="22"/>
          <w:szCs w:val="22"/>
        </w:rPr>
        <w:t xml:space="preserve"> </w:t>
      </w:r>
      <w:r w:rsidRPr="000C028E">
        <w:rPr>
          <w:rFonts w:asciiTheme="minorHAnsi" w:hAnsiTheme="minorHAnsi" w:cstheme="minorHAnsi"/>
          <w:bCs/>
          <w:i/>
          <w:color w:val="auto"/>
          <w:sz w:val="22"/>
          <w:szCs w:val="22"/>
        </w:rPr>
        <w:t xml:space="preserve">: </w:t>
      </w:r>
      <w:r w:rsidRPr="000C028E">
        <w:rPr>
          <w:rFonts w:asciiTheme="minorHAnsi" w:hAnsiTheme="minorHAnsi" w:cstheme="minorHAnsi"/>
          <w:b/>
          <w:i/>
          <w:color w:val="FF0000"/>
          <w:sz w:val="22"/>
          <w:szCs w:val="22"/>
          <w:u w:val="single"/>
        </w:rPr>
        <w:t>espace social (=stratification sociale= structure sociale), Catégorie socioprofessionnelle, Revenu, Cycle de vie</w:t>
      </w:r>
    </w:p>
    <w:p w14:paraId="2FB597E1" w14:textId="77777777" w:rsidR="000F2520" w:rsidRPr="000C028E" w:rsidRDefault="000F2520" w:rsidP="000C028E">
      <w:pPr>
        <w:pStyle w:val="Default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14:paraId="64905CFE" w14:textId="77777777" w:rsidR="000F2520" w:rsidRPr="000C028E" w:rsidRDefault="000F2520" w:rsidP="000C028E">
      <w:pPr>
        <w:suppressAutoHyphens/>
        <w:spacing w:after="0" w:line="240" w:lineRule="auto"/>
        <w:jc w:val="both"/>
        <w:rPr>
          <w:rFonts w:cstheme="minorHAnsi"/>
          <w:color w:val="7030A0"/>
        </w:rPr>
      </w:pPr>
      <w:r w:rsidRPr="000C028E">
        <w:rPr>
          <w:rFonts w:cstheme="minorHAnsi"/>
          <w:color w:val="7030A0"/>
        </w:rPr>
        <w:t>Belin docs 1-2 p.210: Les sociétés d'ordre et les castes en Inde.</w:t>
      </w:r>
    </w:p>
    <w:p w14:paraId="114C5657" w14:textId="55F008DB" w:rsidR="000F2520" w:rsidRPr="000C028E" w:rsidRDefault="000F2520" w:rsidP="000C028E">
      <w:pPr>
        <w:suppressAutoHyphens/>
        <w:spacing w:after="0" w:line="240" w:lineRule="auto"/>
        <w:jc w:val="both"/>
        <w:rPr>
          <w:rFonts w:cstheme="minorHAnsi"/>
          <w:i/>
        </w:rPr>
      </w:pPr>
      <w:r w:rsidRPr="000C028E">
        <w:rPr>
          <w:rFonts w:cstheme="minorHAnsi"/>
          <w:i/>
        </w:rPr>
        <w:t>Toute société est-elle hiérarchisée</w:t>
      </w:r>
      <w:r w:rsidR="00A8571C">
        <w:rPr>
          <w:rFonts w:cstheme="minorHAnsi"/>
          <w:i/>
        </w:rPr>
        <w:t xml:space="preserve"> </w:t>
      </w:r>
      <w:r w:rsidRPr="000C028E">
        <w:rPr>
          <w:rFonts w:cstheme="minorHAnsi"/>
          <w:i/>
        </w:rPr>
        <w:t>?</w:t>
      </w:r>
    </w:p>
    <w:p w14:paraId="389907D2" w14:textId="74909FD5" w:rsidR="000F2520" w:rsidRPr="000C028E" w:rsidRDefault="000F2520" w:rsidP="000C028E">
      <w:pPr>
        <w:suppressAutoHyphens/>
        <w:spacing w:after="0" w:line="240" w:lineRule="auto"/>
        <w:jc w:val="both"/>
        <w:rPr>
          <w:rFonts w:cstheme="minorHAnsi"/>
          <w:i/>
        </w:rPr>
      </w:pPr>
      <w:r w:rsidRPr="000C028E">
        <w:rPr>
          <w:rFonts w:cstheme="minorHAnsi"/>
          <w:i/>
        </w:rPr>
        <w:t>Pourquoi parle-t-on de stratification sociale</w:t>
      </w:r>
      <w:r w:rsidR="00A8571C">
        <w:rPr>
          <w:rFonts w:cstheme="minorHAnsi"/>
          <w:i/>
        </w:rPr>
        <w:t xml:space="preserve"> </w:t>
      </w:r>
      <w:r w:rsidRPr="000C028E">
        <w:rPr>
          <w:rFonts w:cstheme="minorHAnsi"/>
          <w:i/>
        </w:rPr>
        <w:t>?</w:t>
      </w:r>
    </w:p>
    <w:p w14:paraId="61CDD050" w14:textId="77777777" w:rsidR="000F2520" w:rsidRPr="000C028E" w:rsidRDefault="000F2520" w:rsidP="000C028E">
      <w:pPr>
        <w:suppressAutoHyphens/>
        <w:spacing w:after="0" w:line="240" w:lineRule="auto"/>
        <w:ind w:right="28"/>
        <w:jc w:val="both"/>
        <w:rPr>
          <w:rFonts w:cstheme="minorHAnsi"/>
        </w:rPr>
      </w:pPr>
    </w:p>
    <w:p w14:paraId="2FBD82C7" w14:textId="77777777" w:rsidR="000F2520" w:rsidRPr="000C028E" w:rsidRDefault="000F2520" w:rsidP="000C028E">
      <w:pPr>
        <w:suppressAutoHyphens/>
        <w:spacing w:after="0" w:line="240" w:lineRule="auto"/>
        <w:ind w:left="708" w:right="28" w:firstLine="708"/>
        <w:jc w:val="both"/>
        <w:rPr>
          <w:rFonts w:cstheme="minorHAnsi"/>
        </w:rPr>
      </w:pPr>
      <w:r w:rsidRPr="000C028E">
        <w:rPr>
          <w:rFonts w:cstheme="minorHAnsi"/>
        </w:rPr>
        <w:t xml:space="preserve">1. Les facteurs économiques et socioprofessionnels </w:t>
      </w:r>
    </w:p>
    <w:p w14:paraId="144ECD7C" w14:textId="77777777" w:rsidR="000F2520" w:rsidRPr="000C028E" w:rsidRDefault="000F2520" w:rsidP="000C028E">
      <w:pPr>
        <w:pStyle w:val="Default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14:paraId="2E2DC293" w14:textId="77777777" w:rsidR="000F2520" w:rsidRPr="000C028E" w:rsidRDefault="000F2520" w:rsidP="000C028E">
      <w:pPr>
        <w:pStyle w:val="Default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0C028E">
        <w:rPr>
          <w:rFonts w:asciiTheme="minorHAnsi" w:hAnsiTheme="minorHAnsi" w:cstheme="minorHAnsi"/>
          <w:bCs/>
          <w:color w:val="auto"/>
          <w:sz w:val="22"/>
          <w:szCs w:val="22"/>
        </w:rPr>
        <w:t>a) La catégorie socioprofessionnelle (dont diplôme).</w:t>
      </w:r>
    </w:p>
    <w:p w14:paraId="2C8E418B" w14:textId="77777777" w:rsidR="000F2520" w:rsidRPr="000C028E" w:rsidRDefault="000F2520" w:rsidP="000C028E">
      <w:pPr>
        <w:pStyle w:val="Default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14:paraId="6875378D" w14:textId="64610524" w:rsidR="000F2520" w:rsidRPr="000C028E" w:rsidRDefault="005338D4" w:rsidP="000C028E">
      <w:pPr>
        <w:pStyle w:val="Default"/>
        <w:jc w:val="both"/>
        <w:rPr>
          <w:rFonts w:asciiTheme="minorHAnsi" w:hAnsiTheme="minorHAnsi" w:cstheme="minorHAnsi"/>
          <w:bCs/>
          <w:color w:val="auto"/>
          <w:sz w:val="22"/>
          <w:szCs w:val="22"/>
          <w:u w:val="single"/>
        </w:rPr>
      </w:pPr>
      <w:r w:rsidRPr="000C028E">
        <w:rPr>
          <w:rFonts w:asciiTheme="minorHAnsi" w:hAnsiTheme="minorHAnsi" w:cstheme="minorHAnsi"/>
          <w:bCs/>
          <w:color w:val="auto"/>
          <w:sz w:val="22"/>
          <w:szCs w:val="22"/>
          <w:u w:val="single"/>
        </w:rPr>
        <w:t>Construction de l'o</w:t>
      </w:r>
      <w:r w:rsidR="000F2520" w:rsidRPr="000C028E">
        <w:rPr>
          <w:rFonts w:asciiTheme="minorHAnsi" w:hAnsiTheme="minorHAnsi" w:cstheme="minorHAnsi"/>
          <w:bCs/>
          <w:color w:val="auto"/>
          <w:sz w:val="22"/>
          <w:szCs w:val="22"/>
          <w:u w:val="single"/>
        </w:rPr>
        <w:t>util</w:t>
      </w:r>
      <w:r w:rsidRPr="000C028E">
        <w:rPr>
          <w:rFonts w:asciiTheme="minorHAnsi" w:hAnsiTheme="minorHAnsi" w:cstheme="minorHAnsi"/>
          <w:bCs/>
          <w:color w:val="auto"/>
          <w:sz w:val="22"/>
          <w:szCs w:val="22"/>
          <w:u w:val="single"/>
        </w:rPr>
        <w:t xml:space="preserve"> CSP</w:t>
      </w:r>
      <w:r w:rsidR="000F2520" w:rsidRPr="000C028E">
        <w:rPr>
          <w:rFonts w:asciiTheme="minorHAnsi" w:hAnsiTheme="minorHAnsi" w:cstheme="minorHAnsi"/>
          <w:bCs/>
          <w:color w:val="auto"/>
          <w:sz w:val="22"/>
          <w:szCs w:val="22"/>
          <w:u w:val="single"/>
        </w:rPr>
        <w:t>/Constat</w:t>
      </w:r>
      <w:r w:rsidR="00B9680D" w:rsidRPr="000C028E">
        <w:rPr>
          <w:rFonts w:asciiTheme="minorHAnsi" w:hAnsiTheme="minorHAnsi" w:cstheme="minorHAnsi"/>
          <w:bCs/>
          <w:color w:val="auto"/>
          <w:sz w:val="22"/>
          <w:szCs w:val="22"/>
          <w:u w:val="single"/>
        </w:rPr>
        <w:t xml:space="preserve"> de la répartition de la population</w:t>
      </w:r>
      <w:r w:rsidR="000F2520" w:rsidRPr="000C028E">
        <w:rPr>
          <w:rFonts w:asciiTheme="minorHAnsi" w:hAnsiTheme="minorHAnsi" w:cstheme="minorHAnsi"/>
          <w:bCs/>
          <w:color w:val="auto"/>
          <w:sz w:val="22"/>
          <w:szCs w:val="22"/>
          <w:u w:val="single"/>
        </w:rPr>
        <w:t xml:space="preserve">/enjeux </w:t>
      </w:r>
      <w:proofErr w:type="gramStart"/>
      <w:r w:rsidR="000F2520" w:rsidRPr="000C028E">
        <w:rPr>
          <w:rFonts w:asciiTheme="minorHAnsi" w:hAnsiTheme="minorHAnsi" w:cstheme="minorHAnsi"/>
          <w:bCs/>
          <w:color w:val="auto"/>
          <w:sz w:val="22"/>
          <w:szCs w:val="22"/>
          <w:u w:val="single"/>
        </w:rPr>
        <w:t>en terme</w:t>
      </w:r>
      <w:proofErr w:type="gramEnd"/>
      <w:r w:rsidR="000F2520" w:rsidRPr="000C028E">
        <w:rPr>
          <w:rFonts w:asciiTheme="minorHAnsi" w:hAnsiTheme="minorHAnsi" w:cstheme="minorHAnsi"/>
          <w:bCs/>
          <w:color w:val="auto"/>
          <w:sz w:val="22"/>
          <w:szCs w:val="22"/>
          <w:u w:val="single"/>
        </w:rPr>
        <w:t xml:space="preserve"> d'inégalités</w:t>
      </w:r>
    </w:p>
    <w:p w14:paraId="73E1160E" w14:textId="77777777" w:rsidR="000F2520" w:rsidRPr="000C028E" w:rsidRDefault="000F2520" w:rsidP="000C028E">
      <w:pPr>
        <w:suppressAutoHyphens/>
        <w:spacing w:after="0" w:line="240" w:lineRule="auto"/>
        <w:jc w:val="both"/>
        <w:rPr>
          <w:rFonts w:cstheme="minorHAnsi"/>
        </w:rPr>
      </w:pPr>
    </w:p>
    <w:p w14:paraId="60DECE29" w14:textId="77777777" w:rsidR="00B9680D" w:rsidRPr="000C028E" w:rsidRDefault="00B9680D" w:rsidP="000C028E">
      <w:pPr>
        <w:spacing w:after="0" w:line="240" w:lineRule="auto"/>
        <w:jc w:val="both"/>
        <w:rPr>
          <w:rFonts w:cstheme="minorHAnsi"/>
        </w:rPr>
      </w:pPr>
      <w:r w:rsidRPr="000C028E">
        <w:rPr>
          <w:rFonts w:cstheme="minorHAnsi"/>
          <w:b/>
          <w:color w:val="FF0000"/>
          <w:u w:val="single"/>
        </w:rPr>
        <w:t>Catégorie socioprofessionnelle (CSP)</w:t>
      </w:r>
      <w:r w:rsidRPr="000C028E">
        <w:rPr>
          <w:rFonts w:cstheme="minorHAnsi"/>
          <w:b/>
          <w:color w:val="FF0000"/>
        </w:rPr>
        <w:t xml:space="preserve"> </w:t>
      </w:r>
      <w:r w:rsidRPr="000C028E">
        <w:rPr>
          <w:rFonts w:cstheme="minorHAnsi"/>
          <w:b/>
        </w:rPr>
        <w:t xml:space="preserve">: </w:t>
      </w:r>
      <w:r w:rsidRPr="000C028E">
        <w:rPr>
          <w:rFonts w:cstheme="minorHAnsi"/>
        </w:rPr>
        <w:t xml:space="preserve">Outil construit par l’INSEE ayant pour objectif de repérer les groupes sociaux qui composent la société française à partir de la profession exercée. </w:t>
      </w:r>
    </w:p>
    <w:p w14:paraId="37FC3089" w14:textId="77777777" w:rsidR="00B9680D" w:rsidRPr="000C028E" w:rsidRDefault="00B9680D" w:rsidP="000C028E">
      <w:pPr>
        <w:suppressAutoHyphens/>
        <w:spacing w:after="0" w:line="240" w:lineRule="auto"/>
        <w:jc w:val="both"/>
        <w:rPr>
          <w:rFonts w:cstheme="minorHAnsi"/>
          <w:color w:val="7030A0"/>
        </w:rPr>
      </w:pPr>
    </w:p>
    <w:p w14:paraId="1D17FE44" w14:textId="77777777" w:rsidR="000F2520" w:rsidRPr="000C028E" w:rsidRDefault="000F2520" w:rsidP="000C028E">
      <w:pPr>
        <w:suppressAutoHyphens/>
        <w:spacing w:after="0" w:line="240" w:lineRule="auto"/>
        <w:jc w:val="both"/>
        <w:rPr>
          <w:rFonts w:cstheme="minorHAnsi"/>
          <w:color w:val="00B050"/>
        </w:rPr>
      </w:pPr>
      <w:r w:rsidRPr="000C028E">
        <w:rPr>
          <w:rFonts w:cstheme="minorHAnsi"/>
          <w:color w:val="7030A0"/>
        </w:rPr>
        <w:t>Belin doc.3 p.211: Les PCS</w:t>
      </w:r>
    </w:p>
    <w:p w14:paraId="3C822ED3" w14:textId="77777777" w:rsidR="000F2520" w:rsidRPr="000C028E" w:rsidRDefault="000F2520" w:rsidP="000C028E">
      <w:pPr>
        <w:suppressAutoHyphens/>
        <w:spacing w:after="0" w:line="240" w:lineRule="auto"/>
        <w:jc w:val="both"/>
        <w:rPr>
          <w:rFonts w:cstheme="minorHAnsi"/>
          <w:color w:val="7030A0"/>
        </w:rPr>
      </w:pPr>
      <w:r w:rsidRPr="000C028E">
        <w:rPr>
          <w:rFonts w:cstheme="minorHAnsi"/>
          <w:color w:val="7030A0"/>
        </w:rPr>
        <w:t xml:space="preserve">Hachette doc.2 p.160 </w:t>
      </w:r>
      <w:r w:rsidRPr="000C028E">
        <w:rPr>
          <w:rFonts w:cstheme="minorHAnsi"/>
          <w:bCs/>
          <w:color w:val="7030A0"/>
        </w:rPr>
        <w:t>: Patrimoine, vacances, musée selon la CSP.</w:t>
      </w:r>
    </w:p>
    <w:p w14:paraId="694B305D" w14:textId="77777777" w:rsidR="000F2520" w:rsidRPr="000C028E" w:rsidRDefault="000F2520" w:rsidP="000C028E">
      <w:pPr>
        <w:pStyle w:val="Default"/>
        <w:jc w:val="both"/>
        <w:rPr>
          <w:rFonts w:asciiTheme="minorHAnsi" w:hAnsiTheme="minorHAnsi" w:cstheme="minorHAnsi"/>
          <w:bCs/>
          <w:color w:val="7030A0"/>
          <w:sz w:val="22"/>
          <w:szCs w:val="22"/>
        </w:rPr>
      </w:pPr>
      <w:r w:rsidRPr="000C028E">
        <w:rPr>
          <w:rFonts w:asciiTheme="minorHAnsi" w:hAnsiTheme="minorHAnsi" w:cstheme="minorHAnsi"/>
          <w:bCs/>
          <w:color w:val="7030A0"/>
          <w:sz w:val="22"/>
          <w:szCs w:val="22"/>
        </w:rPr>
        <w:t>Hachette doc 4 p 161 : Placer les CSP dans l'espace social (métaphore)</w:t>
      </w:r>
    </w:p>
    <w:p w14:paraId="048B4637" w14:textId="77777777" w:rsidR="000F2520" w:rsidRPr="000C028E" w:rsidRDefault="000F2520" w:rsidP="000C028E">
      <w:pPr>
        <w:pStyle w:val="Default"/>
        <w:jc w:val="both"/>
        <w:rPr>
          <w:rFonts w:asciiTheme="minorHAnsi" w:hAnsiTheme="minorHAnsi" w:cstheme="minorHAnsi"/>
          <w:bCs/>
          <w:color w:val="7030A0"/>
          <w:sz w:val="22"/>
          <w:szCs w:val="22"/>
        </w:rPr>
      </w:pPr>
    </w:p>
    <w:p w14:paraId="6E116B11" w14:textId="77777777" w:rsidR="000F2520" w:rsidRPr="000C028E" w:rsidRDefault="000F2520" w:rsidP="000C028E">
      <w:pPr>
        <w:pStyle w:val="Default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0C028E">
        <w:rPr>
          <w:rFonts w:asciiTheme="minorHAnsi" w:hAnsiTheme="minorHAnsi" w:cstheme="minorHAnsi"/>
          <w:bCs/>
          <w:color w:val="auto"/>
          <w:sz w:val="22"/>
          <w:szCs w:val="22"/>
        </w:rPr>
        <w:t>b) Le revenu</w:t>
      </w:r>
    </w:p>
    <w:p w14:paraId="2D456922" w14:textId="77777777" w:rsidR="000F2520" w:rsidRPr="000C028E" w:rsidRDefault="000F2520" w:rsidP="000C028E">
      <w:pPr>
        <w:pStyle w:val="Default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14:paraId="5ADEFDDD" w14:textId="6C4FF08C" w:rsidR="000F2520" w:rsidRPr="000C028E" w:rsidRDefault="00B35E5E" w:rsidP="000C028E">
      <w:pPr>
        <w:pStyle w:val="Default"/>
        <w:jc w:val="both"/>
        <w:rPr>
          <w:rFonts w:asciiTheme="minorHAnsi" w:hAnsiTheme="minorHAnsi" w:cstheme="minorHAnsi"/>
          <w:bCs/>
          <w:color w:val="auto"/>
          <w:sz w:val="22"/>
          <w:szCs w:val="22"/>
          <w:u w:val="single"/>
        </w:rPr>
      </w:pPr>
      <w:r w:rsidRPr="000C028E">
        <w:rPr>
          <w:rFonts w:asciiTheme="minorHAnsi" w:hAnsiTheme="minorHAnsi" w:cstheme="minorHAnsi"/>
          <w:bCs/>
          <w:color w:val="auto"/>
          <w:sz w:val="22"/>
          <w:szCs w:val="22"/>
          <w:u w:val="single"/>
        </w:rPr>
        <w:t>Définition de "revenu"/</w:t>
      </w:r>
      <w:r w:rsidR="000F2520" w:rsidRPr="000C028E">
        <w:rPr>
          <w:rFonts w:asciiTheme="minorHAnsi" w:hAnsiTheme="minorHAnsi" w:cstheme="minorHAnsi"/>
          <w:bCs/>
          <w:color w:val="auto"/>
          <w:sz w:val="22"/>
          <w:szCs w:val="22"/>
          <w:u w:val="single"/>
        </w:rPr>
        <w:t>Constat</w:t>
      </w:r>
      <w:r w:rsidR="00B9680D" w:rsidRPr="000C028E">
        <w:rPr>
          <w:rFonts w:asciiTheme="minorHAnsi" w:hAnsiTheme="minorHAnsi" w:cstheme="minorHAnsi"/>
          <w:bCs/>
          <w:color w:val="auto"/>
          <w:sz w:val="22"/>
          <w:szCs w:val="22"/>
          <w:u w:val="single"/>
        </w:rPr>
        <w:t xml:space="preserve"> de la répartition des revenus</w:t>
      </w:r>
      <w:r w:rsidR="000F2520" w:rsidRPr="000C028E">
        <w:rPr>
          <w:rFonts w:asciiTheme="minorHAnsi" w:hAnsiTheme="minorHAnsi" w:cstheme="minorHAnsi"/>
          <w:bCs/>
          <w:color w:val="auto"/>
          <w:sz w:val="22"/>
          <w:szCs w:val="22"/>
          <w:u w:val="single"/>
        </w:rPr>
        <w:t xml:space="preserve">/enjeux en terme d'inégalités (attention </w:t>
      </w:r>
      <w:r w:rsidR="000F2520" w:rsidRPr="000C028E">
        <w:rPr>
          <w:rFonts w:asciiTheme="minorHAnsi" w:hAnsiTheme="minorHAnsi" w:cstheme="minorHAnsi"/>
          <w:bCs/>
          <w:color w:val="0000FF"/>
          <w:sz w:val="22"/>
          <w:szCs w:val="22"/>
          <w:u w:val="single"/>
        </w:rPr>
        <w:t>savoir-faire : déciles, média</w:t>
      </w:r>
      <w:r w:rsidR="00B96580" w:rsidRPr="000C028E">
        <w:rPr>
          <w:rFonts w:asciiTheme="minorHAnsi" w:hAnsiTheme="minorHAnsi" w:cstheme="minorHAnsi"/>
          <w:bCs/>
          <w:color w:val="0000FF"/>
          <w:sz w:val="22"/>
          <w:szCs w:val="22"/>
          <w:u w:val="single"/>
        </w:rPr>
        <w:t>ne</w:t>
      </w:r>
      <w:r w:rsidR="000F2520" w:rsidRPr="000C028E">
        <w:rPr>
          <w:rFonts w:asciiTheme="minorHAnsi" w:hAnsiTheme="minorHAnsi" w:cstheme="minorHAnsi"/>
          <w:bCs/>
          <w:color w:val="auto"/>
          <w:sz w:val="22"/>
          <w:szCs w:val="22"/>
          <w:u w:val="single"/>
        </w:rPr>
        <w:t>).</w:t>
      </w:r>
    </w:p>
    <w:p w14:paraId="37BDF030" w14:textId="77777777" w:rsidR="000F2520" w:rsidRPr="000C028E" w:rsidRDefault="000F2520" w:rsidP="000C028E">
      <w:pPr>
        <w:pStyle w:val="Default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14:paraId="38564A65" w14:textId="20D94AD9" w:rsidR="00B9680D" w:rsidRPr="000C028E" w:rsidRDefault="00B9680D" w:rsidP="000C028E">
      <w:pPr>
        <w:spacing w:after="0" w:line="240" w:lineRule="auto"/>
        <w:jc w:val="both"/>
        <w:rPr>
          <w:rFonts w:cstheme="minorHAnsi"/>
        </w:rPr>
      </w:pPr>
      <w:r w:rsidRPr="000C028E">
        <w:rPr>
          <w:rFonts w:cstheme="minorHAnsi"/>
          <w:b/>
          <w:color w:val="FF0000"/>
          <w:u w:val="single"/>
        </w:rPr>
        <w:t>Revenu</w:t>
      </w:r>
      <w:r w:rsidRPr="000C028E">
        <w:rPr>
          <w:rFonts w:cstheme="minorHAnsi"/>
        </w:rPr>
        <w:t> : ce qui est perçu en contrepartie d’une participation à l’activité économique ou de la solidarité nationale.</w:t>
      </w:r>
    </w:p>
    <w:p w14:paraId="6170CB6C" w14:textId="77777777" w:rsidR="00B9680D" w:rsidRPr="000C028E" w:rsidRDefault="00B9680D" w:rsidP="000C028E">
      <w:pPr>
        <w:pStyle w:val="Default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14:paraId="0CB4204E" w14:textId="6B50AC42" w:rsidR="00B96580" w:rsidRPr="000C028E" w:rsidRDefault="00B96580" w:rsidP="000C028E">
      <w:pPr>
        <w:pStyle w:val="Default"/>
        <w:jc w:val="both"/>
        <w:rPr>
          <w:rFonts w:asciiTheme="minorHAnsi" w:hAnsiTheme="minorHAnsi" w:cstheme="minorHAnsi"/>
          <w:bCs/>
          <w:color w:val="7030A0"/>
          <w:sz w:val="22"/>
          <w:szCs w:val="22"/>
        </w:rPr>
      </w:pPr>
      <w:r w:rsidRPr="000C028E">
        <w:rPr>
          <w:rFonts w:asciiTheme="minorHAnsi" w:hAnsiTheme="minorHAnsi" w:cstheme="minorHAnsi"/>
          <w:bCs/>
          <w:color w:val="7030A0"/>
          <w:sz w:val="22"/>
          <w:szCs w:val="22"/>
        </w:rPr>
        <w:t>Site de l'observatoire des inégalités : où vous situez-vous sur l'échelle des salaires</w:t>
      </w:r>
      <w:r w:rsidR="00A8571C">
        <w:rPr>
          <w:rFonts w:asciiTheme="minorHAnsi" w:hAnsiTheme="minorHAnsi" w:cstheme="minorHAnsi"/>
          <w:bCs/>
          <w:color w:val="7030A0"/>
          <w:sz w:val="22"/>
          <w:szCs w:val="22"/>
        </w:rPr>
        <w:t xml:space="preserve"> </w:t>
      </w:r>
      <w:r w:rsidRPr="000C028E">
        <w:rPr>
          <w:rFonts w:asciiTheme="minorHAnsi" w:hAnsiTheme="minorHAnsi" w:cstheme="minorHAnsi"/>
          <w:bCs/>
          <w:color w:val="7030A0"/>
          <w:sz w:val="22"/>
          <w:szCs w:val="22"/>
        </w:rPr>
        <w:t>?</w:t>
      </w:r>
    </w:p>
    <w:p w14:paraId="75481305" w14:textId="77777777" w:rsidR="00B96580" w:rsidRPr="000C028E" w:rsidRDefault="00E05088" w:rsidP="000C028E">
      <w:pPr>
        <w:pStyle w:val="Default"/>
        <w:jc w:val="both"/>
        <w:rPr>
          <w:rFonts w:asciiTheme="minorHAnsi" w:hAnsiTheme="minorHAnsi" w:cstheme="minorHAnsi"/>
          <w:bCs/>
          <w:color w:val="7030A0"/>
          <w:sz w:val="22"/>
          <w:szCs w:val="22"/>
        </w:rPr>
      </w:pPr>
      <w:hyperlink r:id="rId7" w:history="1">
        <w:r w:rsidR="00B96580" w:rsidRPr="000C028E">
          <w:rPr>
            <w:rStyle w:val="Lienhypertexte"/>
            <w:rFonts w:asciiTheme="minorHAnsi" w:hAnsiTheme="minorHAnsi" w:cstheme="minorHAnsi"/>
            <w:bCs/>
            <w:sz w:val="22"/>
            <w:szCs w:val="22"/>
          </w:rPr>
          <w:t>https://www.inegalites.fr/Ou-vous-situez-vous-sur-l-echelle-des-salaires</w:t>
        </w:r>
      </w:hyperlink>
    </w:p>
    <w:p w14:paraId="690E99FB" w14:textId="77777777" w:rsidR="000F2520" w:rsidRPr="000C028E" w:rsidRDefault="00B96580" w:rsidP="000C028E">
      <w:pPr>
        <w:pStyle w:val="Default"/>
        <w:jc w:val="both"/>
        <w:rPr>
          <w:rFonts w:asciiTheme="minorHAnsi" w:hAnsiTheme="minorHAnsi" w:cstheme="minorHAnsi"/>
          <w:bCs/>
          <w:color w:val="7030A0"/>
          <w:sz w:val="22"/>
          <w:szCs w:val="22"/>
        </w:rPr>
      </w:pPr>
      <w:r w:rsidRPr="000C028E">
        <w:rPr>
          <w:rFonts w:asciiTheme="minorHAnsi" w:hAnsiTheme="minorHAnsi" w:cstheme="minorHAnsi"/>
          <w:bCs/>
          <w:color w:val="7030A0"/>
          <w:sz w:val="22"/>
          <w:szCs w:val="22"/>
        </w:rPr>
        <w:t>Belin p 240 : E-U et</w:t>
      </w:r>
      <w:r w:rsidR="000F2520" w:rsidRPr="000C028E">
        <w:rPr>
          <w:rFonts w:asciiTheme="minorHAnsi" w:hAnsiTheme="minorHAnsi" w:cstheme="minorHAnsi"/>
          <w:bCs/>
          <w:color w:val="7030A0"/>
          <w:sz w:val="22"/>
          <w:szCs w:val="22"/>
        </w:rPr>
        <w:t xml:space="preserve"> F</w:t>
      </w:r>
      <w:r w:rsidRPr="000C028E">
        <w:rPr>
          <w:rFonts w:asciiTheme="minorHAnsi" w:hAnsiTheme="minorHAnsi" w:cstheme="minorHAnsi"/>
          <w:bCs/>
          <w:color w:val="7030A0"/>
          <w:sz w:val="22"/>
          <w:szCs w:val="22"/>
        </w:rPr>
        <w:t>rance</w:t>
      </w:r>
      <w:r w:rsidR="000F2520" w:rsidRPr="000C028E">
        <w:rPr>
          <w:rFonts w:asciiTheme="minorHAnsi" w:hAnsiTheme="minorHAnsi" w:cstheme="minorHAnsi"/>
          <w:bCs/>
          <w:color w:val="7030A0"/>
          <w:sz w:val="22"/>
          <w:szCs w:val="22"/>
        </w:rPr>
        <w:t>, part du revenu détenue par chaque classe de revenu</w:t>
      </w:r>
    </w:p>
    <w:p w14:paraId="70361310" w14:textId="77777777" w:rsidR="000F2520" w:rsidRPr="000C028E" w:rsidRDefault="000F2520" w:rsidP="000C028E">
      <w:pPr>
        <w:suppressAutoHyphens/>
        <w:spacing w:after="0" w:line="240" w:lineRule="auto"/>
        <w:ind w:right="28"/>
        <w:jc w:val="both"/>
        <w:rPr>
          <w:rFonts w:cstheme="minorHAnsi"/>
        </w:rPr>
      </w:pPr>
    </w:p>
    <w:p w14:paraId="658647B1" w14:textId="77777777" w:rsidR="000F2520" w:rsidRPr="000C028E" w:rsidRDefault="000F2520" w:rsidP="000C028E">
      <w:pPr>
        <w:suppressAutoHyphens/>
        <w:spacing w:after="0" w:line="240" w:lineRule="auto"/>
        <w:ind w:left="708" w:right="28" w:firstLine="708"/>
        <w:rPr>
          <w:rFonts w:cstheme="minorHAnsi"/>
        </w:rPr>
      </w:pPr>
      <w:r w:rsidRPr="000C028E">
        <w:rPr>
          <w:rFonts w:cstheme="minorHAnsi"/>
        </w:rPr>
        <w:t xml:space="preserve">2.  Les facteurs socio-démographiques et </w:t>
      </w:r>
      <w:proofErr w:type="spellStart"/>
      <w:r w:rsidRPr="000C028E">
        <w:rPr>
          <w:rFonts w:cstheme="minorHAnsi"/>
        </w:rPr>
        <w:t>socio-géographiques</w:t>
      </w:r>
      <w:proofErr w:type="spellEnd"/>
    </w:p>
    <w:p w14:paraId="6B794D4E" w14:textId="77777777" w:rsidR="00B96580" w:rsidRPr="000C028E" w:rsidRDefault="00B96580" w:rsidP="000C028E">
      <w:pPr>
        <w:suppressAutoHyphens/>
        <w:spacing w:after="0" w:line="240" w:lineRule="auto"/>
        <w:ind w:right="28"/>
        <w:rPr>
          <w:rFonts w:cstheme="minorHAnsi"/>
        </w:rPr>
      </w:pPr>
    </w:p>
    <w:p w14:paraId="27979AC7" w14:textId="77777777" w:rsidR="000F2520" w:rsidRPr="000C028E" w:rsidRDefault="000F2520" w:rsidP="000C028E">
      <w:pPr>
        <w:pStyle w:val="Default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0C028E">
        <w:rPr>
          <w:rFonts w:asciiTheme="minorHAnsi" w:hAnsiTheme="minorHAnsi" w:cstheme="minorHAnsi"/>
          <w:bCs/>
          <w:color w:val="auto"/>
          <w:sz w:val="22"/>
          <w:szCs w:val="22"/>
        </w:rPr>
        <w:t>R</w:t>
      </w:r>
      <w:r w:rsidR="00B96580" w:rsidRPr="000C028E">
        <w:rPr>
          <w:rFonts w:asciiTheme="minorHAnsi" w:hAnsiTheme="minorHAnsi" w:cstheme="minorHAnsi"/>
          <w:bCs/>
          <w:color w:val="auto"/>
          <w:sz w:val="22"/>
          <w:szCs w:val="22"/>
        </w:rPr>
        <w:t>evenu</w:t>
      </w:r>
      <w:r w:rsidRPr="000C028E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et CSP ne permettent pas de tout expliquer car à même revenu, même CSP, des différences et des inégalités sont visibles…</w:t>
      </w:r>
    </w:p>
    <w:p w14:paraId="7E199E6E" w14:textId="77777777" w:rsidR="000F2520" w:rsidRPr="000C028E" w:rsidRDefault="000F2520" w:rsidP="000C028E">
      <w:pPr>
        <w:pStyle w:val="Default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0C028E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D'où la nécessité de croiser et compléter ces variables par d'autres pour </w:t>
      </w:r>
      <w:r w:rsidRPr="000C028E">
        <w:rPr>
          <w:rFonts w:asciiTheme="minorHAnsi" w:hAnsiTheme="minorHAnsi" w:cstheme="minorHAnsi"/>
          <w:b/>
          <w:bCs/>
          <w:color w:val="auto"/>
          <w:sz w:val="22"/>
          <w:szCs w:val="22"/>
        </w:rPr>
        <w:t>identifier la place</w:t>
      </w:r>
      <w:r w:rsidRPr="000C028E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occupée…</w:t>
      </w:r>
    </w:p>
    <w:p w14:paraId="37DFCF82" w14:textId="77777777" w:rsidR="000F2520" w:rsidRPr="000C028E" w:rsidRDefault="000F2520" w:rsidP="000C028E">
      <w:pPr>
        <w:pStyle w:val="Default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14:paraId="20287749" w14:textId="77777777" w:rsidR="00B96580" w:rsidRPr="000C028E" w:rsidRDefault="00B96580" w:rsidP="000C028E">
      <w:pPr>
        <w:spacing w:after="0" w:line="240" w:lineRule="auto"/>
        <w:jc w:val="both"/>
        <w:rPr>
          <w:rFonts w:cstheme="minorHAnsi"/>
          <w:color w:val="7030A0"/>
        </w:rPr>
      </w:pPr>
      <w:r w:rsidRPr="000C028E">
        <w:rPr>
          <w:rFonts w:cstheme="minorHAnsi"/>
          <w:color w:val="7030A0"/>
        </w:rPr>
        <w:t>Belin doc.4 p.211: Les différents facteurs de hiérarchisation sociale (Q°2 et 3)</w:t>
      </w:r>
    </w:p>
    <w:p w14:paraId="4B74E2D1" w14:textId="77777777" w:rsidR="00B96580" w:rsidRPr="000C028E" w:rsidRDefault="00B96580" w:rsidP="000C028E">
      <w:pPr>
        <w:pStyle w:val="Default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14:paraId="5E2E47B6" w14:textId="77777777" w:rsidR="000F2520" w:rsidRPr="000C028E" w:rsidRDefault="000F2520" w:rsidP="000C028E">
      <w:pPr>
        <w:pStyle w:val="Default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0C028E">
        <w:rPr>
          <w:rFonts w:asciiTheme="minorHAnsi" w:hAnsiTheme="minorHAnsi" w:cstheme="minorHAnsi"/>
          <w:bCs/>
          <w:color w:val="auto"/>
          <w:sz w:val="22"/>
          <w:szCs w:val="22"/>
        </w:rPr>
        <w:t>a)  La composition du ménage</w:t>
      </w:r>
    </w:p>
    <w:p w14:paraId="3081FE84" w14:textId="77777777" w:rsidR="000F2520" w:rsidRPr="000C028E" w:rsidRDefault="000F2520" w:rsidP="000C028E">
      <w:pPr>
        <w:pStyle w:val="Default"/>
        <w:jc w:val="both"/>
        <w:rPr>
          <w:rFonts w:asciiTheme="minorHAnsi" w:hAnsiTheme="minorHAnsi" w:cstheme="minorHAnsi"/>
          <w:bCs/>
          <w:color w:val="auto"/>
          <w:sz w:val="22"/>
          <w:szCs w:val="22"/>
          <w:u w:val="single"/>
        </w:rPr>
      </w:pPr>
    </w:p>
    <w:p w14:paraId="060DC8ED" w14:textId="790F20D9" w:rsidR="000F2520" w:rsidRPr="000C028E" w:rsidRDefault="00B35E5E" w:rsidP="000C028E">
      <w:pPr>
        <w:pStyle w:val="Default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0C028E">
        <w:rPr>
          <w:rFonts w:asciiTheme="minorHAnsi" w:hAnsiTheme="minorHAnsi" w:cstheme="minorHAnsi"/>
          <w:bCs/>
          <w:color w:val="auto"/>
          <w:sz w:val="22"/>
          <w:szCs w:val="22"/>
          <w:u w:val="single"/>
        </w:rPr>
        <w:lastRenderedPageBreak/>
        <w:t>Définition de "ménage"/</w:t>
      </w:r>
      <w:r w:rsidR="000F2520" w:rsidRPr="000C028E">
        <w:rPr>
          <w:rFonts w:asciiTheme="minorHAnsi" w:hAnsiTheme="minorHAnsi" w:cstheme="minorHAnsi"/>
          <w:bCs/>
          <w:color w:val="auto"/>
          <w:sz w:val="22"/>
          <w:szCs w:val="22"/>
          <w:u w:val="single"/>
        </w:rPr>
        <w:t>Constat</w:t>
      </w:r>
      <w:r w:rsidR="00B9680D" w:rsidRPr="000C028E">
        <w:rPr>
          <w:rFonts w:asciiTheme="minorHAnsi" w:hAnsiTheme="minorHAnsi" w:cstheme="minorHAnsi"/>
          <w:bCs/>
          <w:color w:val="auto"/>
          <w:sz w:val="22"/>
          <w:szCs w:val="22"/>
          <w:u w:val="single"/>
        </w:rPr>
        <w:t xml:space="preserve"> de la répartition de la population selon le type de ménage</w:t>
      </w:r>
      <w:r w:rsidR="000F2520" w:rsidRPr="000C028E">
        <w:rPr>
          <w:rFonts w:asciiTheme="minorHAnsi" w:hAnsiTheme="minorHAnsi" w:cstheme="minorHAnsi"/>
          <w:bCs/>
          <w:color w:val="auto"/>
          <w:sz w:val="22"/>
          <w:szCs w:val="22"/>
          <w:u w:val="single"/>
        </w:rPr>
        <w:t>/Enjeux en terme d'inégalités</w:t>
      </w:r>
    </w:p>
    <w:p w14:paraId="546C1ED0" w14:textId="77777777" w:rsidR="00B9680D" w:rsidRPr="000C028E" w:rsidRDefault="00B9680D" w:rsidP="000C028E">
      <w:pPr>
        <w:pStyle w:val="Default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14:paraId="59E5FBF2" w14:textId="695D1EF1" w:rsidR="00B9680D" w:rsidRPr="000C028E" w:rsidRDefault="00B9680D" w:rsidP="000C028E">
      <w:pPr>
        <w:pStyle w:val="Default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0C028E">
        <w:rPr>
          <w:rFonts w:asciiTheme="minorHAnsi" w:hAnsiTheme="minorHAnsi" w:cstheme="minorHAnsi"/>
          <w:b/>
          <w:bCs/>
          <w:color w:val="auto"/>
          <w:sz w:val="22"/>
          <w:szCs w:val="22"/>
        </w:rPr>
        <w:t>Ménage :</w:t>
      </w:r>
      <w:r w:rsidRPr="000C028E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ensemble des occupants d'un même logement</w:t>
      </w:r>
      <w:r w:rsidR="00A8571C">
        <w:rPr>
          <w:rFonts w:asciiTheme="minorHAnsi" w:hAnsiTheme="minorHAnsi" w:cstheme="minorHAnsi"/>
          <w:bCs/>
          <w:color w:val="auto"/>
          <w:sz w:val="22"/>
          <w:szCs w:val="22"/>
        </w:rPr>
        <w:t>.</w:t>
      </w:r>
    </w:p>
    <w:p w14:paraId="6CA3291A" w14:textId="77777777" w:rsidR="00B9680D" w:rsidRPr="000C028E" w:rsidRDefault="00B9680D" w:rsidP="000C028E">
      <w:pPr>
        <w:pStyle w:val="Default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14:paraId="4902FF4F" w14:textId="78B5CE53" w:rsidR="000F2520" w:rsidRPr="000C028E" w:rsidRDefault="000F2520" w:rsidP="000C028E">
      <w:pPr>
        <w:pStyle w:val="Default"/>
        <w:jc w:val="both"/>
        <w:rPr>
          <w:rFonts w:asciiTheme="minorHAnsi" w:hAnsiTheme="minorHAnsi" w:cstheme="minorHAnsi"/>
          <w:bCs/>
          <w:color w:val="7030A0"/>
          <w:sz w:val="22"/>
          <w:szCs w:val="22"/>
        </w:rPr>
      </w:pPr>
      <w:r w:rsidRPr="000C028E">
        <w:rPr>
          <w:rFonts w:asciiTheme="minorHAnsi" w:hAnsiTheme="minorHAnsi" w:cstheme="minorHAnsi"/>
          <w:bCs/>
          <w:color w:val="7030A0"/>
          <w:sz w:val="22"/>
          <w:szCs w:val="22"/>
        </w:rPr>
        <w:t xml:space="preserve">Hachette </w:t>
      </w:r>
      <w:r w:rsidR="00A8571C">
        <w:rPr>
          <w:rFonts w:asciiTheme="minorHAnsi" w:hAnsiTheme="minorHAnsi" w:cstheme="minorHAnsi"/>
          <w:bCs/>
          <w:color w:val="7030A0"/>
          <w:sz w:val="22"/>
          <w:szCs w:val="22"/>
        </w:rPr>
        <w:t>d</w:t>
      </w:r>
      <w:r w:rsidRPr="000C028E">
        <w:rPr>
          <w:rFonts w:asciiTheme="minorHAnsi" w:hAnsiTheme="minorHAnsi" w:cstheme="minorHAnsi"/>
          <w:bCs/>
          <w:color w:val="7030A0"/>
          <w:sz w:val="22"/>
          <w:szCs w:val="22"/>
        </w:rPr>
        <w:t>oc 5 p 163 : Composition du ménage et niveau de vie</w:t>
      </w:r>
    </w:p>
    <w:p w14:paraId="13094707" w14:textId="77777777" w:rsidR="000F2520" w:rsidRPr="000C028E" w:rsidRDefault="000F2520" w:rsidP="000C028E">
      <w:pPr>
        <w:pStyle w:val="Default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14:paraId="65F69C66" w14:textId="77777777" w:rsidR="000F2520" w:rsidRPr="000C028E" w:rsidRDefault="000F2520" w:rsidP="000C028E">
      <w:pPr>
        <w:pStyle w:val="Default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0C028E">
        <w:rPr>
          <w:rFonts w:asciiTheme="minorHAnsi" w:hAnsiTheme="minorHAnsi" w:cstheme="minorHAnsi"/>
          <w:bCs/>
          <w:color w:val="auto"/>
          <w:sz w:val="22"/>
          <w:szCs w:val="22"/>
        </w:rPr>
        <w:t>b)  La position dans le cycle de vie.</w:t>
      </w:r>
    </w:p>
    <w:p w14:paraId="40DAF27C" w14:textId="77777777" w:rsidR="000F2520" w:rsidRPr="000C028E" w:rsidRDefault="000F2520" w:rsidP="000C028E">
      <w:pPr>
        <w:pStyle w:val="Default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14:paraId="2A955B6F" w14:textId="71B93618" w:rsidR="000F2520" w:rsidRPr="000C028E" w:rsidRDefault="000F2520" w:rsidP="000C028E">
      <w:pPr>
        <w:pStyle w:val="Default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0C028E">
        <w:rPr>
          <w:rFonts w:asciiTheme="minorHAnsi" w:hAnsiTheme="minorHAnsi" w:cstheme="minorHAnsi"/>
          <w:bCs/>
          <w:color w:val="auto"/>
          <w:sz w:val="22"/>
          <w:szCs w:val="22"/>
          <w:u w:val="single"/>
        </w:rPr>
        <w:t>Définition</w:t>
      </w:r>
      <w:r w:rsidR="005338D4" w:rsidRPr="000C028E">
        <w:rPr>
          <w:rFonts w:asciiTheme="minorHAnsi" w:hAnsiTheme="minorHAnsi" w:cstheme="minorHAnsi"/>
          <w:bCs/>
          <w:color w:val="auto"/>
          <w:sz w:val="22"/>
          <w:szCs w:val="22"/>
          <w:u w:val="single"/>
        </w:rPr>
        <w:t xml:space="preserve"> de cycle de vie</w:t>
      </w:r>
      <w:r w:rsidRPr="000C028E">
        <w:rPr>
          <w:rFonts w:asciiTheme="minorHAnsi" w:hAnsiTheme="minorHAnsi" w:cstheme="minorHAnsi"/>
          <w:bCs/>
          <w:color w:val="auto"/>
          <w:sz w:val="22"/>
          <w:szCs w:val="22"/>
          <w:u w:val="single"/>
        </w:rPr>
        <w:t>/Constat</w:t>
      </w:r>
      <w:r w:rsidR="00B9680D" w:rsidRPr="000C028E">
        <w:rPr>
          <w:rFonts w:asciiTheme="minorHAnsi" w:hAnsiTheme="minorHAnsi" w:cstheme="minorHAnsi"/>
          <w:bCs/>
          <w:color w:val="auto"/>
          <w:sz w:val="22"/>
          <w:szCs w:val="22"/>
          <w:u w:val="single"/>
        </w:rPr>
        <w:t xml:space="preserve"> de la répartition de la population selon la position dans le cycle de vie</w:t>
      </w:r>
      <w:r w:rsidRPr="000C028E">
        <w:rPr>
          <w:rFonts w:asciiTheme="minorHAnsi" w:hAnsiTheme="minorHAnsi" w:cstheme="minorHAnsi"/>
          <w:bCs/>
          <w:color w:val="auto"/>
          <w:sz w:val="22"/>
          <w:szCs w:val="22"/>
          <w:u w:val="single"/>
        </w:rPr>
        <w:t>/Enjeux en terme</w:t>
      </w:r>
      <w:r w:rsidR="00A8571C">
        <w:rPr>
          <w:rFonts w:asciiTheme="minorHAnsi" w:hAnsiTheme="minorHAnsi" w:cstheme="minorHAnsi"/>
          <w:bCs/>
          <w:color w:val="auto"/>
          <w:sz w:val="22"/>
          <w:szCs w:val="22"/>
          <w:u w:val="single"/>
        </w:rPr>
        <w:t>s</w:t>
      </w:r>
      <w:r w:rsidRPr="000C028E">
        <w:rPr>
          <w:rFonts w:asciiTheme="minorHAnsi" w:hAnsiTheme="minorHAnsi" w:cstheme="minorHAnsi"/>
          <w:bCs/>
          <w:color w:val="auto"/>
          <w:sz w:val="22"/>
          <w:szCs w:val="22"/>
          <w:u w:val="single"/>
        </w:rPr>
        <w:t xml:space="preserve"> d'inégalités</w:t>
      </w:r>
    </w:p>
    <w:p w14:paraId="3EE189BD" w14:textId="77777777" w:rsidR="000F2520" w:rsidRPr="000C028E" w:rsidRDefault="000F2520" w:rsidP="000C028E">
      <w:pPr>
        <w:pStyle w:val="Default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7A590FF5" w14:textId="77777777" w:rsidR="00B9680D" w:rsidRPr="000C028E" w:rsidRDefault="00B9680D" w:rsidP="000C028E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C028E"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  <w:t>Cycle de vie</w:t>
      </w:r>
      <w:r w:rsidRPr="000C028E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  <w:r w:rsidRPr="000C028E">
        <w:rPr>
          <w:rFonts w:asciiTheme="minorHAnsi" w:hAnsiTheme="minorHAnsi" w:cstheme="minorHAnsi"/>
          <w:b/>
          <w:color w:val="auto"/>
          <w:sz w:val="22"/>
          <w:szCs w:val="22"/>
        </w:rPr>
        <w:t xml:space="preserve">: </w:t>
      </w:r>
      <w:r w:rsidRPr="000C028E">
        <w:rPr>
          <w:rFonts w:asciiTheme="minorHAnsi" w:hAnsiTheme="minorHAnsi" w:cstheme="minorHAnsi"/>
          <w:color w:val="auto"/>
          <w:sz w:val="22"/>
          <w:szCs w:val="22"/>
        </w:rPr>
        <w:t>succession de périodes et d'étapes au cours d'une vie.</w:t>
      </w:r>
    </w:p>
    <w:p w14:paraId="20F88D7F" w14:textId="77777777" w:rsidR="00B9680D" w:rsidRPr="000C028E" w:rsidRDefault="00B9680D" w:rsidP="000C028E">
      <w:pPr>
        <w:pStyle w:val="Default"/>
        <w:jc w:val="both"/>
        <w:rPr>
          <w:rFonts w:asciiTheme="minorHAnsi" w:hAnsiTheme="minorHAnsi" w:cstheme="minorHAnsi"/>
          <w:bCs/>
          <w:color w:val="7030A0"/>
          <w:sz w:val="22"/>
          <w:szCs w:val="22"/>
        </w:rPr>
      </w:pPr>
    </w:p>
    <w:p w14:paraId="6D6DFE62" w14:textId="1FA36B08" w:rsidR="000F2520" w:rsidRPr="000C028E" w:rsidRDefault="000F2520" w:rsidP="000C028E">
      <w:pPr>
        <w:pStyle w:val="Default"/>
        <w:jc w:val="both"/>
        <w:rPr>
          <w:rFonts w:asciiTheme="minorHAnsi" w:hAnsiTheme="minorHAnsi" w:cstheme="minorHAnsi"/>
          <w:bCs/>
          <w:color w:val="7030A0"/>
          <w:sz w:val="22"/>
          <w:szCs w:val="22"/>
        </w:rPr>
      </w:pPr>
      <w:r w:rsidRPr="000C028E">
        <w:rPr>
          <w:rFonts w:asciiTheme="minorHAnsi" w:hAnsiTheme="minorHAnsi" w:cstheme="minorHAnsi"/>
          <w:bCs/>
          <w:color w:val="7030A0"/>
          <w:sz w:val="22"/>
          <w:szCs w:val="22"/>
        </w:rPr>
        <w:t xml:space="preserve">Hachette </w:t>
      </w:r>
      <w:r w:rsidR="00A8571C">
        <w:rPr>
          <w:rFonts w:asciiTheme="minorHAnsi" w:hAnsiTheme="minorHAnsi" w:cstheme="minorHAnsi"/>
          <w:bCs/>
          <w:color w:val="7030A0"/>
          <w:sz w:val="22"/>
          <w:szCs w:val="22"/>
        </w:rPr>
        <w:t>d</w:t>
      </w:r>
      <w:r w:rsidRPr="000C028E">
        <w:rPr>
          <w:rFonts w:asciiTheme="minorHAnsi" w:hAnsiTheme="minorHAnsi" w:cstheme="minorHAnsi"/>
          <w:bCs/>
          <w:color w:val="7030A0"/>
          <w:sz w:val="22"/>
          <w:szCs w:val="22"/>
        </w:rPr>
        <w:t>oc 3 p 17</w:t>
      </w:r>
      <w:r w:rsidR="008B01D4" w:rsidRPr="000C028E">
        <w:rPr>
          <w:rFonts w:asciiTheme="minorHAnsi" w:hAnsiTheme="minorHAnsi" w:cstheme="minorHAnsi"/>
          <w:bCs/>
          <w:color w:val="7030A0"/>
          <w:sz w:val="22"/>
          <w:szCs w:val="22"/>
        </w:rPr>
        <w:t>9</w:t>
      </w:r>
      <w:r w:rsidRPr="000C028E">
        <w:rPr>
          <w:rFonts w:asciiTheme="minorHAnsi" w:hAnsiTheme="minorHAnsi" w:cstheme="minorHAnsi"/>
          <w:bCs/>
          <w:color w:val="7030A0"/>
          <w:sz w:val="22"/>
          <w:szCs w:val="22"/>
        </w:rPr>
        <w:t xml:space="preserve"> : Niveau de vie médian selon l'âge</w:t>
      </w:r>
    </w:p>
    <w:p w14:paraId="2FC4F6EE" w14:textId="77777777" w:rsidR="00B96580" w:rsidRPr="000C028E" w:rsidRDefault="00B96580" w:rsidP="000C028E">
      <w:pPr>
        <w:suppressAutoHyphens/>
        <w:spacing w:after="0" w:line="240" w:lineRule="auto"/>
        <w:jc w:val="both"/>
        <w:rPr>
          <w:rFonts w:cstheme="minorHAnsi"/>
          <w:color w:val="7030A0"/>
        </w:rPr>
      </w:pPr>
      <w:r w:rsidRPr="000C028E">
        <w:rPr>
          <w:rFonts w:cstheme="minorHAnsi"/>
          <w:color w:val="7030A0"/>
        </w:rPr>
        <w:t>Nathan activité p.166 : usages d’internet selon l’âge</w:t>
      </w:r>
    </w:p>
    <w:p w14:paraId="3241CFB8" w14:textId="77777777" w:rsidR="000F2520" w:rsidRPr="000C028E" w:rsidRDefault="000F2520" w:rsidP="000C028E">
      <w:pPr>
        <w:pStyle w:val="Default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14:paraId="21CA95B8" w14:textId="77777777" w:rsidR="000F2520" w:rsidRPr="000C028E" w:rsidRDefault="000F2520" w:rsidP="000C028E">
      <w:pPr>
        <w:pStyle w:val="Default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0C028E">
        <w:rPr>
          <w:rFonts w:asciiTheme="minorHAnsi" w:hAnsiTheme="minorHAnsi" w:cstheme="minorHAnsi"/>
          <w:bCs/>
          <w:color w:val="auto"/>
          <w:sz w:val="22"/>
          <w:szCs w:val="22"/>
        </w:rPr>
        <w:t>c)  Le sexe (genre)</w:t>
      </w:r>
    </w:p>
    <w:p w14:paraId="73DE7F72" w14:textId="77777777" w:rsidR="000F2520" w:rsidRPr="000C028E" w:rsidRDefault="000F2520" w:rsidP="000C028E">
      <w:pPr>
        <w:pStyle w:val="Default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14:paraId="39CC1CD2" w14:textId="5B4DD737" w:rsidR="000F2520" w:rsidRPr="000C028E" w:rsidRDefault="000F2520" w:rsidP="000C028E">
      <w:pPr>
        <w:pStyle w:val="Default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0C028E">
        <w:rPr>
          <w:rFonts w:asciiTheme="minorHAnsi" w:hAnsiTheme="minorHAnsi" w:cstheme="minorHAnsi"/>
          <w:bCs/>
          <w:color w:val="auto"/>
          <w:sz w:val="22"/>
          <w:szCs w:val="22"/>
          <w:u w:val="single"/>
        </w:rPr>
        <w:t>Définition</w:t>
      </w:r>
      <w:r w:rsidR="005338D4" w:rsidRPr="000C028E">
        <w:rPr>
          <w:rFonts w:asciiTheme="minorHAnsi" w:hAnsiTheme="minorHAnsi" w:cstheme="minorHAnsi"/>
          <w:bCs/>
          <w:color w:val="auto"/>
          <w:sz w:val="22"/>
          <w:szCs w:val="22"/>
          <w:u w:val="single"/>
        </w:rPr>
        <w:t xml:space="preserve"> de "genre"</w:t>
      </w:r>
      <w:r w:rsidRPr="000C028E">
        <w:rPr>
          <w:rFonts w:asciiTheme="minorHAnsi" w:hAnsiTheme="minorHAnsi" w:cstheme="minorHAnsi"/>
          <w:bCs/>
          <w:color w:val="auto"/>
          <w:sz w:val="22"/>
          <w:szCs w:val="22"/>
          <w:u w:val="single"/>
        </w:rPr>
        <w:t>/Enjeux en terme</w:t>
      </w:r>
      <w:r w:rsidR="00A8571C">
        <w:rPr>
          <w:rFonts w:asciiTheme="minorHAnsi" w:hAnsiTheme="minorHAnsi" w:cstheme="minorHAnsi"/>
          <w:bCs/>
          <w:color w:val="auto"/>
          <w:sz w:val="22"/>
          <w:szCs w:val="22"/>
          <w:u w:val="single"/>
        </w:rPr>
        <w:t>s</w:t>
      </w:r>
      <w:r w:rsidRPr="000C028E">
        <w:rPr>
          <w:rFonts w:asciiTheme="minorHAnsi" w:hAnsiTheme="minorHAnsi" w:cstheme="minorHAnsi"/>
          <w:bCs/>
          <w:color w:val="auto"/>
          <w:sz w:val="22"/>
          <w:szCs w:val="22"/>
          <w:u w:val="single"/>
        </w:rPr>
        <w:t xml:space="preserve"> d'inégalités</w:t>
      </w:r>
    </w:p>
    <w:p w14:paraId="667A670C" w14:textId="77777777" w:rsidR="000F2520" w:rsidRPr="000C028E" w:rsidRDefault="000F2520" w:rsidP="000C028E">
      <w:pPr>
        <w:pStyle w:val="Default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14:paraId="663CE48C" w14:textId="701B7345" w:rsidR="00B9680D" w:rsidRPr="000C028E" w:rsidRDefault="00B9680D" w:rsidP="000C028E">
      <w:pPr>
        <w:pStyle w:val="Default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0C028E">
        <w:rPr>
          <w:rFonts w:asciiTheme="minorHAnsi" w:hAnsiTheme="minorHAnsi" w:cstheme="minorHAnsi"/>
          <w:b/>
          <w:bCs/>
          <w:color w:val="auto"/>
          <w:sz w:val="22"/>
          <w:szCs w:val="22"/>
        </w:rPr>
        <w:t>Genre</w:t>
      </w:r>
      <w:r w:rsidRPr="000C028E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: ensemble des caractéristiques relatives à la masculinité et à la féminité ne relevant pas de la biologie mais de la construction sociale.</w:t>
      </w:r>
    </w:p>
    <w:p w14:paraId="4918A973" w14:textId="77777777" w:rsidR="00B9680D" w:rsidRPr="000C028E" w:rsidRDefault="00B9680D" w:rsidP="000C028E">
      <w:pPr>
        <w:pStyle w:val="Default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14:paraId="00D0317F" w14:textId="77777777" w:rsidR="000F2520" w:rsidRPr="000C028E" w:rsidRDefault="000F2520" w:rsidP="000C028E">
      <w:pPr>
        <w:pStyle w:val="Default"/>
        <w:jc w:val="both"/>
        <w:rPr>
          <w:rFonts w:asciiTheme="minorHAnsi" w:hAnsiTheme="minorHAnsi" w:cstheme="minorHAnsi"/>
          <w:bCs/>
          <w:color w:val="7030A0"/>
          <w:sz w:val="22"/>
          <w:szCs w:val="22"/>
        </w:rPr>
      </w:pPr>
      <w:r w:rsidRPr="000C028E">
        <w:rPr>
          <w:rFonts w:asciiTheme="minorHAnsi" w:hAnsiTheme="minorHAnsi" w:cstheme="minorHAnsi"/>
          <w:bCs/>
          <w:color w:val="7030A0"/>
          <w:sz w:val="22"/>
          <w:szCs w:val="22"/>
        </w:rPr>
        <w:t>Belin p 238 : Taux de précarité selon le sexe.</w:t>
      </w:r>
    </w:p>
    <w:p w14:paraId="4E078B76" w14:textId="2C051B87" w:rsidR="000F2520" w:rsidRPr="000C028E" w:rsidRDefault="000F2520" w:rsidP="000C028E">
      <w:pPr>
        <w:pStyle w:val="Default"/>
        <w:jc w:val="both"/>
        <w:rPr>
          <w:rFonts w:asciiTheme="minorHAnsi" w:hAnsiTheme="minorHAnsi" w:cstheme="minorHAnsi"/>
          <w:bCs/>
          <w:color w:val="7030A0"/>
          <w:sz w:val="22"/>
          <w:szCs w:val="22"/>
        </w:rPr>
      </w:pPr>
      <w:r w:rsidRPr="000C028E">
        <w:rPr>
          <w:rFonts w:asciiTheme="minorHAnsi" w:hAnsiTheme="minorHAnsi" w:cstheme="minorHAnsi"/>
          <w:bCs/>
          <w:color w:val="7030A0"/>
          <w:sz w:val="22"/>
          <w:szCs w:val="22"/>
        </w:rPr>
        <w:t xml:space="preserve">Hachette </w:t>
      </w:r>
      <w:r w:rsidR="00A8571C">
        <w:rPr>
          <w:rFonts w:asciiTheme="minorHAnsi" w:hAnsiTheme="minorHAnsi" w:cstheme="minorHAnsi"/>
          <w:bCs/>
          <w:color w:val="7030A0"/>
          <w:sz w:val="22"/>
          <w:szCs w:val="22"/>
        </w:rPr>
        <w:t>d</w:t>
      </w:r>
      <w:r w:rsidRPr="000C028E">
        <w:rPr>
          <w:rFonts w:asciiTheme="minorHAnsi" w:hAnsiTheme="minorHAnsi" w:cstheme="minorHAnsi"/>
          <w:bCs/>
          <w:color w:val="7030A0"/>
          <w:sz w:val="22"/>
          <w:szCs w:val="22"/>
        </w:rPr>
        <w:t xml:space="preserve">oc 2 p 175 : Temps partiel selon le sexe + </w:t>
      </w:r>
      <w:r w:rsidR="00A8571C">
        <w:rPr>
          <w:rFonts w:asciiTheme="minorHAnsi" w:hAnsiTheme="minorHAnsi" w:cstheme="minorHAnsi"/>
          <w:bCs/>
          <w:color w:val="7030A0"/>
          <w:sz w:val="22"/>
          <w:szCs w:val="22"/>
        </w:rPr>
        <w:t>d</w:t>
      </w:r>
      <w:r w:rsidRPr="000C028E">
        <w:rPr>
          <w:rFonts w:asciiTheme="minorHAnsi" w:hAnsiTheme="minorHAnsi" w:cstheme="minorHAnsi"/>
          <w:bCs/>
          <w:color w:val="7030A0"/>
          <w:sz w:val="22"/>
          <w:szCs w:val="22"/>
        </w:rPr>
        <w:t>oc 1 p 178 : Espérance de vie selon le sexe (et la profession)</w:t>
      </w:r>
    </w:p>
    <w:p w14:paraId="127DFBCC" w14:textId="77777777" w:rsidR="000F2520" w:rsidRPr="000C028E" w:rsidRDefault="000F2520" w:rsidP="000C028E">
      <w:pPr>
        <w:pStyle w:val="Default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14:paraId="06317C75" w14:textId="5AFDDC76" w:rsidR="000F2520" w:rsidRPr="000C028E" w:rsidRDefault="000F2520" w:rsidP="000C028E">
      <w:pPr>
        <w:pStyle w:val="Default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0C028E">
        <w:rPr>
          <w:rFonts w:asciiTheme="minorHAnsi" w:hAnsiTheme="minorHAnsi" w:cstheme="minorHAnsi"/>
          <w:bCs/>
          <w:color w:val="auto"/>
          <w:sz w:val="22"/>
          <w:szCs w:val="22"/>
        </w:rPr>
        <w:t>d) Le lieu de résidence</w:t>
      </w:r>
      <w:r w:rsidR="00A8571C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="00B96580" w:rsidRPr="000C028E">
        <w:rPr>
          <w:rFonts w:asciiTheme="minorHAnsi" w:hAnsiTheme="minorHAnsi" w:cstheme="minorHAnsi"/>
          <w:bCs/>
          <w:color w:val="auto"/>
          <w:sz w:val="22"/>
          <w:szCs w:val="22"/>
        </w:rPr>
        <w:t>: de la région au quartier.</w:t>
      </w:r>
    </w:p>
    <w:p w14:paraId="33804296" w14:textId="77777777" w:rsidR="000F2520" w:rsidRPr="000C028E" w:rsidRDefault="000F2520" w:rsidP="000C028E">
      <w:pPr>
        <w:pStyle w:val="Default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14:paraId="5A87432A" w14:textId="57FF9393" w:rsidR="000F2520" w:rsidRPr="000C028E" w:rsidRDefault="000F2520" w:rsidP="000C028E">
      <w:pPr>
        <w:pStyle w:val="Default"/>
        <w:jc w:val="both"/>
        <w:rPr>
          <w:rFonts w:asciiTheme="minorHAnsi" w:hAnsiTheme="minorHAnsi" w:cstheme="minorHAnsi"/>
          <w:bCs/>
          <w:color w:val="auto"/>
          <w:sz w:val="22"/>
          <w:szCs w:val="22"/>
          <w:u w:val="single"/>
        </w:rPr>
      </w:pPr>
      <w:r w:rsidRPr="000C028E">
        <w:rPr>
          <w:rFonts w:asciiTheme="minorHAnsi" w:hAnsiTheme="minorHAnsi" w:cstheme="minorHAnsi"/>
          <w:bCs/>
          <w:color w:val="auto"/>
          <w:sz w:val="22"/>
          <w:szCs w:val="22"/>
          <w:u w:val="single"/>
        </w:rPr>
        <w:t>Définition</w:t>
      </w:r>
      <w:r w:rsidR="000C028E">
        <w:rPr>
          <w:rFonts w:asciiTheme="minorHAnsi" w:hAnsiTheme="minorHAnsi" w:cstheme="minorHAnsi"/>
          <w:bCs/>
          <w:color w:val="auto"/>
          <w:sz w:val="22"/>
          <w:szCs w:val="22"/>
          <w:u w:val="single"/>
        </w:rPr>
        <w:t xml:space="preserve"> de "lieu de résidence"</w:t>
      </w:r>
      <w:r w:rsidRPr="000C028E">
        <w:rPr>
          <w:rFonts w:asciiTheme="minorHAnsi" w:hAnsiTheme="minorHAnsi" w:cstheme="minorHAnsi"/>
          <w:bCs/>
          <w:color w:val="auto"/>
          <w:sz w:val="22"/>
          <w:szCs w:val="22"/>
          <w:u w:val="single"/>
        </w:rPr>
        <w:t>/Enjeux en terme</w:t>
      </w:r>
      <w:r w:rsidR="00A8571C">
        <w:rPr>
          <w:rFonts w:asciiTheme="minorHAnsi" w:hAnsiTheme="minorHAnsi" w:cstheme="minorHAnsi"/>
          <w:bCs/>
          <w:color w:val="auto"/>
          <w:sz w:val="22"/>
          <w:szCs w:val="22"/>
          <w:u w:val="single"/>
        </w:rPr>
        <w:t>s</w:t>
      </w:r>
      <w:r w:rsidRPr="000C028E">
        <w:rPr>
          <w:rFonts w:asciiTheme="minorHAnsi" w:hAnsiTheme="minorHAnsi" w:cstheme="minorHAnsi"/>
          <w:bCs/>
          <w:color w:val="auto"/>
          <w:sz w:val="22"/>
          <w:szCs w:val="22"/>
          <w:u w:val="single"/>
        </w:rPr>
        <w:t xml:space="preserve"> d'inégalités</w:t>
      </w:r>
    </w:p>
    <w:p w14:paraId="122897D3" w14:textId="77777777" w:rsidR="000F2520" w:rsidRPr="000C028E" w:rsidRDefault="000F2520" w:rsidP="000C028E">
      <w:pPr>
        <w:pStyle w:val="Default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14:paraId="7BBFDF20" w14:textId="46CBAE87" w:rsidR="00B9680D" w:rsidRPr="000C028E" w:rsidRDefault="00B9680D" w:rsidP="000C028E">
      <w:pPr>
        <w:pStyle w:val="Default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0C028E">
        <w:rPr>
          <w:rFonts w:asciiTheme="minorHAnsi" w:hAnsiTheme="minorHAnsi" w:cstheme="minorHAnsi"/>
          <w:b/>
          <w:bCs/>
          <w:color w:val="auto"/>
          <w:sz w:val="22"/>
          <w:szCs w:val="22"/>
        </w:rPr>
        <w:t>Lieu de résidence</w:t>
      </w:r>
      <w:r w:rsidRPr="000C028E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: distinguer </w:t>
      </w:r>
      <w:r w:rsidR="000C028E" w:rsidRPr="000C028E">
        <w:rPr>
          <w:rFonts w:asciiTheme="minorHAnsi" w:hAnsiTheme="minorHAnsi" w:cstheme="minorHAnsi"/>
          <w:bCs/>
          <w:color w:val="auto"/>
          <w:sz w:val="22"/>
          <w:szCs w:val="22"/>
        </w:rPr>
        <w:t>les régions, les villes des campagnes, les quartiers</w:t>
      </w:r>
      <w:r w:rsidR="000C028E">
        <w:rPr>
          <w:rFonts w:asciiTheme="minorHAnsi" w:hAnsiTheme="minorHAnsi" w:cstheme="minorHAnsi"/>
          <w:bCs/>
          <w:color w:val="auto"/>
          <w:sz w:val="22"/>
          <w:szCs w:val="22"/>
        </w:rPr>
        <w:t>…</w:t>
      </w:r>
    </w:p>
    <w:p w14:paraId="0ADFB894" w14:textId="77777777" w:rsidR="00B9680D" w:rsidRPr="000C028E" w:rsidRDefault="00B9680D" w:rsidP="000C028E">
      <w:pPr>
        <w:pStyle w:val="Default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14:paraId="3A552CE7" w14:textId="1BEE3AF1" w:rsidR="000F2520" w:rsidRPr="000C028E" w:rsidRDefault="000F2520" w:rsidP="000C028E">
      <w:pPr>
        <w:pStyle w:val="Default"/>
        <w:rPr>
          <w:rFonts w:asciiTheme="minorHAnsi" w:hAnsiTheme="minorHAnsi" w:cstheme="minorHAnsi"/>
          <w:color w:val="7030A0"/>
          <w:sz w:val="22"/>
          <w:szCs w:val="22"/>
        </w:rPr>
      </w:pPr>
      <w:r w:rsidRPr="000C028E">
        <w:rPr>
          <w:rFonts w:asciiTheme="minorHAnsi" w:hAnsiTheme="minorHAnsi" w:cstheme="minorHAnsi"/>
          <w:color w:val="7030A0"/>
          <w:sz w:val="22"/>
          <w:szCs w:val="22"/>
        </w:rPr>
        <w:t xml:space="preserve">Hachette : </w:t>
      </w:r>
      <w:r w:rsidR="00A8571C">
        <w:rPr>
          <w:rFonts w:asciiTheme="minorHAnsi" w:hAnsiTheme="minorHAnsi" w:cstheme="minorHAnsi"/>
          <w:color w:val="7030A0"/>
          <w:sz w:val="22"/>
          <w:szCs w:val="22"/>
        </w:rPr>
        <w:t>d</w:t>
      </w:r>
      <w:r w:rsidRPr="000C028E">
        <w:rPr>
          <w:rFonts w:asciiTheme="minorHAnsi" w:hAnsiTheme="minorHAnsi" w:cstheme="minorHAnsi"/>
          <w:color w:val="7030A0"/>
          <w:sz w:val="22"/>
          <w:szCs w:val="22"/>
        </w:rPr>
        <w:t>oc 2 p 171 : Deux quartiers à Lyon</w:t>
      </w:r>
    </w:p>
    <w:p w14:paraId="70A87D0C" w14:textId="77777777" w:rsidR="00B96580" w:rsidRPr="000C028E" w:rsidRDefault="00B96580" w:rsidP="000C028E">
      <w:pPr>
        <w:suppressAutoHyphens/>
        <w:spacing w:after="0" w:line="240" w:lineRule="auto"/>
        <w:jc w:val="both"/>
        <w:rPr>
          <w:rFonts w:cstheme="minorHAnsi"/>
          <w:color w:val="7030A0"/>
        </w:rPr>
      </w:pPr>
      <w:r w:rsidRPr="000C028E">
        <w:rPr>
          <w:rFonts w:cstheme="minorHAnsi"/>
          <w:color w:val="7030A0"/>
        </w:rPr>
        <w:t>Bordas doc.3 p.185 : répartition des revenus à l’échelle d’une région</w:t>
      </w:r>
    </w:p>
    <w:p w14:paraId="0AD21B1E" w14:textId="1D57FEAE" w:rsidR="000F2520" w:rsidRPr="000C028E" w:rsidRDefault="000F2520" w:rsidP="000C028E">
      <w:pPr>
        <w:pStyle w:val="Default"/>
        <w:jc w:val="both"/>
        <w:rPr>
          <w:rFonts w:asciiTheme="minorHAnsi" w:hAnsiTheme="minorHAnsi" w:cstheme="minorHAnsi"/>
          <w:bCs/>
          <w:color w:val="7030A0"/>
          <w:sz w:val="22"/>
          <w:szCs w:val="22"/>
        </w:rPr>
      </w:pPr>
      <w:r w:rsidRPr="000C028E">
        <w:rPr>
          <w:rFonts w:asciiTheme="minorHAnsi" w:hAnsiTheme="minorHAnsi" w:cstheme="minorHAnsi"/>
          <w:bCs/>
          <w:color w:val="7030A0"/>
          <w:sz w:val="22"/>
          <w:szCs w:val="22"/>
        </w:rPr>
        <w:t>Hachette</w:t>
      </w:r>
      <w:r w:rsidR="00A8571C">
        <w:rPr>
          <w:rFonts w:asciiTheme="minorHAnsi" w:hAnsiTheme="minorHAnsi" w:cstheme="minorHAnsi"/>
          <w:bCs/>
          <w:color w:val="7030A0"/>
          <w:sz w:val="22"/>
          <w:szCs w:val="22"/>
        </w:rPr>
        <w:t xml:space="preserve"> </w:t>
      </w:r>
      <w:r w:rsidRPr="000C028E">
        <w:rPr>
          <w:rFonts w:asciiTheme="minorHAnsi" w:hAnsiTheme="minorHAnsi" w:cstheme="minorHAnsi"/>
          <w:bCs/>
          <w:color w:val="7030A0"/>
          <w:sz w:val="22"/>
          <w:szCs w:val="22"/>
        </w:rPr>
        <w:t>: Doc 2 p 178 : Emploi et CSP selon les territoires</w:t>
      </w:r>
    </w:p>
    <w:p w14:paraId="3966F4C9" w14:textId="77777777" w:rsidR="000F2520" w:rsidRPr="000C028E" w:rsidRDefault="000F2520" w:rsidP="000C028E">
      <w:pPr>
        <w:suppressAutoHyphens/>
        <w:spacing w:after="0" w:line="240" w:lineRule="auto"/>
        <w:ind w:right="28"/>
        <w:rPr>
          <w:rFonts w:cstheme="minorHAnsi"/>
        </w:rPr>
      </w:pPr>
    </w:p>
    <w:p w14:paraId="3DC9A746" w14:textId="67DBFE29" w:rsidR="000F2520" w:rsidRPr="000C028E" w:rsidRDefault="000F2520" w:rsidP="00474776">
      <w:pPr>
        <w:numPr>
          <w:ilvl w:val="0"/>
          <w:numId w:val="1"/>
        </w:numPr>
        <w:suppressAutoHyphens/>
        <w:spacing w:after="0" w:line="240" w:lineRule="auto"/>
        <w:ind w:right="28"/>
        <w:rPr>
          <w:rFonts w:cstheme="minorHAnsi"/>
          <w:color w:val="7030A0"/>
        </w:rPr>
      </w:pPr>
      <w:r w:rsidRPr="000C028E">
        <w:rPr>
          <w:rFonts w:cstheme="minorHAnsi"/>
          <w:b/>
          <w:bCs/>
          <w:u w:val="single"/>
        </w:rPr>
        <w:t>Bilan A</w:t>
      </w:r>
      <w:r w:rsidRPr="000C028E">
        <w:rPr>
          <w:rFonts w:cstheme="minorHAnsi"/>
        </w:rPr>
        <w:t xml:space="preserve"> : </w:t>
      </w:r>
      <w:r w:rsidR="0001211E" w:rsidRPr="000C028E">
        <w:rPr>
          <w:rFonts w:cstheme="minorHAnsi"/>
          <w:color w:val="7030A0"/>
        </w:rPr>
        <w:t>Belin "Faire</w:t>
      </w:r>
      <w:r w:rsidR="002127CA">
        <w:rPr>
          <w:rFonts w:cstheme="minorHAnsi"/>
          <w:color w:val="7030A0"/>
        </w:rPr>
        <w:t xml:space="preserve"> le </w:t>
      </w:r>
      <w:r w:rsidR="0001211E" w:rsidRPr="000C028E">
        <w:rPr>
          <w:rFonts w:cstheme="minorHAnsi"/>
          <w:color w:val="7030A0"/>
        </w:rPr>
        <w:t>point"</w:t>
      </w:r>
      <w:r w:rsidRPr="000C028E">
        <w:rPr>
          <w:rFonts w:cstheme="minorHAnsi"/>
          <w:color w:val="7030A0"/>
        </w:rPr>
        <w:t xml:space="preserve"> p.211</w:t>
      </w:r>
      <w:r w:rsidR="0001211E" w:rsidRPr="000C028E">
        <w:rPr>
          <w:rFonts w:cstheme="minorHAnsi"/>
          <w:color w:val="7030A0"/>
        </w:rPr>
        <w:t xml:space="preserve"> (texte à trous)</w:t>
      </w:r>
    </w:p>
    <w:p w14:paraId="5D1AE32D" w14:textId="77777777" w:rsidR="000C028E" w:rsidRPr="000C028E" w:rsidRDefault="000C028E" w:rsidP="000C028E">
      <w:pPr>
        <w:spacing w:after="0" w:line="240" w:lineRule="auto"/>
        <w:jc w:val="both"/>
        <w:rPr>
          <w:rFonts w:cstheme="minorHAnsi"/>
          <w:color w:val="FF0000"/>
          <w:u w:val="single"/>
        </w:rPr>
      </w:pPr>
    </w:p>
    <w:p w14:paraId="29DFFCD6" w14:textId="53D21C7F" w:rsidR="000C028E" w:rsidRPr="000C028E" w:rsidRDefault="000C028E" w:rsidP="000C028E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0C028E"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  <w:t>Stratification sociale (~structure sociale ~espace social</w:t>
      </w:r>
      <w:r w:rsidRPr="00A8571C">
        <w:rPr>
          <w:rFonts w:asciiTheme="minorHAnsi" w:hAnsiTheme="minorHAnsi" w:cstheme="minorHAnsi"/>
          <w:b/>
          <w:color w:val="FF0000"/>
          <w:sz w:val="22"/>
          <w:szCs w:val="22"/>
        </w:rPr>
        <w:t>)</w:t>
      </w:r>
      <w:r w:rsidR="00A8571C" w:rsidRPr="00A8571C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  <w:r w:rsidRPr="00A8571C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: </w:t>
      </w:r>
      <w:r w:rsidRPr="000C028E">
        <w:rPr>
          <w:rFonts w:asciiTheme="minorHAnsi" w:hAnsiTheme="minorHAnsi" w:cstheme="minorHAnsi"/>
          <w:sz w:val="22"/>
          <w:szCs w:val="22"/>
        </w:rPr>
        <w:t>répartition de la population d'une société en groupes sociaux différenciés et hiérarchisés.</w:t>
      </w:r>
    </w:p>
    <w:p w14:paraId="3B130828" w14:textId="742BD5A8" w:rsidR="00CF08EC" w:rsidRDefault="00CF08EC" w:rsidP="001474B9">
      <w:pPr>
        <w:spacing w:after="0" w:line="240" w:lineRule="auto"/>
        <w:jc w:val="both"/>
        <w:rPr>
          <w:rFonts w:cstheme="minorHAnsi"/>
        </w:rPr>
      </w:pPr>
    </w:p>
    <w:p w14:paraId="50B07B5A" w14:textId="77777777" w:rsidR="00A8571C" w:rsidRPr="000F2520" w:rsidRDefault="00A8571C" w:rsidP="001474B9">
      <w:pPr>
        <w:spacing w:after="0" w:line="240" w:lineRule="auto"/>
        <w:jc w:val="both"/>
        <w:rPr>
          <w:rFonts w:cstheme="minorHAnsi"/>
        </w:rPr>
      </w:pPr>
    </w:p>
    <w:p w14:paraId="666CBAA1" w14:textId="77777777" w:rsidR="006C265E" w:rsidRPr="000C028E" w:rsidRDefault="006C265E" w:rsidP="001474B9">
      <w:pPr>
        <w:spacing w:after="0" w:line="240" w:lineRule="auto"/>
        <w:ind w:left="567"/>
        <w:jc w:val="both"/>
        <w:rPr>
          <w:rFonts w:cstheme="minorHAnsi"/>
          <w:b/>
          <w:bCs/>
        </w:rPr>
      </w:pPr>
      <w:r w:rsidRPr="000C028E">
        <w:rPr>
          <w:rFonts w:cstheme="minorHAnsi"/>
          <w:b/>
          <w:bCs/>
        </w:rPr>
        <w:t xml:space="preserve">B. </w:t>
      </w:r>
      <w:r w:rsidRPr="000C028E">
        <w:rPr>
          <w:rFonts w:cstheme="minorHAnsi"/>
          <w:b/>
          <w:bCs/>
          <w:u w:val="single"/>
        </w:rPr>
        <w:t>Les transformations de la structure socioprofessionnelle</w:t>
      </w:r>
      <w:r w:rsidRPr="000C028E">
        <w:rPr>
          <w:rFonts w:cstheme="minorHAnsi"/>
          <w:b/>
          <w:bCs/>
        </w:rPr>
        <w:t xml:space="preserve"> </w:t>
      </w:r>
    </w:p>
    <w:p w14:paraId="74409A1C" w14:textId="77777777" w:rsidR="006C265E" w:rsidRPr="000C028E" w:rsidRDefault="006C265E" w:rsidP="001474B9">
      <w:pPr>
        <w:spacing w:after="0" w:line="240" w:lineRule="auto"/>
        <w:jc w:val="both"/>
        <w:rPr>
          <w:rFonts w:cstheme="minorHAnsi"/>
        </w:rPr>
      </w:pPr>
    </w:p>
    <w:p w14:paraId="6D652C64" w14:textId="77777777" w:rsidR="006C265E" w:rsidRPr="000C028E" w:rsidRDefault="006C265E" w:rsidP="001474B9">
      <w:pPr>
        <w:spacing w:after="0" w:line="240" w:lineRule="auto"/>
        <w:jc w:val="both"/>
        <w:rPr>
          <w:rFonts w:cstheme="minorHAnsi"/>
          <w:i/>
          <w:u w:val="single"/>
        </w:rPr>
      </w:pPr>
      <w:r w:rsidRPr="000C028E">
        <w:rPr>
          <w:rFonts w:cstheme="minorHAnsi"/>
          <w:i/>
          <w:u w:val="single"/>
        </w:rPr>
        <w:t>Objectifs :</w:t>
      </w:r>
    </w:p>
    <w:p w14:paraId="5D64DADB" w14:textId="77777777" w:rsidR="006C265E" w:rsidRPr="000C028E" w:rsidRDefault="006C265E" w:rsidP="001474B9">
      <w:pPr>
        <w:spacing w:after="0" w:line="240" w:lineRule="auto"/>
        <w:jc w:val="both"/>
        <w:rPr>
          <w:rFonts w:cstheme="minorHAnsi"/>
          <w:bCs/>
          <w:i/>
        </w:rPr>
      </w:pPr>
      <w:r w:rsidRPr="000C028E">
        <w:rPr>
          <w:rFonts w:cstheme="minorHAnsi"/>
          <w:bCs/>
          <w:i/>
        </w:rPr>
        <w:t>- Comprendre les principales évolutions de la structure socioprofessionnelle en France depuis la seconde moitié du XXe siècle (salarisation, tertiarisation, élévation du niveau de qualification, féminisation des emplois).</w:t>
      </w:r>
    </w:p>
    <w:p w14:paraId="012CFE5F" w14:textId="77777777" w:rsidR="006C265E" w:rsidRPr="000C028E" w:rsidRDefault="006C265E" w:rsidP="001474B9">
      <w:pPr>
        <w:spacing w:after="0" w:line="240" w:lineRule="auto"/>
        <w:jc w:val="both"/>
        <w:rPr>
          <w:rFonts w:cstheme="minorHAnsi"/>
          <w:i/>
        </w:rPr>
      </w:pPr>
      <w:r w:rsidRPr="000C028E">
        <w:rPr>
          <w:rFonts w:cstheme="minorHAnsi"/>
          <w:bCs/>
          <w:i/>
        </w:rPr>
        <w:t xml:space="preserve">- Notions : </w:t>
      </w:r>
      <w:r w:rsidRPr="000C028E">
        <w:rPr>
          <w:rFonts w:cstheme="minorHAnsi"/>
          <w:b/>
          <w:bCs/>
          <w:i/>
          <w:color w:val="FF0000"/>
          <w:u w:val="single"/>
        </w:rPr>
        <w:t>structure socioprofessionnelle, salarisation, tertiarisation, élévation du niveau de qualification, féminisation des emplois</w:t>
      </w:r>
    </w:p>
    <w:p w14:paraId="36272AD3" w14:textId="77777777" w:rsidR="006C265E" w:rsidRPr="000C028E" w:rsidRDefault="006C265E" w:rsidP="001474B9">
      <w:pPr>
        <w:spacing w:after="0" w:line="240" w:lineRule="auto"/>
        <w:jc w:val="both"/>
        <w:rPr>
          <w:rFonts w:cstheme="minorHAnsi"/>
        </w:rPr>
      </w:pPr>
    </w:p>
    <w:p w14:paraId="17A2AFDB" w14:textId="77777777" w:rsidR="006C265E" w:rsidRPr="000C028E" w:rsidRDefault="006C265E" w:rsidP="00474776">
      <w:pPr>
        <w:numPr>
          <w:ilvl w:val="0"/>
          <w:numId w:val="2"/>
        </w:numPr>
        <w:spacing w:after="0" w:line="240" w:lineRule="auto"/>
        <w:ind w:left="426"/>
        <w:jc w:val="both"/>
        <w:rPr>
          <w:rFonts w:cstheme="minorHAnsi"/>
        </w:rPr>
      </w:pPr>
      <w:r w:rsidRPr="000C028E">
        <w:rPr>
          <w:rFonts w:cstheme="minorHAnsi"/>
        </w:rPr>
        <w:t>Comment a évolué la structure socio-professionnelle et quelles sont les causes de ces transformations ?</w:t>
      </w:r>
    </w:p>
    <w:p w14:paraId="57412346" w14:textId="77777777" w:rsidR="006C265E" w:rsidRPr="000C028E" w:rsidRDefault="006C265E" w:rsidP="001474B9">
      <w:pPr>
        <w:spacing w:after="0" w:line="240" w:lineRule="auto"/>
        <w:jc w:val="both"/>
        <w:rPr>
          <w:rFonts w:cstheme="minorHAnsi"/>
        </w:rPr>
      </w:pPr>
    </w:p>
    <w:p w14:paraId="78F30F8A" w14:textId="1FCA4EFB" w:rsidR="006C265E" w:rsidRPr="000C028E" w:rsidRDefault="006C265E" w:rsidP="001474B9">
      <w:pPr>
        <w:spacing w:after="0" w:line="240" w:lineRule="auto"/>
        <w:jc w:val="both"/>
        <w:rPr>
          <w:rFonts w:cstheme="minorHAnsi"/>
          <w:color w:val="7030A0"/>
        </w:rPr>
      </w:pPr>
      <w:r w:rsidRPr="000C028E">
        <w:rPr>
          <w:rFonts w:cstheme="minorHAnsi"/>
          <w:u w:val="single"/>
        </w:rPr>
        <w:t>Pour commencer </w:t>
      </w:r>
      <w:r w:rsidR="000C028E" w:rsidRPr="000C028E">
        <w:rPr>
          <w:rFonts w:cstheme="minorHAnsi"/>
        </w:rPr>
        <w:t xml:space="preserve">: </w:t>
      </w:r>
      <w:r w:rsidRPr="000C028E">
        <w:rPr>
          <w:rFonts w:cstheme="minorHAnsi"/>
          <w:color w:val="7030A0"/>
        </w:rPr>
        <w:t xml:space="preserve">Hachette </w:t>
      </w:r>
      <w:r w:rsidR="0082198D" w:rsidRPr="000C028E">
        <w:rPr>
          <w:rFonts w:cstheme="minorHAnsi"/>
          <w:color w:val="7030A0"/>
        </w:rPr>
        <w:t>d</w:t>
      </w:r>
      <w:r w:rsidRPr="000C028E">
        <w:rPr>
          <w:rFonts w:cstheme="minorHAnsi"/>
          <w:color w:val="7030A0"/>
        </w:rPr>
        <w:t>oc 2 p 164 : graphiques sur l’évolution de la structure des emplois (1954-2017)</w:t>
      </w:r>
    </w:p>
    <w:p w14:paraId="3B3862AA" w14:textId="7321FF04" w:rsidR="006C265E" w:rsidRPr="00363AB9" w:rsidRDefault="0082198D" w:rsidP="001474B9">
      <w:pPr>
        <w:spacing w:after="0" w:line="240" w:lineRule="auto"/>
        <w:jc w:val="both"/>
        <w:rPr>
          <w:rFonts w:cstheme="minorHAnsi"/>
        </w:rPr>
      </w:pPr>
      <w:r w:rsidRPr="00363AB9">
        <w:rPr>
          <w:rFonts w:cstheme="minorHAnsi"/>
        </w:rPr>
        <w:t>Questions 1-2-3</w:t>
      </w:r>
    </w:p>
    <w:p w14:paraId="7D2DF888" w14:textId="77777777" w:rsidR="006C265E" w:rsidRPr="000C028E" w:rsidRDefault="006C265E" w:rsidP="001474B9">
      <w:pPr>
        <w:spacing w:after="0" w:line="240" w:lineRule="auto"/>
        <w:jc w:val="both"/>
        <w:rPr>
          <w:rFonts w:cstheme="minorHAnsi"/>
        </w:rPr>
      </w:pPr>
    </w:p>
    <w:p w14:paraId="67A4855F" w14:textId="77777777" w:rsidR="006C265E" w:rsidRPr="000C028E" w:rsidRDefault="006C265E" w:rsidP="00474776">
      <w:pPr>
        <w:numPr>
          <w:ilvl w:val="0"/>
          <w:numId w:val="3"/>
        </w:numPr>
        <w:spacing w:after="0" w:line="240" w:lineRule="auto"/>
        <w:ind w:left="1418"/>
        <w:jc w:val="both"/>
        <w:rPr>
          <w:rFonts w:cstheme="minorHAnsi"/>
          <w:u w:val="single"/>
        </w:rPr>
      </w:pPr>
      <w:r w:rsidRPr="000C028E">
        <w:rPr>
          <w:rFonts w:cstheme="minorHAnsi"/>
          <w:u w:val="single"/>
        </w:rPr>
        <w:lastRenderedPageBreak/>
        <w:t xml:space="preserve">La salarisation et la tertiarisation des emplois </w:t>
      </w:r>
    </w:p>
    <w:p w14:paraId="2D9D730A" w14:textId="77777777" w:rsidR="006C265E" w:rsidRPr="000C028E" w:rsidRDefault="006C265E" w:rsidP="001474B9">
      <w:pPr>
        <w:spacing w:after="0" w:line="240" w:lineRule="auto"/>
        <w:jc w:val="both"/>
        <w:rPr>
          <w:rFonts w:cstheme="minorHAnsi"/>
          <w:u w:val="single"/>
        </w:rPr>
      </w:pPr>
    </w:p>
    <w:p w14:paraId="0C532532" w14:textId="4D88B0D3" w:rsidR="006C265E" w:rsidRPr="000C028E" w:rsidRDefault="00CC1FF5" w:rsidP="001474B9">
      <w:pPr>
        <w:spacing w:after="0" w:line="240" w:lineRule="auto"/>
        <w:jc w:val="both"/>
        <w:rPr>
          <w:rFonts w:cstheme="minorHAnsi"/>
        </w:rPr>
      </w:pPr>
      <w:r w:rsidRPr="000C028E">
        <w:rPr>
          <w:rFonts w:cstheme="minorHAnsi"/>
        </w:rPr>
        <w:t xml:space="preserve">a) </w:t>
      </w:r>
      <w:r w:rsidR="006C265E" w:rsidRPr="000C028E">
        <w:rPr>
          <w:rFonts w:cstheme="minorHAnsi"/>
        </w:rPr>
        <w:t>La tertiarisation des emplois</w:t>
      </w:r>
    </w:p>
    <w:p w14:paraId="6CC6AB7B" w14:textId="5EABCD12" w:rsidR="006C265E" w:rsidRPr="000C028E" w:rsidRDefault="006C265E" w:rsidP="001474B9">
      <w:pPr>
        <w:spacing w:after="0" w:line="240" w:lineRule="auto"/>
        <w:jc w:val="both"/>
        <w:rPr>
          <w:rFonts w:cstheme="minorHAnsi"/>
        </w:rPr>
      </w:pPr>
      <w:r w:rsidRPr="000C028E">
        <w:rPr>
          <w:rFonts w:cstheme="minorHAnsi"/>
        </w:rPr>
        <w:t xml:space="preserve">Rappeler que le secteur d'activité est un critère de construction des CSP. </w:t>
      </w:r>
    </w:p>
    <w:p w14:paraId="6E925821" w14:textId="471E0804" w:rsidR="006C265E" w:rsidRPr="000C028E" w:rsidRDefault="006C265E" w:rsidP="001474B9">
      <w:pPr>
        <w:spacing w:after="0" w:line="240" w:lineRule="auto"/>
        <w:jc w:val="both"/>
        <w:rPr>
          <w:rFonts w:cstheme="minorHAnsi"/>
          <w:i/>
          <w:iCs/>
        </w:rPr>
      </w:pPr>
      <w:r w:rsidRPr="00A8571C">
        <w:rPr>
          <w:rFonts w:cstheme="minorHAnsi"/>
          <w:u w:val="single"/>
        </w:rPr>
        <w:t>Constat</w:t>
      </w:r>
      <w:r w:rsidRPr="000C028E">
        <w:rPr>
          <w:rFonts w:cstheme="minorHAnsi"/>
        </w:rPr>
        <w:t xml:space="preserve"> : </w:t>
      </w:r>
      <w:r w:rsidRPr="000C028E">
        <w:rPr>
          <w:rFonts w:cstheme="minorHAnsi"/>
          <w:color w:val="7030A0"/>
        </w:rPr>
        <w:t>Bordas doc.2 p.187 (graphique de droite) </w:t>
      </w:r>
      <w:r w:rsidRPr="000C028E">
        <w:rPr>
          <w:rFonts w:cstheme="minorHAnsi"/>
        </w:rPr>
        <w:t xml:space="preserve">: </w:t>
      </w:r>
      <w:r w:rsidRPr="00A8571C">
        <w:rPr>
          <w:rFonts w:cstheme="minorHAnsi"/>
          <w:i/>
          <w:iCs/>
        </w:rPr>
        <w:t>l</w:t>
      </w:r>
      <w:r w:rsidRPr="000C028E">
        <w:rPr>
          <w:rFonts w:cstheme="minorHAnsi"/>
          <w:i/>
          <w:iCs/>
        </w:rPr>
        <w:t>a part des emplois du secteur tertiaire est passée de 40% en 1962 à + de 70% en 2017</w:t>
      </w:r>
    </w:p>
    <w:p w14:paraId="00E049C2" w14:textId="77777777" w:rsidR="000C028E" w:rsidRPr="000C028E" w:rsidRDefault="000C028E" w:rsidP="000C028E">
      <w:pPr>
        <w:pStyle w:val="Default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0C028E"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  <w:t>Tertiarisation</w:t>
      </w:r>
      <w:r w:rsidRPr="000C028E">
        <w:rPr>
          <w:rFonts w:asciiTheme="minorHAnsi" w:hAnsiTheme="minorHAnsi" w:cstheme="minorHAnsi"/>
          <w:color w:val="FF0000"/>
          <w:sz w:val="22"/>
          <w:szCs w:val="22"/>
          <w:u w:val="single"/>
        </w:rPr>
        <w:t xml:space="preserve"> des emplois</w:t>
      </w:r>
      <w:r w:rsidRPr="000C028E">
        <w:rPr>
          <w:rFonts w:asciiTheme="minorHAnsi" w:hAnsiTheme="minorHAnsi" w:cstheme="minorHAnsi"/>
          <w:color w:val="FF0000"/>
          <w:sz w:val="22"/>
          <w:szCs w:val="22"/>
        </w:rPr>
        <w:t xml:space="preserve"> : </w:t>
      </w:r>
      <w:r w:rsidRPr="000C028E">
        <w:rPr>
          <w:rFonts w:asciiTheme="minorHAnsi" w:hAnsiTheme="minorHAnsi" w:cstheme="minorHAnsi"/>
          <w:color w:val="auto"/>
          <w:sz w:val="22"/>
          <w:szCs w:val="22"/>
        </w:rPr>
        <w:t>augmentation de la part des emplois tertiaires (de services) dans le total des emplois.</w:t>
      </w:r>
    </w:p>
    <w:p w14:paraId="68D50307" w14:textId="77777777" w:rsidR="006C265E" w:rsidRPr="000C028E" w:rsidRDefault="006C265E" w:rsidP="001474B9">
      <w:pPr>
        <w:spacing w:after="0" w:line="240" w:lineRule="auto"/>
        <w:jc w:val="both"/>
        <w:rPr>
          <w:rFonts w:cstheme="minorHAnsi"/>
          <w:bCs/>
        </w:rPr>
      </w:pPr>
      <w:r w:rsidRPr="000C028E">
        <w:rPr>
          <w:rFonts w:cstheme="minorHAnsi"/>
          <w:bCs/>
        </w:rPr>
        <w:t xml:space="preserve">La tertiarisation de l’économie correspond à une croissance de l’emploi et de la production dans les services (éducation, commerce, banque, assurance, services à la personne, etc.). </w:t>
      </w:r>
    </w:p>
    <w:p w14:paraId="4EE213DC" w14:textId="16379963" w:rsidR="006C265E" w:rsidRPr="000C028E" w:rsidRDefault="006C265E" w:rsidP="001474B9">
      <w:pPr>
        <w:spacing w:after="0" w:line="240" w:lineRule="auto"/>
        <w:jc w:val="both"/>
        <w:rPr>
          <w:rFonts w:cstheme="minorHAnsi"/>
          <w:bCs/>
          <w:i/>
          <w:iCs/>
        </w:rPr>
      </w:pPr>
      <w:r w:rsidRPr="00A8571C">
        <w:rPr>
          <w:rFonts w:cstheme="minorHAnsi"/>
          <w:bCs/>
          <w:u w:val="single"/>
        </w:rPr>
        <w:t>Causes</w:t>
      </w:r>
      <w:r w:rsidRPr="000C028E">
        <w:rPr>
          <w:rFonts w:cstheme="minorHAnsi"/>
          <w:bCs/>
        </w:rPr>
        <w:t xml:space="preserve"> : </w:t>
      </w:r>
      <w:r w:rsidRPr="000C028E">
        <w:rPr>
          <w:rFonts w:cstheme="minorHAnsi"/>
          <w:bCs/>
          <w:i/>
          <w:iCs/>
        </w:rPr>
        <w:t>Hausse du niveau de vie donc nouveaux besoins, gains de productivité + importants dans les secteurs primaire et secondaire (à relier au chapitre sur la croissance économique)</w:t>
      </w:r>
    </w:p>
    <w:p w14:paraId="5220C37A" w14:textId="77777777" w:rsidR="006C265E" w:rsidRPr="000C028E" w:rsidRDefault="006C265E" w:rsidP="001474B9">
      <w:pPr>
        <w:spacing w:after="0" w:line="240" w:lineRule="auto"/>
        <w:jc w:val="both"/>
        <w:rPr>
          <w:rFonts w:cstheme="minorHAnsi"/>
          <w:bCs/>
        </w:rPr>
      </w:pPr>
    </w:p>
    <w:p w14:paraId="4DF7F004" w14:textId="77777777" w:rsidR="006C265E" w:rsidRPr="000C028E" w:rsidRDefault="006C265E" w:rsidP="001474B9">
      <w:pPr>
        <w:spacing w:after="0" w:line="240" w:lineRule="auto"/>
        <w:jc w:val="both"/>
        <w:rPr>
          <w:rFonts w:cstheme="minorHAnsi"/>
          <w:bCs/>
        </w:rPr>
      </w:pPr>
      <w:r w:rsidRPr="000C028E">
        <w:rPr>
          <w:rFonts w:cstheme="minorHAnsi"/>
          <w:bCs/>
        </w:rPr>
        <w:t>Mais l’évolution ne concerne pas seulement le secteur d’activité, mais aussi le degré d’indépendance du travailleur.</w:t>
      </w:r>
    </w:p>
    <w:p w14:paraId="3BBFBB58" w14:textId="77777777" w:rsidR="006C265E" w:rsidRPr="000C028E" w:rsidRDefault="006C265E" w:rsidP="001474B9">
      <w:pPr>
        <w:spacing w:after="0" w:line="240" w:lineRule="auto"/>
        <w:jc w:val="both"/>
        <w:rPr>
          <w:rFonts w:cstheme="minorHAnsi"/>
          <w:u w:val="single"/>
        </w:rPr>
      </w:pPr>
    </w:p>
    <w:p w14:paraId="4582FC68" w14:textId="0B8BD357" w:rsidR="006C265E" w:rsidRPr="000C028E" w:rsidRDefault="00CC1FF5" w:rsidP="001474B9">
      <w:pPr>
        <w:spacing w:after="0" w:line="240" w:lineRule="auto"/>
        <w:jc w:val="both"/>
        <w:rPr>
          <w:rFonts w:cstheme="minorHAnsi"/>
          <w:bCs/>
        </w:rPr>
      </w:pPr>
      <w:r w:rsidRPr="000C028E">
        <w:rPr>
          <w:rFonts w:cstheme="minorHAnsi"/>
          <w:bCs/>
        </w:rPr>
        <w:t xml:space="preserve">b) </w:t>
      </w:r>
      <w:r w:rsidR="006C265E" w:rsidRPr="000C028E">
        <w:rPr>
          <w:rFonts w:cstheme="minorHAnsi"/>
          <w:bCs/>
        </w:rPr>
        <w:t>La salarisation des emplois</w:t>
      </w:r>
    </w:p>
    <w:p w14:paraId="28845349" w14:textId="77777777" w:rsidR="000C028E" w:rsidRPr="000C028E" w:rsidRDefault="000C028E" w:rsidP="000C028E">
      <w:pPr>
        <w:pStyle w:val="Default"/>
        <w:jc w:val="both"/>
        <w:rPr>
          <w:rFonts w:asciiTheme="minorHAnsi" w:hAnsiTheme="minorHAnsi" w:cstheme="minorHAnsi"/>
          <w:i/>
          <w:color w:val="auto"/>
          <w:sz w:val="22"/>
          <w:szCs w:val="22"/>
        </w:rPr>
      </w:pPr>
      <w:r w:rsidRPr="000C028E"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  <w:t>Salarisation</w:t>
      </w:r>
      <w:r w:rsidRPr="000C028E">
        <w:rPr>
          <w:rFonts w:asciiTheme="minorHAnsi" w:hAnsiTheme="minorHAnsi" w:cstheme="minorHAnsi"/>
          <w:color w:val="FF0000"/>
          <w:sz w:val="22"/>
          <w:szCs w:val="22"/>
        </w:rPr>
        <w:t xml:space="preserve"> : </w:t>
      </w:r>
      <w:r w:rsidRPr="000C028E">
        <w:rPr>
          <w:rFonts w:asciiTheme="minorHAnsi" w:hAnsiTheme="minorHAnsi" w:cstheme="minorHAnsi"/>
          <w:color w:val="auto"/>
          <w:sz w:val="22"/>
          <w:szCs w:val="22"/>
        </w:rPr>
        <w:t xml:space="preserve">Augmentation de la part des salariés dans la population active </w:t>
      </w:r>
      <w:r w:rsidRPr="000C028E">
        <w:rPr>
          <w:rFonts w:asciiTheme="minorHAnsi" w:hAnsiTheme="minorHAnsi" w:cstheme="minorHAnsi"/>
          <w:i/>
          <w:color w:val="auto"/>
          <w:sz w:val="22"/>
          <w:szCs w:val="22"/>
        </w:rPr>
        <w:t>(ou de la part des emplois salariés dans le total des emplois).</w:t>
      </w:r>
    </w:p>
    <w:p w14:paraId="75FF9526" w14:textId="77777777" w:rsidR="006C265E" w:rsidRPr="000C028E" w:rsidRDefault="006C265E" w:rsidP="001474B9">
      <w:pPr>
        <w:spacing w:after="0" w:line="240" w:lineRule="auto"/>
        <w:jc w:val="both"/>
        <w:rPr>
          <w:rFonts w:cstheme="minorHAnsi"/>
        </w:rPr>
      </w:pPr>
      <w:r w:rsidRPr="000C028E">
        <w:rPr>
          <w:rFonts w:cstheme="minorHAnsi"/>
          <w:b/>
        </w:rPr>
        <w:t>Salarié</w:t>
      </w:r>
      <w:r w:rsidRPr="000C028E">
        <w:rPr>
          <w:rFonts w:cstheme="minorHAnsi"/>
        </w:rPr>
        <w:t xml:space="preserve"> : personne liée à un employeur par un contrat de travail (relation de subordination en échange d'un salaire).</w:t>
      </w:r>
    </w:p>
    <w:p w14:paraId="6909D960" w14:textId="77777777" w:rsidR="006C265E" w:rsidRPr="000C028E" w:rsidRDefault="006C265E" w:rsidP="001474B9">
      <w:pPr>
        <w:spacing w:after="0" w:line="240" w:lineRule="auto"/>
        <w:jc w:val="both"/>
        <w:rPr>
          <w:rFonts w:cstheme="minorHAnsi"/>
        </w:rPr>
      </w:pPr>
      <w:r w:rsidRPr="000C028E">
        <w:rPr>
          <w:rFonts w:cstheme="minorHAnsi"/>
        </w:rPr>
        <w:t>= CSP 1 et 2 surtout. Rappeler que le statut est un critère de construction des CSP.</w:t>
      </w:r>
    </w:p>
    <w:p w14:paraId="2532DC27" w14:textId="2A535049" w:rsidR="006C265E" w:rsidRPr="000C028E" w:rsidRDefault="0082198D" w:rsidP="001474B9">
      <w:pPr>
        <w:spacing w:after="0" w:line="240" w:lineRule="auto"/>
        <w:jc w:val="both"/>
        <w:rPr>
          <w:rFonts w:cstheme="minorHAnsi"/>
          <w:color w:val="7030A0"/>
        </w:rPr>
      </w:pPr>
      <w:r w:rsidRPr="00A8571C">
        <w:rPr>
          <w:rFonts w:cstheme="minorHAnsi"/>
          <w:u w:val="single"/>
        </w:rPr>
        <w:t>C</w:t>
      </w:r>
      <w:r w:rsidR="006C265E" w:rsidRPr="00A8571C">
        <w:rPr>
          <w:rFonts w:cstheme="minorHAnsi"/>
          <w:u w:val="single"/>
        </w:rPr>
        <w:t>onstat</w:t>
      </w:r>
      <w:r w:rsidR="006C265E" w:rsidRPr="000C028E">
        <w:rPr>
          <w:rFonts w:cstheme="minorHAnsi"/>
        </w:rPr>
        <w:t xml:space="preserve"> : </w:t>
      </w:r>
      <w:r w:rsidR="006C265E" w:rsidRPr="000C028E">
        <w:rPr>
          <w:rFonts w:cstheme="minorHAnsi"/>
          <w:color w:val="7030A0"/>
        </w:rPr>
        <w:t>Belin doc 3 p 213 (graphique de droite) : Evolution de la part des salariés et des indépendants dans la population active occupée entre 1901 et 2018 (en %)</w:t>
      </w:r>
    </w:p>
    <w:p w14:paraId="7F281091" w14:textId="45D1E9BF" w:rsidR="006C265E" w:rsidRPr="000C028E" w:rsidRDefault="006C265E" w:rsidP="001474B9">
      <w:pPr>
        <w:spacing w:after="0" w:line="240" w:lineRule="auto"/>
        <w:jc w:val="both"/>
        <w:rPr>
          <w:rFonts w:cstheme="minorHAnsi"/>
          <w:i/>
          <w:iCs/>
        </w:rPr>
      </w:pPr>
      <w:r w:rsidRPr="000C028E">
        <w:rPr>
          <w:rFonts w:cstheme="minorHAnsi"/>
          <w:i/>
          <w:iCs/>
        </w:rPr>
        <w:t>Années 19</w:t>
      </w:r>
      <w:r w:rsidR="0082198D" w:rsidRPr="000C028E">
        <w:rPr>
          <w:rFonts w:cstheme="minorHAnsi"/>
          <w:i/>
          <w:iCs/>
        </w:rPr>
        <w:t>5</w:t>
      </w:r>
      <w:r w:rsidRPr="000C028E">
        <w:rPr>
          <w:rFonts w:cstheme="minorHAnsi"/>
          <w:i/>
          <w:iCs/>
        </w:rPr>
        <w:t>0 – Années 1990 : forte hausse</w:t>
      </w:r>
    </w:p>
    <w:p w14:paraId="6E78B411" w14:textId="7BE30FAA" w:rsidR="006C265E" w:rsidRPr="000C028E" w:rsidRDefault="0082198D" w:rsidP="001474B9">
      <w:pPr>
        <w:spacing w:after="0" w:line="240" w:lineRule="auto"/>
        <w:jc w:val="both"/>
        <w:rPr>
          <w:rFonts w:cstheme="minorHAnsi"/>
          <w:i/>
          <w:iCs/>
        </w:rPr>
      </w:pPr>
      <w:r w:rsidRPr="00A8571C">
        <w:rPr>
          <w:rFonts w:cstheme="minorHAnsi"/>
          <w:u w:val="single"/>
        </w:rPr>
        <w:t>E</w:t>
      </w:r>
      <w:r w:rsidR="006C265E" w:rsidRPr="00A8571C">
        <w:rPr>
          <w:rFonts w:cstheme="minorHAnsi"/>
          <w:u w:val="single"/>
        </w:rPr>
        <w:t>xplications</w:t>
      </w:r>
      <w:r w:rsidRPr="000C028E">
        <w:rPr>
          <w:rFonts w:cstheme="minorHAnsi"/>
        </w:rPr>
        <w:t xml:space="preserve"> : </w:t>
      </w:r>
      <w:r w:rsidRPr="000C028E">
        <w:rPr>
          <w:rFonts w:cstheme="minorHAnsi"/>
          <w:i/>
          <w:iCs/>
        </w:rPr>
        <w:t>b</w:t>
      </w:r>
      <w:r w:rsidR="006C265E" w:rsidRPr="000C028E">
        <w:rPr>
          <w:rFonts w:cstheme="minorHAnsi"/>
          <w:i/>
          <w:iCs/>
        </w:rPr>
        <w:t>aisse du nombre d’actifs dans le secteur primaire et le commerce et l’artisanat. Mais création du statut d’auto-entrepreneur en 2009 (uberisation de l’économie).</w:t>
      </w:r>
    </w:p>
    <w:p w14:paraId="6E8968D6" w14:textId="77777777" w:rsidR="006C265E" w:rsidRPr="000C028E" w:rsidRDefault="006C265E" w:rsidP="001474B9">
      <w:pPr>
        <w:spacing w:after="0" w:line="240" w:lineRule="auto"/>
        <w:jc w:val="both"/>
        <w:rPr>
          <w:rFonts w:cstheme="minorHAnsi"/>
        </w:rPr>
      </w:pPr>
    </w:p>
    <w:p w14:paraId="2887CB1C" w14:textId="02386383" w:rsidR="006C265E" w:rsidRPr="000C028E" w:rsidRDefault="006C265E" w:rsidP="00474776">
      <w:pPr>
        <w:pStyle w:val="Paragraphedeliste"/>
        <w:numPr>
          <w:ilvl w:val="0"/>
          <w:numId w:val="3"/>
        </w:numPr>
        <w:spacing w:after="0" w:line="240" w:lineRule="auto"/>
        <w:ind w:left="1418"/>
        <w:jc w:val="both"/>
        <w:rPr>
          <w:rFonts w:cstheme="minorHAnsi"/>
          <w:bCs/>
        </w:rPr>
      </w:pPr>
      <w:r w:rsidRPr="000C028E">
        <w:rPr>
          <w:rFonts w:cstheme="minorHAnsi"/>
          <w:u w:val="single"/>
        </w:rPr>
        <w:t>L</w:t>
      </w:r>
      <w:r w:rsidRPr="000C028E">
        <w:rPr>
          <w:rFonts w:cstheme="minorHAnsi"/>
          <w:bCs/>
          <w:u w:val="single"/>
        </w:rPr>
        <w:t>'augmentation des qualifications</w:t>
      </w:r>
    </w:p>
    <w:p w14:paraId="2F44B4BF" w14:textId="77777777" w:rsidR="000C028E" w:rsidRPr="000C028E" w:rsidRDefault="000C028E" w:rsidP="000C028E">
      <w:pPr>
        <w:spacing w:after="0" w:line="240" w:lineRule="auto"/>
        <w:jc w:val="both"/>
        <w:rPr>
          <w:rFonts w:cstheme="minorHAnsi"/>
          <w:bCs/>
        </w:rPr>
      </w:pPr>
    </w:p>
    <w:p w14:paraId="682970A1" w14:textId="77777777" w:rsidR="000C028E" w:rsidRPr="000C028E" w:rsidRDefault="000C028E" w:rsidP="000C028E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C028E"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  <w:t xml:space="preserve">Qualification de l'emploi </w:t>
      </w:r>
      <w:r w:rsidRPr="000C028E">
        <w:rPr>
          <w:rFonts w:asciiTheme="minorHAnsi" w:hAnsiTheme="minorHAnsi" w:cstheme="minorHAnsi"/>
          <w:i/>
          <w:color w:val="FF0000"/>
          <w:sz w:val="22"/>
          <w:szCs w:val="22"/>
          <w:u w:val="single"/>
        </w:rPr>
        <w:t>(de la population active)</w:t>
      </w:r>
      <w:r w:rsidRPr="000C028E">
        <w:rPr>
          <w:rFonts w:asciiTheme="minorHAnsi" w:hAnsiTheme="minorHAnsi" w:cstheme="minorHAnsi"/>
          <w:color w:val="FF0000"/>
          <w:sz w:val="22"/>
          <w:szCs w:val="22"/>
          <w:u w:val="single"/>
        </w:rPr>
        <w:t xml:space="preserve"> :</w:t>
      </w:r>
      <w:r w:rsidRPr="000C028E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0C028E">
        <w:rPr>
          <w:rFonts w:asciiTheme="minorHAnsi" w:hAnsiTheme="minorHAnsi" w:cstheme="minorHAnsi"/>
          <w:color w:val="auto"/>
          <w:sz w:val="22"/>
          <w:szCs w:val="22"/>
        </w:rPr>
        <w:t xml:space="preserve">Augmentation de la part des emplois qualifiés dans le total des emplois </w:t>
      </w:r>
      <w:r w:rsidRPr="000C028E">
        <w:rPr>
          <w:rFonts w:asciiTheme="minorHAnsi" w:hAnsiTheme="minorHAnsi" w:cstheme="minorHAnsi"/>
          <w:i/>
          <w:color w:val="auto"/>
          <w:sz w:val="22"/>
          <w:szCs w:val="22"/>
        </w:rPr>
        <w:t>(ou augmentation de la part des actifs qualifiés dans la population active).</w:t>
      </w:r>
    </w:p>
    <w:p w14:paraId="1ECFEF12" w14:textId="551BD719" w:rsidR="006C265E" w:rsidRPr="000C028E" w:rsidRDefault="006C265E" w:rsidP="001474B9">
      <w:pPr>
        <w:spacing w:after="0" w:line="240" w:lineRule="auto"/>
        <w:jc w:val="both"/>
        <w:rPr>
          <w:rFonts w:cstheme="minorHAnsi"/>
        </w:rPr>
      </w:pPr>
      <w:r w:rsidRPr="000C028E">
        <w:rPr>
          <w:rFonts w:cstheme="minorHAnsi"/>
          <w:b/>
          <w:u w:val="single"/>
        </w:rPr>
        <w:t xml:space="preserve">Qualification </w:t>
      </w:r>
      <w:r w:rsidRPr="000C028E">
        <w:rPr>
          <w:rFonts w:cstheme="minorHAnsi"/>
        </w:rPr>
        <w:t>: ensemble des aptitudes requises pour occuper un emploi, ou acquises par un individu (travailleur).</w:t>
      </w:r>
    </w:p>
    <w:p w14:paraId="2A13587D" w14:textId="77777777" w:rsidR="006C265E" w:rsidRPr="000C028E" w:rsidRDefault="006C265E" w:rsidP="001474B9">
      <w:pPr>
        <w:spacing w:after="0" w:line="240" w:lineRule="auto"/>
        <w:jc w:val="both"/>
        <w:rPr>
          <w:rFonts w:cstheme="minorHAnsi"/>
          <w:u w:val="single"/>
        </w:rPr>
      </w:pPr>
    </w:p>
    <w:p w14:paraId="433669CF" w14:textId="06DB5596" w:rsidR="006C265E" w:rsidRPr="000C028E" w:rsidRDefault="006C265E" w:rsidP="001474B9">
      <w:pPr>
        <w:spacing w:after="0" w:line="240" w:lineRule="auto"/>
        <w:jc w:val="both"/>
        <w:rPr>
          <w:rFonts w:cstheme="minorHAnsi"/>
        </w:rPr>
      </w:pPr>
      <w:r w:rsidRPr="000C028E">
        <w:rPr>
          <w:rFonts w:cstheme="minorHAnsi"/>
          <w:u w:val="single"/>
        </w:rPr>
        <w:t>Constat</w:t>
      </w:r>
      <w:r w:rsidRPr="000C028E">
        <w:rPr>
          <w:rFonts w:cstheme="minorHAnsi"/>
        </w:rPr>
        <w:t xml:space="preserve"> : </w:t>
      </w:r>
      <w:r w:rsidRPr="000C028E">
        <w:rPr>
          <w:rFonts w:cstheme="minorHAnsi"/>
          <w:color w:val="7030A0"/>
        </w:rPr>
        <w:t xml:space="preserve">Belin doc 1 p 212 </w:t>
      </w:r>
      <w:r w:rsidRPr="000C028E">
        <w:rPr>
          <w:rFonts w:cstheme="minorHAnsi"/>
        </w:rPr>
        <w:t xml:space="preserve">: </w:t>
      </w:r>
      <w:r w:rsidRPr="000C028E">
        <w:rPr>
          <w:rFonts w:cstheme="minorHAnsi"/>
          <w:color w:val="7030A0"/>
        </w:rPr>
        <w:t>Evolution du nombre de personnes en emploi par niveau de diplôme 1982-2014</w:t>
      </w:r>
    </w:p>
    <w:p w14:paraId="1857CDF2" w14:textId="07C2CF12" w:rsidR="006C265E" w:rsidRPr="000C028E" w:rsidRDefault="006C265E" w:rsidP="001474B9">
      <w:pPr>
        <w:spacing w:after="0" w:line="240" w:lineRule="auto"/>
        <w:jc w:val="both"/>
        <w:rPr>
          <w:rFonts w:cstheme="minorHAnsi"/>
          <w:bCs/>
        </w:rPr>
      </w:pPr>
      <w:r w:rsidRPr="000C028E">
        <w:rPr>
          <w:rFonts w:cstheme="minorHAnsi"/>
        </w:rPr>
        <w:t>Augmentation du niveau de qualification des individus. A relier à l’évolution des CSP (hausse des CPIS et des PI)</w:t>
      </w:r>
    </w:p>
    <w:p w14:paraId="7B847269" w14:textId="77777777" w:rsidR="006C265E" w:rsidRPr="000C028E" w:rsidRDefault="006C265E" w:rsidP="001474B9">
      <w:pPr>
        <w:spacing w:after="0" w:line="240" w:lineRule="auto"/>
        <w:jc w:val="both"/>
        <w:rPr>
          <w:rFonts w:cstheme="minorHAnsi"/>
        </w:rPr>
      </w:pPr>
    </w:p>
    <w:p w14:paraId="70B6CB48" w14:textId="77777777" w:rsidR="006C265E" w:rsidRPr="000C028E" w:rsidRDefault="006C265E" w:rsidP="001474B9">
      <w:pPr>
        <w:spacing w:after="0" w:line="240" w:lineRule="auto"/>
        <w:jc w:val="both"/>
        <w:rPr>
          <w:rFonts w:cstheme="minorHAnsi"/>
          <w:color w:val="7030A0"/>
        </w:rPr>
      </w:pPr>
      <w:r w:rsidRPr="000C028E">
        <w:rPr>
          <w:rFonts w:cstheme="minorHAnsi"/>
          <w:color w:val="7030A0"/>
        </w:rPr>
        <w:t>Magnard doc.1 p.174 : évolution du nombre de diplômes délivrés dans les principales filières entre 1985 et 2015 (graphique en indices)</w:t>
      </w:r>
    </w:p>
    <w:p w14:paraId="23261A83" w14:textId="59865D58" w:rsidR="006C265E" w:rsidRPr="00A8571C" w:rsidRDefault="00A8571C" w:rsidP="001474B9">
      <w:pPr>
        <w:spacing w:after="0" w:line="240" w:lineRule="auto"/>
        <w:jc w:val="both"/>
        <w:rPr>
          <w:rFonts w:cstheme="minorHAnsi"/>
          <w:bCs/>
          <w:i/>
          <w:iCs/>
        </w:rPr>
      </w:pPr>
      <w:r w:rsidRPr="00A8571C">
        <w:rPr>
          <w:rFonts w:cstheme="minorHAnsi"/>
          <w:u w:val="single"/>
        </w:rPr>
        <w:t>Explications</w:t>
      </w:r>
      <w:r>
        <w:rPr>
          <w:rFonts w:cstheme="minorHAnsi"/>
        </w:rPr>
        <w:t xml:space="preserve"> : </w:t>
      </w:r>
      <w:r w:rsidR="006C265E" w:rsidRPr="00A8571C">
        <w:rPr>
          <w:rFonts w:cstheme="minorHAnsi"/>
        </w:rPr>
        <w:t>Besoin accru en actifs qualifiés + massification scolaire</w:t>
      </w:r>
      <w:r w:rsidR="006C265E" w:rsidRPr="00A8571C">
        <w:rPr>
          <w:rFonts w:cstheme="minorHAnsi"/>
          <w:i/>
          <w:iCs/>
        </w:rPr>
        <w:t xml:space="preserve"> (à relier au chapitre sur l’école).</w:t>
      </w:r>
    </w:p>
    <w:p w14:paraId="34707607" w14:textId="77777777" w:rsidR="00CF08EC" w:rsidRPr="000C028E" w:rsidRDefault="00CF08EC" w:rsidP="001474B9">
      <w:pPr>
        <w:spacing w:after="0" w:line="240" w:lineRule="auto"/>
        <w:jc w:val="both"/>
        <w:rPr>
          <w:rFonts w:cstheme="minorHAnsi"/>
          <w:bCs/>
        </w:rPr>
      </w:pPr>
    </w:p>
    <w:p w14:paraId="6CD85D8D" w14:textId="6AA87145" w:rsidR="006C265E" w:rsidRPr="000C028E" w:rsidRDefault="006C265E" w:rsidP="00474776">
      <w:pPr>
        <w:pStyle w:val="Paragraphedeliste"/>
        <w:numPr>
          <w:ilvl w:val="0"/>
          <w:numId w:val="3"/>
        </w:numPr>
        <w:spacing w:after="0" w:line="240" w:lineRule="auto"/>
        <w:ind w:left="1418"/>
        <w:jc w:val="both"/>
        <w:rPr>
          <w:rFonts w:cstheme="minorHAnsi"/>
          <w:bCs/>
        </w:rPr>
      </w:pPr>
      <w:r w:rsidRPr="000C028E">
        <w:rPr>
          <w:rFonts w:cstheme="minorHAnsi"/>
          <w:bCs/>
          <w:u w:val="single"/>
        </w:rPr>
        <w:t>La féminisation des emplois</w:t>
      </w:r>
    </w:p>
    <w:p w14:paraId="5B0E41F3" w14:textId="77777777" w:rsidR="000C028E" w:rsidRPr="000C028E" w:rsidRDefault="000C028E" w:rsidP="000C028E">
      <w:pPr>
        <w:spacing w:after="0" w:line="240" w:lineRule="auto"/>
        <w:jc w:val="both"/>
        <w:rPr>
          <w:rFonts w:cstheme="minorHAnsi"/>
          <w:bCs/>
        </w:rPr>
      </w:pPr>
    </w:p>
    <w:p w14:paraId="65502503" w14:textId="257AC25F" w:rsidR="000C028E" w:rsidRPr="000C028E" w:rsidRDefault="000C028E" w:rsidP="000C028E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0C028E"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  <w:t>Féminisation de l'emploi</w:t>
      </w:r>
      <w:r w:rsidRPr="000C028E">
        <w:rPr>
          <w:rFonts w:asciiTheme="minorHAnsi" w:hAnsiTheme="minorHAnsi" w:cstheme="minorHAnsi"/>
          <w:color w:val="FF0000"/>
          <w:sz w:val="22"/>
          <w:szCs w:val="22"/>
          <w:u w:val="single"/>
        </w:rPr>
        <w:t xml:space="preserve"> </w:t>
      </w:r>
      <w:r w:rsidRPr="000C028E">
        <w:rPr>
          <w:rFonts w:asciiTheme="minorHAnsi" w:hAnsiTheme="minorHAnsi" w:cstheme="minorHAnsi"/>
          <w:i/>
          <w:color w:val="FF0000"/>
          <w:sz w:val="22"/>
          <w:szCs w:val="22"/>
          <w:u w:val="single"/>
        </w:rPr>
        <w:t>(de la population active)</w:t>
      </w:r>
      <w:r w:rsidR="00E40038">
        <w:rPr>
          <w:rFonts w:asciiTheme="minorHAnsi" w:hAnsiTheme="minorHAnsi" w:cstheme="minorHAnsi"/>
          <w:i/>
          <w:color w:val="FF0000"/>
          <w:sz w:val="22"/>
          <w:szCs w:val="22"/>
          <w:u w:val="single"/>
        </w:rPr>
        <w:t xml:space="preserve"> </w:t>
      </w:r>
      <w:r w:rsidRPr="000C028E">
        <w:rPr>
          <w:rFonts w:asciiTheme="minorHAnsi" w:hAnsiTheme="minorHAnsi" w:cstheme="minorHAnsi"/>
          <w:color w:val="FF0000"/>
          <w:sz w:val="22"/>
          <w:szCs w:val="22"/>
          <w:u w:val="single"/>
        </w:rPr>
        <w:t>:</w:t>
      </w:r>
      <w:r w:rsidRPr="000C028E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0C028E">
        <w:rPr>
          <w:rFonts w:asciiTheme="minorHAnsi" w:hAnsiTheme="minorHAnsi" w:cstheme="minorHAnsi"/>
          <w:sz w:val="22"/>
          <w:szCs w:val="22"/>
        </w:rPr>
        <w:t>Augmentation de la part des emplois occupés par les femmes dans le total des emplois (</w:t>
      </w:r>
      <w:r w:rsidRPr="000C028E">
        <w:rPr>
          <w:rFonts w:asciiTheme="minorHAnsi" w:hAnsiTheme="minorHAnsi" w:cstheme="minorHAnsi"/>
          <w:i/>
          <w:sz w:val="22"/>
          <w:szCs w:val="22"/>
        </w:rPr>
        <w:t>ou de la part des femmes dans la population active</w:t>
      </w:r>
      <w:r w:rsidRPr="000C028E">
        <w:rPr>
          <w:rFonts w:asciiTheme="minorHAnsi" w:hAnsiTheme="minorHAnsi" w:cstheme="minorHAnsi"/>
          <w:sz w:val="22"/>
          <w:szCs w:val="22"/>
        </w:rPr>
        <w:t>).</w:t>
      </w:r>
    </w:p>
    <w:p w14:paraId="18F6B72F" w14:textId="77777777" w:rsidR="006C265E" w:rsidRPr="000C028E" w:rsidRDefault="006C265E" w:rsidP="001474B9">
      <w:pPr>
        <w:spacing w:after="0" w:line="240" w:lineRule="auto"/>
        <w:jc w:val="both"/>
        <w:rPr>
          <w:rFonts w:cstheme="minorHAnsi"/>
          <w:bCs/>
        </w:rPr>
      </w:pPr>
    </w:p>
    <w:p w14:paraId="4BDE3E45" w14:textId="69FB882B" w:rsidR="006C265E" w:rsidRPr="000C028E" w:rsidRDefault="006C265E" w:rsidP="001474B9">
      <w:pPr>
        <w:spacing w:after="0" w:line="240" w:lineRule="auto"/>
        <w:jc w:val="both"/>
        <w:rPr>
          <w:rFonts w:cstheme="minorHAnsi"/>
          <w:color w:val="7030A0"/>
        </w:rPr>
      </w:pPr>
      <w:r w:rsidRPr="00A8571C">
        <w:rPr>
          <w:rFonts w:cstheme="minorHAnsi"/>
          <w:u w:val="single"/>
        </w:rPr>
        <w:t>Constat</w:t>
      </w:r>
      <w:r w:rsidRPr="000C028E">
        <w:rPr>
          <w:rFonts w:cstheme="minorHAnsi"/>
        </w:rPr>
        <w:t xml:space="preserve"> : </w:t>
      </w:r>
      <w:r w:rsidRPr="000C028E">
        <w:rPr>
          <w:rFonts w:cstheme="minorHAnsi"/>
          <w:color w:val="7030A0"/>
        </w:rPr>
        <w:t>Belin doc 4 p 213 : Evolution du TA des femmes et des hommes depuis 1975 (graphique)</w:t>
      </w:r>
    </w:p>
    <w:p w14:paraId="2807BFC0" w14:textId="11C6A181" w:rsidR="006C265E" w:rsidRPr="000C028E" w:rsidRDefault="006C265E" w:rsidP="001474B9">
      <w:pPr>
        <w:spacing w:after="0" w:line="240" w:lineRule="auto"/>
        <w:jc w:val="both"/>
        <w:rPr>
          <w:rFonts w:cstheme="minorHAnsi"/>
        </w:rPr>
      </w:pPr>
      <w:r w:rsidRPr="000C028E">
        <w:rPr>
          <w:rFonts w:cstheme="minorHAnsi"/>
        </w:rPr>
        <w:t>Questions 1-2-3</w:t>
      </w:r>
    </w:p>
    <w:p w14:paraId="085B3FA6" w14:textId="77777777" w:rsidR="006C265E" w:rsidRPr="000C028E" w:rsidRDefault="006C265E" w:rsidP="001474B9">
      <w:pPr>
        <w:spacing w:after="0" w:line="240" w:lineRule="auto"/>
        <w:jc w:val="both"/>
        <w:rPr>
          <w:rFonts w:cstheme="minorHAnsi"/>
          <w:bCs/>
          <w:u w:val="single"/>
        </w:rPr>
      </w:pPr>
    </w:p>
    <w:p w14:paraId="2FA580BF" w14:textId="564F0050" w:rsidR="006C265E" w:rsidRPr="000C028E" w:rsidRDefault="00CC1FF5" w:rsidP="001474B9">
      <w:pPr>
        <w:spacing w:after="0" w:line="240" w:lineRule="auto"/>
        <w:jc w:val="both"/>
        <w:rPr>
          <w:rFonts w:cstheme="minorHAnsi"/>
          <w:bCs/>
          <w:color w:val="7030A0"/>
        </w:rPr>
      </w:pPr>
      <w:r w:rsidRPr="00A8571C">
        <w:rPr>
          <w:rFonts w:cstheme="minorHAnsi"/>
          <w:bCs/>
          <w:u w:val="single"/>
        </w:rPr>
        <w:t>Limites</w:t>
      </w:r>
      <w:r w:rsidRPr="000C028E">
        <w:rPr>
          <w:rFonts w:cstheme="minorHAnsi"/>
          <w:bCs/>
        </w:rPr>
        <w:t> :</w:t>
      </w:r>
      <w:r w:rsidRPr="000C028E">
        <w:rPr>
          <w:rFonts w:cstheme="minorHAnsi"/>
          <w:bCs/>
          <w:color w:val="7030A0"/>
        </w:rPr>
        <w:t xml:space="preserve"> </w:t>
      </w:r>
      <w:r w:rsidR="006C265E" w:rsidRPr="000C028E">
        <w:rPr>
          <w:rFonts w:cstheme="minorHAnsi"/>
          <w:bCs/>
          <w:color w:val="7030A0"/>
        </w:rPr>
        <w:t xml:space="preserve">Magnard </w:t>
      </w:r>
      <w:r w:rsidR="00416AD9" w:rsidRPr="000C028E">
        <w:rPr>
          <w:rFonts w:cstheme="minorHAnsi"/>
          <w:bCs/>
          <w:color w:val="7030A0"/>
        </w:rPr>
        <w:t xml:space="preserve">docs 3 et 4 </w:t>
      </w:r>
      <w:r w:rsidR="006C265E" w:rsidRPr="000C028E">
        <w:rPr>
          <w:rFonts w:cstheme="minorHAnsi"/>
          <w:bCs/>
          <w:color w:val="7030A0"/>
        </w:rPr>
        <w:t>p.177</w:t>
      </w:r>
      <w:r w:rsidR="00416AD9" w:rsidRPr="000C028E">
        <w:rPr>
          <w:rFonts w:cstheme="minorHAnsi"/>
          <w:bCs/>
          <w:color w:val="7030A0"/>
        </w:rPr>
        <w:t> : la féminisation varie en fonction des métiers et du niveau de responsabilité</w:t>
      </w:r>
    </w:p>
    <w:p w14:paraId="7B48F720" w14:textId="063AB641" w:rsidR="006C265E" w:rsidRPr="00A8571C" w:rsidRDefault="00416AD9" w:rsidP="001474B9">
      <w:pPr>
        <w:spacing w:after="0" w:line="240" w:lineRule="auto"/>
        <w:jc w:val="both"/>
        <w:rPr>
          <w:rFonts w:cstheme="minorHAnsi"/>
        </w:rPr>
      </w:pPr>
      <w:r w:rsidRPr="00A8571C">
        <w:rPr>
          <w:rFonts w:cstheme="minorHAnsi"/>
        </w:rPr>
        <w:t>Questions 9 à 14</w:t>
      </w:r>
    </w:p>
    <w:p w14:paraId="4A912953" w14:textId="77777777" w:rsidR="006C265E" w:rsidRPr="000C028E" w:rsidRDefault="006C265E" w:rsidP="001474B9">
      <w:pPr>
        <w:spacing w:after="0" w:line="240" w:lineRule="auto"/>
        <w:jc w:val="both"/>
        <w:rPr>
          <w:rFonts w:cstheme="minorHAnsi"/>
        </w:rPr>
      </w:pPr>
    </w:p>
    <w:p w14:paraId="69CD7287" w14:textId="02BFF2E8" w:rsidR="006C265E" w:rsidRPr="000C028E" w:rsidRDefault="006C265E" w:rsidP="001474B9">
      <w:pPr>
        <w:spacing w:after="0" w:line="240" w:lineRule="auto"/>
        <w:rPr>
          <w:rFonts w:cstheme="minorHAnsi"/>
        </w:rPr>
      </w:pPr>
      <w:r w:rsidRPr="000C028E">
        <w:rPr>
          <w:rFonts w:cstheme="minorHAnsi"/>
          <w:b/>
          <w:u w:val="single"/>
        </w:rPr>
        <w:t>Bilan B</w:t>
      </w:r>
      <w:r w:rsidRPr="000C028E">
        <w:rPr>
          <w:rFonts w:cstheme="minorHAnsi"/>
          <w:bCs/>
        </w:rPr>
        <w:t xml:space="preserve"> : </w:t>
      </w:r>
      <w:r w:rsidRPr="000C028E">
        <w:rPr>
          <w:rFonts w:cstheme="minorHAnsi"/>
        </w:rPr>
        <w:t>reproduisez et complétez le tableau à l’aide de la vidéo :</w:t>
      </w:r>
      <w:r w:rsidRPr="000C028E">
        <w:rPr>
          <w:rFonts w:cstheme="minorHAnsi"/>
          <w:b/>
          <w:bCs/>
        </w:rPr>
        <w:t xml:space="preserve"> </w:t>
      </w:r>
      <w:r w:rsidRPr="000C028E">
        <w:rPr>
          <w:rFonts w:cstheme="minorHAnsi"/>
        </w:rPr>
        <w:t xml:space="preserve"> </w:t>
      </w:r>
      <w:hyperlink r:id="rId8" w:history="1">
        <w:r w:rsidRPr="000C028E">
          <w:rPr>
            <w:rStyle w:val="Lienhypertexte"/>
            <w:rFonts w:cstheme="minorHAnsi"/>
          </w:rPr>
          <w:t>https://www.xerficanal.com/economie/emission/Alexandre-Mirlicourtois-Les-5-mutations-majeures-de-l-emploi-depuis-30-ans_3747404.html</w:t>
        </w:r>
      </w:hyperlink>
    </w:p>
    <w:p w14:paraId="09AFA10E" w14:textId="77777777" w:rsidR="006C265E" w:rsidRPr="006C265E" w:rsidRDefault="006C265E" w:rsidP="001474B9">
      <w:pPr>
        <w:spacing w:after="0" w:line="240" w:lineRule="auto"/>
        <w:jc w:val="center"/>
        <w:rPr>
          <w:rFonts w:cstheme="minorHAnsi"/>
        </w:rPr>
      </w:pPr>
      <w:r w:rsidRPr="006C265E">
        <w:rPr>
          <w:rFonts w:cstheme="minorHAnsi"/>
          <w:noProof/>
          <w:lang w:eastAsia="fr-FR"/>
        </w:rPr>
        <w:lastRenderedPageBreak/>
        <w:drawing>
          <wp:inline distT="0" distB="0" distL="0" distR="0" wp14:anchorId="29A68F4A" wp14:editId="4D172097">
            <wp:extent cx="3418749" cy="1657350"/>
            <wp:effectExtent l="0" t="0" r="0" b="0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45358" cy="167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F9E3EA" w14:textId="77777777" w:rsidR="00CF08EC" w:rsidRDefault="00CF08EC" w:rsidP="001474B9">
      <w:pPr>
        <w:spacing w:after="0" w:line="240" w:lineRule="auto"/>
        <w:jc w:val="both"/>
        <w:rPr>
          <w:rFonts w:cstheme="minorHAnsi"/>
          <w:b/>
          <w:bCs/>
          <w:u w:val="single"/>
        </w:rPr>
      </w:pPr>
    </w:p>
    <w:p w14:paraId="62BF8D7B" w14:textId="646492DD" w:rsidR="006C265E" w:rsidRPr="006C265E" w:rsidRDefault="006C265E" w:rsidP="001474B9">
      <w:pPr>
        <w:spacing w:after="0" w:line="240" w:lineRule="auto"/>
        <w:jc w:val="both"/>
        <w:rPr>
          <w:rFonts w:cstheme="minorHAnsi"/>
        </w:rPr>
      </w:pPr>
      <w:r w:rsidRPr="006C265E">
        <w:rPr>
          <w:rFonts w:cstheme="minorHAnsi"/>
          <w:b/>
          <w:bCs/>
          <w:u w:val="single"/>
        </w:rPr>
        <w:t>Bilan I</w:t>
      </w:r>
      <w:r w:rsidRPr="006C265E">
        <w:rPr>
          <w:rFonts w:cstheme="minorHAnsi"/>
        </w:rPr>
        <w:t xml:space="preserve"> : </w:t>
      </w:r>
      <w:r w:rsidRPr="006C265E">
        <w:rPr>
          <w:rFonts w:cstheme="minorHAnsi"/>
          <w:color w:val="7030A0"/>
        </w:rPr>
        <w:t>Hachette p.174 : un espace social structuré par de multiples facteurs (schéma-bilan</w:t>
      </w:r>
      <w:r w:rsidR="008C0BEA">
        <w:rPr>
          <w:rFonts w:cstheme="minorHAnsi"/>
          <w:color w:val="7030A0"/>
        </w:rPr>
        <w:t xml:space="preserve"> A</w:t>
      </w:r>
      <w:r w:rsidRPr="006C265E">
        <w:rPr>
          <w:rFonts w:cstheme="minorHAnsi"/>
          <w:color w:val="7030A0"/>
        </w:rPr>
        <w:t>)</w:t>
      </w:r>
    </w:p>
    <w:p w14:paraId="631D2E01" w14:textId="77777777" w:rsidR="000C028E" w:rsidRDefault="000C028E" w:rsidP="001474B9">
      <w:pPr>
        <w:spacing w:after="0" w:line="240" w:lineRule="auto"/>
        <w:jc w:val="both"/>
        <w:rPr>
          <w:rFonts w:cstheme="minorHAnsi"/>
          <w:b/>
          <w:bCs/>
          <w:u w:val="single"/>
        </w:rPr>
      </w:pPr>
    </w:p>
    <w:p w14:paraId="68EC4731" w14:textId="761D3D5C" w:rsidR="00CC6802" w:rsidRDefault="006C265E" w:rsidP="001474B9">
      <w:pPr>
        <w:spacing w:after="0" w:line="240" w:lineRule="auto"/>
        <w:jc w:val="both"/>
        <w:rPr>
          <w:rFonts w:cstheme="minorHAnsi"/>
        </w:rPr>
      </w:pPr>
      <w:r w:rsidRPr="006C265E">
        <w:rPr>
          <w:rFonts w:cstheme="minorHAnsi"/>
          <w:b/>
          <w:bCs/>
          <w:u w:val="single"/>
        </w:rPr>
        <w:t>Objectif Bac</w:t>
      </w:r>
      <w:r w:rsidRPr="006C265E">
        <w:rPr>
          <w:rFonts w:cstheme="minorHAnsi"/>
          <w:b/>
          <w:bCs/>
        </w:rPr>
        <w:t xml:space="preserve"> : </w:t>
      </w:r>
      <w:r w:rsidRPr="006C265E">
        <w:rPr>
          <w:rFonts w:cstheme="minorHAnsi"/>
          <w:color w:val="7030A0"/>
        </w:rPr>
        <w:t xml:space="preserve">Belin p.236 </w:t>
      </w:r>
      <w:r w:rsidRPr="006C265E">
        <w:rPr>
          <w:rFonts w:cstheme="minorHAnsi"/>
        </w:rPr>
        <w:t>(partie 2 de l’EC : tableau sur les principales mutations de la PA</w:t>
      </w:r>
      <w:r>
        <w:rPr>
          <w:rFonts w:cstheme="minorHAnsi"/>
        </w:rPr>
        <w:t xml:space="preserve"> : </w:t>
      </w:r>
      <w:r w:rsidRPr="006C265E">
        <w:rPr>
          <w:rFonts w:cstheme="minorHAnsi"/>
        </w:rPr>
        <w:t>secteur, CSP, genre, âge, diplôme, statut, CDI, temps partiel)</w:t>
      </w:r>
    </w:p>
    <w:p w14:paraId="65C22A38" w14:textId="77777777" w:rsidR="00DB0419" w:rsidRDefault="00DB0419" w:rsidP="00E40038">
      <w:pPr>
        <w:rPr>
          <w:rFonts w:cstheme="minorHAnsi"/>
          <w:u w:val="single"/>
        </w:rPr>
      </w:pPr>
    </w:p>
    <w:p w14:paraId="7D35A3E5" w14:textId="64DA9131" w:rsidR="002A11C6" w:rsidRPr="002A11C6" w:rsidRDefault="002A11C6" w:rsidP="00E40038">
      <w:pPr>
        <w:rPr>
          <w:rFonts w:cstheme="minorHAnsi"/>
          <w:u w:val="single"/>
        </w:rPr>
      </w:pPr>
      <w:r w:rsidRPr="002A11C6">
        <w:rPr>
          <w:rFonts w:cstheme="minorHAnsi"/>
          <w:u w:val="single"/>
        </w:rPr>
        <w:t>II. Peut-on encore parler de "classes sociales"</w:t>
      </w:r>
      <w:r w:rsidR="00DB0419">
        <w:rPr>
          <w:rFonts w:cstheme="minorHAnsi"/>
          <w:u w:val="single"/>
        </w:rPr>
        <w:t xml:space="preserve"> </w:t>
      </w:r>
      <w:r w:rsidRPr="002A11C6">
        <w:rPr>
          <w:rFonts w:cstheme="minorHAnsi"/>
          <w:u w:val="single"/>
        </w:rPr>
        <w:t>?</w:t>
      </w:r>
    </w:p>
    <w:p w14:paraId="0539AE4A" w14:textId="41F7AABA" w:rsidR="002A11C6" w:rsidRPr="002A11C6" w:rsidRDefault="002A11C6" w:rsidP="002A11C6">
      <w:pPr>
        <w:pStyle w:val="Corpsdetexte"/>
        <w:spacing w:after="0" w:line="240" w:lineRule="auto"/>
        <w:jc w:val="both"/>
        <w:rPr>
          <w:rFonts w:asciiTheme="minorHAnsi" w:hAnsiTheme="minorHAnsi" w:cstheme="minorHAnsi"/>
        </w:rPr>
      </w:pPr>
      <w:r w:rsidRPr="002A11C6">
        <w:rPr>
          <w:rFonts w:asciiTheme="minorHAnsi" w:hAnsiTheme="minorHAnsi" w:cstheme="minorHAnsi"/>
          <w:i/>
        </w:rPr>
        <w:t>Comment obtenir une image de la société française contemporaine de ses groupes et des rapports entre ces groupes</w:t>
      </w:r>
      <w:r w:rsidR="00E40038">
        <w:rPr>
          <w:rFonts w:asciiTheme="minorHAnsi" w:hAnsiTheme="minorHAnsi" w:cstheme="minorHAnsi"/>
          <w:i/>
        </w:rPr>
        <w:t xml:space="preserve"> </w:t>
      </w:r>
      <w:r w:rsidRPr="002A11C6">
        <w:rPr>
          <w:rFonts w:asciiTheme="minorHAnsi" w:hAnsiTheme="minorHAnsi" w:cstheme="minorHAnsi"/>
          <w:i/>
        </w:rPr>
        <w:t>? Comment évolue-t-elle ?</w:t>
      </w:r>
      <w:r w:rsidRPr="002A11C6">
        <w:rPr>
          <w:rFonts w:asciiTheme="minorHAnsi" w:hAnsiTheme="minorHAnsi" w:cstheme="minorHAnsi"/>
        </w:rPr>
        <w:t xml:space="preserve"> </w:t>
      </w:r>
    </w:p>
    <w:p w14:paraId="10E00023" w14:textId="77777777" w:rsidR="002A11C6" w:rsidRPr="002A11C6" w:rsidRDefault="002A11C6" w:rsidP="002A11C6">
      <w:pPr>
        <w:pStyle w:val="Corpsdetexte"/>
        <w:spacing w:after="0" w:line="240" w:lineRule="auto"/>
        <w:jc w:val="both"/>
        <w:rPr>
          <w:rFonts w:asciiTheme="minorHAnsi" w:hAnsiTheme="minorHAnsi" w:cstheme="minorHAnsi"/>
          <w:color w:val="00B050"/>
        </w:rPr>
      </w:pPr>
      <w:r w:rsidRPr="002A11C6">
        <w:rPr>
          <w:rFonts w:asciiTheme="minorHAnsi" w:hAnsiTheme="minorHAnsi" w:cstheme="minorHAnsi"/>
        </w:rPr>
        <w:t>Alors que le droit ne définit plus autoritairement les # groupes sociaux et que l'on ne parle plus d'ordres mais de classes sociales (1</w:t>
      </w:r>
      <w:r w:rsidRPr="002A11C6">
        <w:rPr>
          <w:rFonts w:asciiTheme="minorHAnsi" w:hAnsiTheme="minorHAnsi" w:cstheme="minorHAnsi"/>
          <w:vertAlign w:val="superscript"/>
        </w:rPr>
        <w:t>ère</w:t>
      </w:r>
      <w:r w:rsidRPr="002A11C6">
        <w:rPr>
          <w:rFonts w:asciiTheme="minorHAnsi" w:hAnsiTheme="minorHAnsi" w:cstheme="minorHAnsi"/>
        </w:rPr>
        <w:t xml:space="preserve"> définition : hiérarchie de fait). </w:t>
      </w:r>
    </w:p>
    <w:p w14:paraId="7C71FB7A" w14:textId="77777777" w:rsidR="002A11C6" w:rsidRPr="002A11C6" w:rsidRDefault="002A11C6" w:rsidP="002A11C6">
      <w:pPr>
        <w:pStyle w:val="Default"/>
        <w:jc w:val="both"/>
        <w:rPr>
          <w:rFonts w:asciiTheme="minorHAnsi" w:hAnsiTheme="minorHAnsi" w:cstheme="minorHAnsi"/>
          <w:i/>
          <w:color w:val="auto"/>
          <w:sz w:val="22"/>
          <w:szCs w:val="22"/>
        </w:rPr>
      </w:pPr>
    </w:p>
    <w:p w14:paraId="3BC98370" w14:textId="2F43086E" w:rsidR="002A11C6" w:rsidRPr="002A11C6" w:rsidRDefault="002A11C6" w:rsidP="002A11C6">
      <w:pPr>
        <w:pStyle w:val="Default"/>
        <w:ind w:firstLine="70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A11C6">
        <w:rPr>
          <w:rFonts w:asciiTheme="minorHAnsi" w:hAnsiTheme="minorHAnsi" w:cstheme="minorHAnsi"/>
          <w:color w:val="auto"/>
          <w:sz w:val="22"/>
          <w:szCs w:val="22"/>
        </w:rPr>
        <w:t>A. Les théories des classes sociales dans la tradition sociologique.</w:t>
      </w:r>
    </w:p>
    <w:p w14:paraId="3CC42CF0" w14:textId="77777777" w:rsidR="002A11C6" w:rsidRPr="002A11C6" w:rsidRDefault="002A11C6" w:rsidP="002A11C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CFCD771" w14:textId="77777777" w:rsidR="002A11C6" w:rsidRPr="002A11C6" w:rsidRDefault="002A11C6" w:rsidP="002A11C6">
      <w:pPr>
        <w:pStyle w:val="Default"/>
        <w:jc w:val="both"/>
        <w:rPr>
          <w:rFonts w:asciiTheme="minorHAnsi" w:hAnsiTheme="minorHAnsi" w:cstheme="minorHAnsi"/>
          <w:i/>
          <w:color w:val="auto"/>
          <w:sz w:val="22"/>
          <w:szCs w:val="22"/>
          <w:u w:val="single"/>
        </w:rPr>
      </w:pPr>
      <w:r w:rsidRPr="002A11C6">
        <w:rPr>
          <w:rFonts w:asciiTheme="minorHAnsi" w:hAnsiTheme="minorHAnsi" w:cstheme="minorHAnsi"/>
          <w:i/>
          <w:color w:val="auto"/>
          <w:sz w:val="22"/>
          <w:szCs w:val="22"/>
          <w:u w:val="single"/>
        </w:rPr>
        <w:t>Objectifs :</w:t>
      </w:r>
    </w:p>
    <w:p w14:paraId="1AE1E53E" w14:textId="77777777" w:rsidR="002A11C6" w:rsidRPr="002A11C6" w:rsidRDefault="002A11C6" w:rsidP="002A11C6">
      <w:pPr>
        <w:pStyle w:val="Default"/>
        <w:jc w:val="both"/>
        <w:rPr>
          <w:rFonts w:asciiTheme="minorHAnsi" w:hAnsiTheme="minorHAnsi" w:cstheme="minorHAnsi"/>
          <w:bCs/>
          <w:i/>
          <w:color w:val="auto"/>
          <w:sz w:val="22"/>
          <w:szCs w:val="22"/>
        </w:rPr>
      </w:pPr>
      <w:r w:rsidRPr="002A11C6">
        <w:rPr>
          <w:rFonts w:asciiTheme="minorHAnsi" w:hAnsiTheme="minorHAnsi" w:cstheme="minorHAnsi"/>
          <w:bCs/>
          <w:i/>
          <w:color w:val="auto"/>
          <w:sz w:val="22"/>
          <w:szCs w:val="22"/>
        </w:rPr>
        <w:t xml:space="preserve">- </w:t>
      </w:r>
      <w:r w:rsidRPr="002A11C6">
        <w:rPr>
          <w:rFonts w:asciiTheme="minorHAnsi" w:hAnsiTheme="minorHAnsi" w:cstheme="minorHAnsi"/>
          <w:bCs/>
          <w:i/>
          <w:color w:val="0000FF"/>
          <w:sz w:val="22"/>
          <w:szCs w:val="22"/>
        </w:rPr>
        <w:t xml:space="preserve">Connaître les théories </w:t>
      </w:r>
      <w:r w:rsidRPr="002A11C6">
        <w:rPr>
          <w:rFonts w:asciiTheme="minorHAnsi" w:hAnsiTheme="minorHAnsi" w:cstheme="minorHAnsi"/>
          <w:bCs/>
          <w:i/>
          <w:color w:val="auto"/>
          <w:sz w:val="22"/>
          <w:szCs w:val="22"/>
        </w:rPr>
        <w:t xml:space="preserve">des classes et de la stratification sociale dans la tradition sociologique (Marx, Weber) ; </w:t>
      </w:r>
    </w:p>
    <w:p w14:paraId="6724312C" w14:textId="77777777" w:rsidR="002A11C6" w:rsidRPr="002A11C6" w:rsidRDefault="002A11C6" w:rsidP="002A11C6">
      <w:pPr>
        <w:pStyle w:val="Default"/>
        <w:jc w:val="both"/>
        <w:rPr>
          <w:rFonts w:asciiTheme="minorHAnsi" w:hAnsiTheme="minorHAnsi" w:cstheme="minorHAnsi"/>
          <w:i/>
          <w:color w:val="auto"/>
          <w:sz w:val="22"/>
          <w:szCs w:val="22"/>
        </w:rPr>
      </w:pPr>
      <w:r w:rsidRPr="002A11C6">
        <w:rPr>
          <w:rFonts w:asciiTheme="minorHAnsi" w:hAnsiTheme="minorHAnsi" w:cstheme="minorHAnsi"/>
          <w:bCs/>
          <w:i/>
          <w:sz w:val="22"/>
          <w:szCs w:val="22"/>
        </w:rPr>
        <w:t xml:space="preserve">- Notions : </w:t>
      </w:r>
      <w:r w:rsidRPr="002A11C6">
        <w:rPr>
          <w:rFonts w:asciiTheme="minorHAnsi" w:hAnsiTheme="minorHAnsi" w:cstheme="minorHAnsi"/>
          <w:b/>
          <w:i/>
          <w:color w:val="FF0000"/>
          <w:sz w:val="22"/>
          <w:szCs w:val="22"/>
          <w:u w:val="single"/>
        </w:rPr>
        <w:t>Classe sociale, Distance inter/</w:t>
      </w:r>
      <w:proofErr w:type="spellStart"/>
      <w:r w:rsidRPr="002A11C6">
        <w:rPr>
          <w:rFonts w:asciiTheme="minorHAnsi" w:hAnsiTheme="minorHAnsi" w:cstheme="minorHAnsi"/>
          <w:b/>
          <w:i/>
          <w:color w:val="FF0000"/>
          <w:sz w:val="22"/>
          <w:szCs w:val="22"/>
          <w:u w:val="single"/>
        </w:rPr>
        <w:t>intraclasses</w:t>
      </w:r>
      <w:proofErr w:type="spellEnd"/>
      <w:r w:rsidRPr="002A11C6">
        <w:rPr>
          <w:rFonts w:asciiTheme="minorHAnsi" w:hAnsiTheme="minorHAnsi" w:cstheme="minorHAnsi"/>
          <w:b/>
          <w:i/>
          <w:color w:val="FF0000"/>
          <w:sz w:val="22"/>
          <w:szCs w:val="22"/>
          <w:u w:val="single"/>
        </w:rPr>
        <w:t>.</w:t>
      </w:r>
    </w:p>
    <w:p w14:paraId="727F40EB" w14:textId="77777777" w:rsidR="002A11C6" w:rsidRPr="002A11C6" w:rsidRDefault="002A11C6" w:rsidP="002A11C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EA0CCA5" w14:textId="3B1E739B" w:rsidR="002A11C6" w:rsidRDefault="002A11C6" w:rsidP="002A11C6">
      <w:pPr>
        <w:pStyle w:val="Default"/>
        <w:ind w:left="708" w:firstLine="70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1)</w:t>
      </w:r>
      <w:r w:rsidRPr="002A11C6">
        <w:rPr>
          <w:rFonts w:asciiTheme="minorHAnsi" w:hAnsiTheme="minorHAnsi" w:cstheme="minorHAnsi"/>
          <w:color w:val="auto"/>
          <w:sz w:val="22"/>
          <w:szCs w:val="22"/>
        </w:rPr>
        <w:t>. Une structure sociale reposant sur des classes sociales en conflits.</w:t>
      </w:r>
    </w:p>
    <w:p w14:paraId="1A45D4B5" w14:textId="03FDDD9A" w:rsidR="00E40038" w:rsidRDefault="00E40038" w:rsidP="002A11C6">
      <w:pPr>
        <w:pStyle w:val="Default"/>
        <w:ind w:left="708" w:firstLine="708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471453B" w14:textId="77777777" w:rsidR="00E40038" w:rsidRPr="000F2520" w:rsidRDefault="00E40038" w:rsidP="00E40038">
      <w:pPr>
        <w:pStyle w:val="Default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0F2520">
        <w:rPr>
          <w:rFonts w:asciiTheme="minorHAnsi" w:hAnsiTheme="minorHAnsi" w:cstheme="minorHAnsi"/>
          <w:bCs/>
          <w:color w:val="auto"/>
          <w:sz w:val="22"/>
          <w:szCs w:val="22"/>
        </w:rPr>
        <w:t>a) La</w:t>
      </w:r>
      <w:r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place dans les rapports de production</w:t>
      </w:r>
    </w:p>
    <w:p w14:paraId="4879C1AC" w14:textId="77777777" w:rsidR="00E40038" w:rsidRDefault="00E40038" w:rsidP="00E40038">
      <w:pPr>
        <w:suppressAutoHyphens/>
        <w:spacing w:after="0" w:line="240" w:lineRule="auto"/>
        <w:jc w:val="both"/>
        <w:rPr>
          <w:rFonts w:cstheme="minorHAnsi"/>
          <w:color w:val="7030A0"/>
        </w:rPr>
      </w:pPr>
    </w:p>
    <w:p w14:paraId="0207CA24" w14:textId="3000DF64" w:rsidR="00E40038" w:rsidRDefault="00E40038" w:rsidP="00E40038">
      <w:pPr>
        <w:suppressAutoHyphens/>
        <w:spacing w:after="0" w:line="240" w:lineRule="auto"/>
        <w:jc w:val="both"/>
        <w:rPr>
          <w:rFonts w:cstheme="minorHAnsi"/>
          <w:color w:val="00B050"/>
        </w:rPr>
      </w:pPr>
      <w:r>
        <w:rPr>
          <w:rFonts w:cstheme="minorHAnsi"/>
          <w:color w:val="7030A0"/>
        </w:rPr>
        <w:t>Belin doc.2 p.214: classes en soi, classes pour soi : texte + s</w:t>
      </w:r>
      <w:r w:rsidR="00DB0419">
        <w:rPr>
          <w:rFonts w:cstheme="minorHAnsi"/>
          <w:color w:val="7030A0"/>
        </w:rPr>
        <w:t>c</w:t>
      </w:r>
      <w:r>
        <w:rPr>
          <w:rFonts w:cstheme="minorHAnsi"/>
          <w:color w:val="7030A0"/>
        </w:rPr>
        <w:t xml:space="preserve">héma </w:t>
      </w:r>
      <w:r w:rsidRPr="00DB0419">
        <w:rPr>
          <w:rFonts w:cstheme="minorHAnsi"/>
        </w:rPr>
        <w:t>(Q°1-2-3)</w:t>
      </w:r>
    </w:p>
    <w:p w14:paraId="7FE274B5" w14:textId="77777777" w:rsidR="00E40038" w:rsidRDefault="00E40038" w:rsidP="00E40038">
      <w:pPr>
        <w:pStyle w:val="Default"/>
        <w:rPr>
          <w:rFonts w:asciiTheme="minorHAnsi" w:hAnsiTheme="minorHAnsi" w:cstheme="minorHAnsi"/>
          <w:bCs/>
          <w:color w:val="FF0000"/>
          <w:sz w:val="22"/>
          <w:szCs w:val="22"/>
          <w:u w:val="single"/>
        </w:rPr>
      </w:pPr>
    </w:p>
    <w:p w14:paraId="2DA43559" w14:textId="77777777" w:rsidR="00E40038" w:rsidRPr="00133B2A" w:rsidRDefault="00E40038" w:rsidP="00E40038">
      <w:pPr>
        <w:pStyle w:val="Default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133B2A">
        <w:rPr>
          <w:rFonts w:asciiTheme="minorHAnsi" w:hAnsiTheme="minorHAnsi" w:cstheme="minorHAnsi"/>
          <w:b/>
          <w:bCs/>
          <w:color w:val="FF0000"/>
          <w:sz w:val="22"/>
          <w:szCs w:val="22"/>
          <w:u w:val="single"/>
        </w:rPr>
        <w:t>Classes sociales</w:t>
      </w:r>
      <w:r w:rsidRPr="00133B2A">
        <w:rPr>
          <w:rFonts w:asciiTheme="minorHAnsi" w:hAnsiTheme="minorHAnsi" w:cstheme="minorHAnsi"/>
          <w:b/>
          <w:bCs/>
          <w:color w:val="FF0000"/>
          <w:sz w:val="22"/>
          <w:szCs w:val="22"/>
        </w:rPr>
        <w:t> :</w:t>
      </w:r>
      <w:r w:rsidRPr="00AA5B74"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 </w:t>
      </w:r>
      <w:r w:rsidRPr="00133B2A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Ensemble de personnes occupant une position sociale similaire dans l’ordre économique (classe en soi), et partageant une communauté d'intérêt (classe pour soi). </w:t>
      </w:r>
    </w:p>
    <w:p w14:paraId="0F9F6FFA" w14:textId="77777777" w:rsidR="00E40038" w:rsidRPr="000F2520" w:rsidRDefault="00E40038" w:rsidP="00E40038">
      <w:pPr>
        <w:pStyle w:val="Default"/>
        <w:jc w:val="both"/>
        <w:rPr>
          <w:rFonts w:asciiTheme="minorHAnsi" w:hAnsiTheme="minorHAnsi" w:cstheme="minorHAnsi"/>
          <w:bCs/>
          <w:color w:val="7030A0"/>
          <w:sz w:val="22"/>
          <w:szCs w:val="22"/>
        </w:rPr>
      </w:pPr>
    </w:p>
    <w:p w14:paraId="729778B9" w14:textId="77777777" w:rsidR="00E40038" w:rsidRPr="000F2520" w:rsidRDefault="00E40038" w:rsidP="00E40038">
      <w:pPr>
        <w:pStyle w:val="Default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0F2520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b) </w:t>
      </w:r>
      <w:r>
        <w:rPr>
          <w:rFonts w:asciiTheme="minorHAnsi" w:hAnsiTheme="minorHAnsi" w:cstheme="minorHAnsi"/>
          <w:bCs/>
          <w:color w:val="auto"/>
          <w:sz w:val="22"/>
          <w:szCs w:val="22"/>
        </w:rPr>
        <w:t>La lutte des classes</w:t>
      </w:r>
    </w:p>
    <w:p w14:paraId="37FF462C" w14:textId="77777777" w:rsidR="00E40038" w:rsidRDefault="00E40038" w:rsidP="00E40038">
      <w:pPr>
        <w:pStyle w:val="Default"/>
        <w:jc w:val="both"/>
        <w:rPr>
          <w:rFonts w:asciiTheme="minorHAnsi" w:hAnsiTheme="minorHAnsi" w:cstheme="minorHAnsi"/>
          <w:bCs/>
          <w:color w:val="7030A0"/>
          <w:sz w:val="22"/>
          <w:szCs w:val="22"/>
        </w:rPr>
      </w:pPr>
      <w:r>
        <w:rPr>
          <w:rFonts w:asciiTheme="minorHAnsi" w:hAnsiTheme="minorHAnsi" w:cstheme="minorHAnsi"/>
          <w:bCs/>
          <w:color w:val="7030A0"/>
          <w:sz w:val="22"/>
          <w:szCs w:val="22"/>
        </w:rPr>
        <w:t xml:space="preserve">Belin p 214 : Application : vidéo « Les classes sociales : L’analyse de Karl Marx » </w:t>
      </w:r>
      <w:hyperlink r:id="rId10" w:history="1">
        <w:r w:rsidRPr="005A6DB7">
          <w:rPr>
            <w:rStyle w:val="Lienhypertexte"/>
            <w:rFonts w:asciiTheme="minorHAnsi" w:hAnsiTheme="minorHAnsi" w:cstheme="minorBidi"/>
            <w:sz w:val="22"/>
            <w:szCs w:val="22"/>
          </w:rPr>
          <w:t>https://www.youtube.com/watch?v=1pYmqDnvTh8</w:t>
        </w:r>
      </w:hyperlink>
      <w:r>
        <w:rPr>
          <w:rFonts w:asciiTheme="minorHAnsi" w:hAnsiTheme="minorHAnsi" w:cstheme="minorHAnsi"/>
          <w:bCs/>
          <w:color w:val="7030A0"/>
          <w:sz w:val="22"/>
          <w:szCs w:val="22"/>
        </w:rPr>
        <w:t xml:space="preserve"> + questions</w:t>
      </w:r>
    </w:p>
    <w:p w14:paraId="5733CE4A" w14:textId="77777777" w:rsidR="00E40038" w:rsidRDefault="00E40038" w:rsidP="00E40038">
      <w:pPr>
        <w:pStyle w:val="Default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14:paraId="797DD195" w14:textId="77777777" w:rsidR="00E40038" w:rsidRDefault="00E40038" w:rsidP="00E40038">
      <w:pPr>
        <w:pStyle w:val="Default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716CD3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Pour illustrer la lutte des classes à la fin du XIXème siècle : </w:t>
      </w:r>
      <w:r>
        <w:rPr>
          <w:rFonts w:asciiTheme="minorHAnsi" w:hAnsiTheme="minorHAnsi" w:cstheme="minorHAnsi"/>
          <w:bCs/>
          <w:color w:val="7030A0"/>
          <w:sz w:val="22"/>
          <w:szCs w:val="22"/>
        </w:rPr>
        <w:t>Vidéo « </w:t>
      </w:r>
      <w:r w:rsidRPr="007654E9">
        <w:rPr>
          <w:rFonts w:asciiTheme="minorHAnsi" w:hAnsiTheme="minorHAnsi" w:cstheme="minorHAnsi"/>
          <w:bCs/>
          <w:color w:val="7030A0"/>
          <w:sz w:val="22"/>
          <w:szCs w:val="22"/>
        </w:rPr>
        <w:t>À la Une - Le 1er mai sanglant de Fourmies</w:t>
      </w:r>
      <w:r>
        <w:rPr>
          <w:rFonts w:asciiTheme="minorHAnsi" w:hAnsiTheme="minorHAnsi" w:cstheme="minorHAnsi"/>
          <w:bCs/>
          <w:color w:val="7030A0"/>
          <w:sz w:val="22"/>
          <w:szCs w:val="22"/>
        </w:rPr>
        <w:t> »</w:t>
      </w:r>
      <w:r w:rsidRPr="00716CD3">
        <w:rPr>
          <w:rFonts w:asciiTheme="minorHAnsi" w:hAnsiTheme="minorHAnsi" w:cstheme="minorHAnsi"/>
          <w:bCs/>
          <w:color w:val="7030A0"/>
          <w:sz w:val="22"/>
          <w:szCs w:val="22"/>
        </w:rPr>
        <w:t> :</w:t>
      </w:r>
      <w:r w:rsidRPr="00716CD3">
        <w:rPr>
          <w:rFonts w:cstheme="minorHAnsi"/>
          <w:bCs/>
          <w:color w:val="7030A0"/>
          <w:sz w:val="22"/>
          <w:szCs w:val="22"/>
        </w:rPr>
        <w:t xml:space="preserve"> </w:t>
      </w:r>
      <w:hyperlink r:id="rId11" w:history="1">
        <w:r w:rsidRPr="00716CD3">
          <w:rPr>
            <w:rFonts w:asciiTheme="minorHAnsi" w:hAnsiTheme="minorHAnsi" w:cstheme="minorBidi"/>
            <w:color w:val="0000FF"/>
            <w:sz w:val="22"/>
            <w:szCs w:val="22"/>
            <w:u w:val="single"/>
          </w:rPr>
          <w:t>https://www.youtube.com/watch?v=wszfl65nG0o</w:t>
        </w:r>
      </w:hyperlink>
    </w:p>
    <w:p w14:paraId="6ADE4620" w14:textId="77777777" w:rsidR="00E40038" w:rsidRDefault="00E40038" w:rsidP="00E40038">
      <w:pPr>
        <w:pStyle w:val="Default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14:paraId="6C352359" w14:textId="77777777" w:rsidR="00E40038" w:rsidRPr="001C7B20" w:rsidRDefault="00E40038" w:rsidP="00E40038">
      <w:pPr>
        <w:pStyle w:val="Default"/>
        <w:rPr>
          <w:rFonts w:cstheme="minorHAnsi"/>
          <w:b/>
          <w:bCs/>
          <w:color w:val="7030A0"/>
        </w:rPr>
      </w:pPr>
      <w:r w:rsidRPr="00716CD3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Pour illustrer l’actualité de Marx : </w:t>
      </w:r>
      <w:r>
        <w:rPr>
          <w:rFonts w:asciiTheme="minorHAnsi" w:hAnsiTheme="minorHAnsi" w:cstheme="minorHAnsi"/>
          <w:bCs/>
          <w:color w:val="7030A0"/>
          <w:sz w:val="22"/>
          <w:szCs w:val="22"/>
        </w:rPr>
        <w:t xml:space="preserve">Belin : doc.1 p.214 : </w:t>
      </w:r>
      <w:r w:rsidRPr="001C7B20">
        <w:rPr>
          <w:rFonts w:asciiTheme="minorHAnsi" w:hAnsiTheme="minorHAnsi" w:cstheme="minorHAnsi"/>
          <w:color w:val="auto"/>
          <w:sz w:val="22"/>
          <w:szCs w:val="22"/>
        </w:rPr>
        <w:t>Pourquoi certains manifestants continuent de se référer à Marx ?</w:t>
      </w:r>
    </w:p>
    <w:p w14:paraId="4D99F28F" w14:textId="77777777" w:rsidR="00E40038" w:rsidRPr="007654E9" w:rsidRDefault="00E40038" w:rsidP="00E40038">
      <w:pPr>
        <w:pStyle w:val="Default"/>
        <w:jc w:val="both"/>
        <w:rPr>
          <w:rFonts w:cstheme="minorHAnsi"/>
          <w:bCs/>
        </w:rPr>
      </w:pPr>
    </w:p>
    <w:p w14:paraId="25FB4113" w14:textId="77777777" w:rsidR="00E40038" w:rsidRPr="00E743C7" w:rsidRDefault="00E40038" w:rsidP="00E40038">
      <w:pPr>
        <w:pStyle w:val="Default"/>
        <w:jc w:val="both"/>
        <w:rPr>
          <w:rFonts w:asciiTheme="minorHAnsi" w:hAnsiTheme="minorHAnsi" w:cstheme="minorHAnsi"/>
          <w:bCs/>
          <w:color w:val="7030A0"/>
          <w:sz w:val="22"/>
          <w:szCs w:val="22"/>
        </w:rPr>
      </w:pPr>
      <w:r w:rsidRPr="00E743C7">
        <w:rPr>
          <w:rFonts w:asciiTheme="minorHAnsi" w:hAnsiTheme="minorHAnsi" w:cstheme="minorHAnsi"/>
          <w:b/>
          <w:color w:val="auto"/>
          <w:sz w:val="22"/>
          <w:szCs w:val="22"/>
        </w:rPr>
        <w:t>Bilan 1 :</w:t>
      </w:r>
      <w:r w:rsidRPr="00E743C7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Pr="00E743C7">
        <w:rPr>
          <w:rFonts w:asciiTheme="minorHAnsi" w:hAnsiTheme="minorHAnsi" w:cstheme="minorHAnsi"/>
          <w:bCs/>
          <w:color w:val="7030A0"/>
          <w:sz w:val="22"/>
          <w:szCs w:val="22"/>
        </w:rPr>
        <w:t>Magnard : FLP p.179 : texte à trous</w:t>
      </w:r>
    </w:p>
    <w:p w14:paraId="32FC49AC" w14:textId="77777777" w:rsidR="00E40038" w:rsidRPr="000F2520" w:rsidRDefault="00E40038" w:rsidP="00E40038">
      <w:pPr>
        <w:pStyle w:val="Default"/>
        <w:jc w:val="both"/>
        <w:rPr>
          <w:rFonts w:asciiTheme="minorHAnsi" w:hAnsiTheme="minorHAnsi" w:cstheme="minorHAnsi"/>
          <w:bCs/>
          <w:color w:val="7030A0"/>
          <w:sz w:val="22"/>
          <w:szCs w:val="22"/>
        </w:rPr>
      </w:pPr>
    </w:p>
    <w:p w14:paraId="3D2B191D" w14:textId="77777777" w:rsidR="00E40038" w:rsidRPr="002A11C6" w:rsidRDefault="00E40038" w:rsidP="002A11C6">
      <w:pPr>
        <w:pStyle w:val="Default"/>
        <w:ind w:left="708" w:firstLine="708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9D7CE5A" w14:textId="2EE5E64B" w:rsidR="002A11C6" w:rsidRPr="002A11C6" w:rsidRDefault="002A11C6" w:rsidP="002A11C6">
      <w:pPr>
        <w:pStyle w:val="Default"/>
        <w:ind w:left="708" w:firstLine="70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2)</w:t>
      </w:r>
      <w:r w:rsidRPr="002A11C6">
        <w:rPr>
          <w:rFonts w:asciiTheme="minorHAnsi" w:hAnsiTheme="minorHAnsi" w:cstheme="minorHAnsi"/>
          <w:color w:val="auto"/>
          <w:sz w:val="22"/>
          <w:szCs w:val="22"/>
        </w:rPr>
        <w:t>. Des classes sociales qui ne sont qu'une des manières de "découper" l'espace social.</w:t>
      </w:r>
    </w:p>
    <w:p w14:paraId="47142890" w14:textId="09DBD9E4" w:rsidR="002A11C6" w:rsidRDefault="002A11C6" w:rsidP="002A11C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4D61A74" w14:textId="77777777" w:rsidR="00E40038" w:rsidRDefault="00E40038" w:rsidP="00E40038">
      <w:pPr>
        <w:spacing w:after="0" w:line="240" w:lineRule="auto"/>
        <w:jc w:val="both"/>
        <w:rPr>
          <w:rFonts w:cstheme="minorHAnsi"/>
          <w:color w:val="7030A0"/>
        </w:rPr>
      </w:pPr>
      <w:r>
        <w:rPr>
          <w:rFonts w:cstheme="minorHAnsi"/>
          <w:color w:val="7030A0"/>
        </w:rPr>
        <w:t xml:space="preserve">Belin </w:t>
      </w:r>
      <w:r w:rsidRPr="000F2520">
        <w:rPr>
          <w:rFonts w:cstheme="minorHAnsi"/>
          <w:color w:val="7030A0"/>
        </w:rPr>
        <w:t>doc.</w:t>
      </w:r>
      <w:r>
        <w:rPr>
          <w:rFonts w:cstheme="minorHAnsi"/>
          <w:color w:val="7030A0"/>
        </w:rPr>
        <w:t>3</w:t>
      </w:r>
      <w:r w:rsidRPr="000F2520">
        <w:rPr>
          <w:rFonts w:cstheme="minorHAnsi"/>
          <w:color w:val="7030A0"/>
        </w:rPr>
        <w:t xml:space="preserve"> p.21</w:t>
      </w:r>
      <w:r>
        <w:rPr>
          <w:rFonts w:cstheme="minorHAnsi"/>
          <w:color w:val="7030A0"/>
        </w:rPr>
        <w:t xml:space="preserve">5: l’analyse pluridimensionnelle de Weber : texte + schéma </w:t>
      </w:r>
      <w:r w:rsidRPr="00DB0419">
        <w:rPr>
          <w:rFonts w:cstheme="minorHAnsi"/>
        </w:rPr>
        <w:t>(Q°1 et 2)</w:t>
      </w:r>
    </w:p>
    <w:p w14:paraId="74C17E53" w14:textId="77777777" w:rsidR="00E40038" w:rsidRPr="00DB0419" w:rsidRDefault="00E40038" w:rsidP="00E40038">
      <w:pPr>
        <w:pStyle w:val="Default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DB0419">
        <w:rPr>
          <w:rFonts w:asciiTheme="minorHAnsi" w:hAnsiTheme="minorHAnsi" w:cstheme="minorHAnsi"/>
          <w:bCs/>
          <w:color w:val="auto"/>
          <w:sz w:val="22"/>
          <w:szCs w:val="22"/>
        </w:rPr>
        <w:t>+ site du Bottin mondain (illustration des groupes de statut : prestige social)</w:t>
      </w:r>
    </w:p>
    <w:p w14:paraId="3E181A1B" w14:textId="668C062E" w:rsidR="00E40038" w:rsidRDefault="00E40038" w:rsidP="00E40038">
      <w:pPr>
        <w:pStyle w:val="Default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14:paraId="24D5FB17" w14:textId="7CE27EA5" w:rsidR="00B55062" w:rsidRDefault="00B55062" w:rsidP="00E40038">
      <w:pPr>
        <w:pStyle w:val="Default"/>
        <w:jc w:val="both"/>
        <w:rPr>
          <w:rFonts w:asciiTheme="minorHAnsi" w:hAnsiTheme="minorHAnsi" w:cstheme="minorHAnsi"/>
          <w:bCs/>
          <w:color w:val="7030A0"/>
          <w:sz w:val="22"/>
          <w:szCs w:val="22"/>
        </w:rPr>
      </w:pPr>
      <w:r>
        <w:rPr>
          <w:rFonts w:asciiTheme="minorHAnsi" w:hAnsiTheme="minorHAnsi" w:cstheme="minorHAnsi"/>
          <w:bCs/>
          <w:color w:val="auto"/>
          <w:sz w:val="22"/>
          <w:szCs w:val="22"/>
        </w:rPr>
        <w:lastRenderedPageBreak/>
        <w:t xml:space="preserve">Objectif Bac : </w:t>
      </w:r>
      <w:r w:rsidRPr="00B55062">
        <w:rPr>
          <w:rFonts w:asciiTheme="minorHAnsi" w:hAnsiTheme="minorHAnsi" w:cstheme="minorHAnsi"/>
          <w:bCs/>
          <w:color w:val="7030A0"/>
          <w:sz w:val="22"/>
          <w:szCs w:val="22"/>
        </w:rPr>
        <w:t>Belin p.236 (partie 1 corrigée p.237)</w:t>
      </w:r>
    </w:p>
    <w:p w14:paraId="18218817" w14:textId="77777777" w:rsidR="00B55062" w:rsidRPr="00B55062" w:rsidRDefault="00B55062" w:rsidP="00E40038">
      <w:pPr>
        <w:pStyle w:val="Default"/>
        <w:jc w:val="both"/>
        <w:rPr>
          <w:rFonts w:asciiTheme="minorHAnsi" w:hAnsiTheme="minorHAnsi" w:cstheme="minorHAnsi"/>
          <w:bCs/>
          <w:color w:val="7030A0"/>
          <w:sz w:val="22"/>
          <w:szCs w:val="22"/>
        </w:rPr>
      </w:pPr>
    </w:p>
    <w:p w14:paraId="3DAE63A3" w14:textId="77777777" w:rsidR="00E40038" w:rsidRPr="00716CD3" w:rsidRDefault="00E40038" w:rsidP="00E40038">
      <w:pPr>
        <w:pStyle w:val="Default"/>
        <w:jc w:val="both"/>
        <w:rPr>
          <w:rFonts w:asciiTheme="minorHAnsi" w:hAnsiTheme="minorHAnsi" w:cstheme="minorHAnsi"/>
          <w:bCs/>
          <w:color w:val="7030A0"/>
          <w:sz w:val="22"/>
          <w:szCs w:val="22"/>
        </w:rPr>
      </w:pPr>
      <w:r w:rsidRPr="00AA5B74">
        <w:rPr>
          <w:rFonts w:asciiTheme="minorHAnsi" w:hAnsiTheme="minorHAnsi" w:cstheme="minorHAnsi"/>
          <w:b/>
          <w:color w:val="auto"/>
          <w:sz w:val="22"/>
          <w:szCs w:val="22"/>
        </w:rPr>
        <w:t xml:space="preserve">Bilan 2 : </w:t>
      </w:r>
      <w:r w:rsidRPr="00716CD3">
        <w:rPr>
          <w:rFonts w:asciiTheme="minorHAnsi" w:hAnsiTheme="minorHAnsi" w:cstheme="minorHAnsi"/>
          <w:bCs/>
          <w:color w:val="7030A0"/>
          <w:sz w:val="22"/>
          <w:szCs w:val="22"/>
        </w:rPr>
        <w:t>Faire le point, Magnard p.181 (schéma à compléter)</w:t>
      </w:r>
    </w:p>
    <w:p w14:paraId="66313848" w14:textId="77777777" w:rsidR="00E40038" w:rsidRPr="000F2520" w:rsidRDefault="00E40038" w:rsidP="00E40038">
      <w:pPr>
        <w:pStyle w:val="Default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14:paraId="5492C249" w14:textId="77777777" w:rsidR="00E40038" w:rsidRPr="000F2520" w:rsidRDefault="00E40038" w:rsidP="00DB0419">
      <w:pPr>
        <w:suppressAutoHyphens/>
        <w:spacing w:after="0" w:line="240" w:lineRule="auto"/>
        <w:ind w:right="28"/>
        <w:rPr>
          <w:rFonts w:cstheme="minorHAnsi"/>
          <w:color w:val="7030A0"/>
        </w:rPr>
      </w:pPr>
      <w:r w:rsidRPr="0082198D">
        <w:rPr>
          <w:rFonts w:cstheme="minorHAnsi"/>
          <w:b/>
          <w:bCs/>
          <w:u w:val="single"/>
        </w:rPr>
        <w:t>Bilan A</w:t>
      </w:r>
      <w:r w:rsidRPr="000F2520">
        <w:rPr>
          <w:rFonts w:cstheme="minorHAnsi"/>
        </w:rPr>
        <w:t xml:space="preserve"> : </w:t>
      </w:r>
      <w:r>
        <w:rPr>
          <w:rFonts w:cstheme="minorHAnsi"/>
          <w:color w:val="7030A0"/>
        </w:rPr>
        <w:t>Belin "Faire de la point"</w:t>
      </w:r>
      <w:r w:rsidRPr="000F2520">
        <w:rPr>
          <w:rFonts w:cstheme="minorHAnsi"/>
          <w:color w:val="7030A0"/>
        </w:rPr>
        <w:t xml:space="preserve"> p.21</w:t>
      </w:r>
      <w:r>
        <w:rPr>
          <w:rFonts w:cstheme="minorHAnsi"/>
          <w:color w:val="7030A0"/>
        </w:rPr>
        <w:t>5 (tableau à compléter)</w:t>
      </w:r>
    </w:p>
    <w:p w14:paraId="5242B600" w14:textId="2C86C9F5" w:rsidR="00E40038" w:rsidRDefault="00E40038" w:rsidP="002A11C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9FE928C" w14:textId="77777777" w:rsidR="00DB0419" w:rsidRPr="002A11C6" w:rsidRDefault="00DB0419" w:rsidP="002A11C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D972A0E" w14:textId="25CA2E0D" w:rsidR="002A11C6" w:rsidRPr="002A11C6" w:rsidRDefault="00782338" w:rsidP="002A11C6">
      <w:pPr>
        <w:pStyle w:val="Default"/>
        <w:ind w:firstLine="70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B</w:t>
      </w:r>
      <w:r w:rsidR="002A11C6" w:rsidRPr="002A11C6">
        <w:rPr>
          <w:rFonts w:asciiTheme="minorHAnsi" w:hAnsiTheme="minorHAnsi" w:cstheme="minorHAnsi"/>
          <w:color w:val="auto"/>
          <w:sz w:val="22"/>
          <w:szCs w:val="22"/>
        </w:rPr>
        <w:t>. Une approche en termes de classes sociales qui n'est plus suffisante pour rendre compte de la société française.</w:t>
      </w:r>
    </w:p>
    <w:p w14:paraId="3B3546E9" w14:textId="77777777" w:rsidR="002A11C6" w:rsidRPr="002A11C6" w:rsidRDefault="002A11C6" w:rsidP="002A11C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5EE1ABC" w14:textId="77777777" w:rsidR="002A11C6" w:rsidRPr="002A11C6" w:rsidRDefault="002A11C6" w:rsidP="002A11C6">
      <w:pPr>
        <w:pStyle w:val="Default"/>
        <w:jc w:val="both"/>
        <w:rPr>
          <w:rFonts w:asciiTheme="minorHAnsi" w:hAnsiTheme="minorHAnsi" w:cstheme="minorHAnsi"/>
          <w:i/>
          <w:color w:val="auto"/>
          <w:sz w:val="22"/>
          <w:szCs w:val="22"/>
          <w:u w:val="single"/>
        </w:rPr>
      </w:pPr>
      <w:r w:rsidRPr="002A11C6">
        <w:rPr>
          <w:rFonts w:asciiTheme="minorHAnsi" w:hAnsiTheme="minorHAnsi" w:cstheme="minorHAnsi"/>
          <w:i/>
          <w:color w:val="auto"/>
          <w:sz w:val="22"/>
          <w:szCs w:val="22"/>
          <w:u w:val="single"/>
        </w:rPr>
        <w:t>Objectifs :</w:t>
      </w:r>
    </w:p>
    <w:p w14:paraId="1A8459B8" w14:textId="77777777" w:rsidR="002A11C6" w:rsidRPr="002A11C6" w:rsidRDefault="002A11C6" w:rsidP="002A11C6">
      <w:pPr>
        <w:tabs>
          <w:tab w:val="left" w:pos="2224"/>
        </w:tabs>
        <w:spacing w:after="0" w:line="240" w:lineRule="auto"/>
        <w:jc w:val="both"/>
        <w:rPr>
          <w:rFonts w:cstheme="minorHAnsi"/>
          <w:bCs/>
          <w:i/>
        </w:rPr>
      </w:pPr>
      <w:r w:rsidRPr="002A11C6">
        <w:rPr>
          <w:rFonts w:cstheme="minorHAnsi"/>
          <w:bCs/>
          <w:i/>
          <w:color w:val="0000FF"/>
        </w:rPr>
        <w:t xml:space="preserve">- Comprendre que la pertinence </w:t>
      </w:r>
      <w:r w:rsidRPr="002A11C6">
        <w:rPr>
          <w:rFonts w:cstheme="minorHAnsi"/>
          <w:bCs/>
          <w:i/>
        </w:rPr>
        <w:t>d’une approche en termes de classes sociales pour rendre compte de la société française fait l’objet de débats théoriques et statistiques : évolution des distances inter- et intra-classes, articulation avec les rapports sociaux de genre, identifications subjectives à un groupe social, multiplication des facteurs d’individualisation.</w:t>
      </w:r>
    </w:p>
    <w:p w14:paraId="62729CE4" w14:textId="77777777" w:rsidR="002A11C6" w:rsidRPr="002A11C6" w:rsidRDefault="002A11C6" w:rsidP="002A11C6">
      <w:pPr>
        <w:pStyle w:val="Default"/>
        <w:jc w:val="both"/>
        <w:rPr>
          <w:rFonts w:asciiTheme="minorHAnsi" w:hAnsiTheme="minorHAnsi" w:cstheme="minorHAnsi"/>
          <w:i/>
          <w:color w:val="auto"/>
          <w:sz w:val="22"/>
          <w:szCs w:val="22"/>
        </w:rPr>
      </w:pPr>
      <w:r w:rsidRPr="002A11C6">
        <w:rPr>
          <w:rFonts w:asciiTheme="minorHAnsi" w:hAnsiTheme="minorHAnsi" w:cstheme="minorHAnsi"/>
          <w:bCs/>
          <w:i/>
          <w:sz w:val="22"/>
          <w:szCs w:val="22"/>
        </w:rPr>
        <w:t xml:space="preserve">- Notions : </w:t>
      </w:r>
      <w:r w:rsidRPr="002A11C6">
        <w:rPr>
          <w:rFonts w:asciiTheme="minorHAnsi" w:hAnsiTheme="minorHAnsi" w:cstheme="minorHAnsi"/>
          <w:b/>
          <w:i/>
          <w:color w:val="FF0000"/>
          <w:sz w:val="22"/>
          <w:szCs w:val="22"/>
          <w:u w:val="single"/>
        </w:rPr>
        <w:t>Classe sociale, Stratification sociale, Distance inter/</w:t>
      </w:r>
      <w:proofErr w:type="spellStart"/>
      <w:r w:rsidRPr="002A11C6">
        <w:rPr>
          <w:rFonts w:asciiTheme="minorHAnsi" w:hAnsiTheme="minorHAnsi" w:cstheme="minorHAnsi"/>
          <w:b/>
          <w:i/>
          <w:color w:val="FF0000"/>
          <w:sz w:val="22"/>
          <w:szCs w:val="22"/>
          <w:u w:val="single"/>
        </w:rPr>
        <w:t>intraclasses</w:t>
      </w:r>
      <w:proofErr w:type="spellEnd"/>
      <w:r w:rsidRPr="002A11C6">
        <w:rPr>
          <w:rFonts w:asciiTheme="minorHAnsi" w:hAnsiTheme="minorHAnsi" w:cstheme="minorHAnsi"/>
          <w:b/>
          <w:i/>
          <w:color w:val="FF0000"/>
          <w:sz w:val="22"/>
          <w:szCs w:val="22"/>
          <w:u w:val="single"/>
        </w:rPr>
        <w:t>, Rapports sociaux de genre, identification subjective, Groupe social, Individualisation</w:t>
      </w:r>
    </w:p>
    <w:p w14:paraId="61F9C7BE" w14:textId="77777777" w:rsidR="002A11C6" w:rsidRPr="002A11C6" w:rsidRDefault="002A11C6" w:rsidP="002A11C6">
      <w:pPr>
        <w:pStyle w:val="Default"/>
        <w:jc w:val="both"/>
        <w:rPr>
          <w:rFonts w:asciiTheme="minorHAnsi" w:hAnsiTheme="minorHAnsi" w:cstheme="minorHAnsi"/>
          <w:i/>
          <w:color w:val="auto"/>
          <w:sz w:val="22"/>
          <w:szCs w:val="22"/>
        </w:rPr>
      </w:pPr>
    </w:p>
    <w:p w14:paraId="4670B9F6" w14:textId="052D1688" w:rsidR="002A11C6" w:rsidRPr="002A11C6" w:rsidRDefault="002A11C6" w:rsidP="002A11C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A11C6">
        <w:rPr>
          <w:rFonts w:asciiTheme="minorHAnsi" w:hAnsiTheme="minorHAnsi" w:cstheme="minorHAnsi"/>
          <w:color w:val="auto"/>
          <w:sz w:val="22"/>
          <w:szCs w:val="22"/>
        </w:rPr>
        <w:t>Attention</w:t>
      </w:r>
      <w:r w:rsidR="00347767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2A11C6">
        <w:rPr>
          <w:rFonts w:asciiTheme="minorHAnsi" w:hAnsiTheme="minorHAnsi" w:cstheme="minorHAnsi"/>
          <w:color w:val="auto"/>
          <w:sz w:val="22"/>
          <w:szCs w:val="22"/>
        </w:rPr>
        <w:t xml:space="preserve">: on utilise </w:t>
      </w:r>
      <w:r w:rsidRPr="002A11C6">
        <w:rPr>
          <w:rFonts w:asciiTheme="minorHAnsi" w:hAnsiTheme="minorHAnsi" w:cstheme="minorHAnsi"/>
          <w:b/>
          <w:color w:val="auto"/>
          <w:sz w:val="22"/>
          <w:szCs w:val="22"/>
        </w:rPr>
        <w:t>les CSP pour identifier les classes sociales…</w:t>
      </w:r>
    </w:p>
    <w:p w14:paraId="6D9AE875" w14:textId="77777777" w:rsidR="002A11C6" w:rsidRPr="002A11C6" w:rsidRDefault="002A11C6" w:rsidP="002A11C6">
      <w:pPr>
        <w:pStyle w:val="Default"/>
        <w:jc w:val="both"/>
        <w:rPr>
          <w:rFonts w:asciiTheme="minorHAnsi" w:hAnsiTheme="minorHAnsi" w:cstheme="minorHAnsi"/>
          <w:i/>
          <w:color w:val="auto"/>
          <w:sz w:val="22"/>
          <w:szCs w:val="22"/>
        </w:rPr>
      </w:pPr>
    </w:p>
    <w:p w14:paraId="6AD4C564" w14:textId="43B9D214" w:rsidR="002A11C6" w:rsidRPr="002A11C6" w:rsidRDefault="00782338" w:rsidP="002A11C6">
      <w:pPr>
        <w:pStyle w:val="Default"/>
        <w:ind w:left="708" w:firstLine="70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1)</w:t>
      </w:r>
      <w:r w:rsidR="002A11C6" w:rsidRPr="002A11C6">
        <w:rPr>
          <w:rFonts w:asciiTheme="minorHAnsi" w:hAnsiTheme="minorHAnsi" w:cstheme="minorHAnsi"/>
          <w:color w:val="auto"/>
          <w:sz w:val="22"/>
          <w:szCs w:val="22"/>
        </w:rPr>
        <w:t>. Une moyennisation de la société.</w:t>
      </w:r>
    </w:p>
    <w:p w14:paraId="7FA574F3" w14:textId="77777777" w:rsidR="002A11C6" w:rsidRPr="002A11C6" w:rsidRDefault="002A11C6" w:rsidP="002A11C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04C4CFC" w14:textId="63180495" w:rsidR="002A11C6" w:rsidRDefault="002A11C6" w:rsidP="002A11C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A11C6">
        <w:rPr>
          <w:rFonts w:asciiTheme="minorHAnsi" w:hAnsiTheme="minorHAnsi" w:cstheme="minorHAnsi"/>
          <w:color w:val="auto"/>
          <w:sz w:val="22"/>
          <w:szCs w:val="22"/>
          <w:u w:val="single"/>
        </w:rPr>
        <w:t>Constat</w:t>
      </w:r>
      <w:r w:rsidR="001023ED">
        <w:rPr>
          <w:rFonts w:asciiTheme="minorHAnsi" w:hAnsiTheme="minorHAnsi" w:cstheme="minorHAnsi"/>
          <w:color w:val="auto"/>
          <w:sz w:val="22"/>
          <w:szCs w:val="22"/>
          <w:u w:val="single"/>
        </w:rPr>
        <w:t xml:space="preserve"> </w:t>
      </w:r>
      <w:r w:rsidRPr="002A11C6">
        <w:rPr>
          <w:rFonts w:asciiTheme="minorHAnsi" w:hAnsiTheme="minorHAnsi" w:cstheme="minorHAnsi"/>
          <w:color w:val="auto"/>
          <w:sz w:val="22"/>
          <w:szCs w:val="22"/>
          <w:u w:val="single"/>
        </w:rPr>
        <w:t>: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Représentation de la société sous forme de "toupie" constituée de "constellations" à partir des critères de revenu et de diplôme. Mise en évidence d'une "moyennisation".</w:t>
      </w:r>
    </w:p>
    <w:p w14:paraId="30D296D6" w14:textId="1A2F55FF" w:rsidR="00C675FE" w:rsidRPr="00C675FE" w:rsidRDefault="00C675FE" w:rsidP="002A11C6">
      <w:pPr>
        <w:spacing w:after="0" w:line="240" w:lineRule="auto"/>
        <w:jc w:val="both"/>
        <w:rPr>
          <w:rFonts w:cstheme="minorHAnsi"/>
          <w:color w:val="7030A0"/>
        </w:rPr>
      </w:pPr>
      <w:r w:rsidRPr="00C675FE">
        <w:rPr>
          <w:rFonts w:cstheme="minorHAnsi"/>
          <w:color w:val="7030A0"/>
        </w:rPr>
        <w:t>Hatier doc 4 p 169 : La toupie de Mendras</w:t>
      </w:r>
    </w:p>
    <w:p w14:paraId="2502D3F5" w14:textId="77777777" w:rsidR="00C675FE" w:rsidRDefault="00C675FE" w:rsidP="002A11C6">
      <w:pPr>
        <w:spacing w:after="0" w:line="240" w:lineRule="auto"/>
        <w:jc w:val="both"/>
        <w:rPr>
          <w:rFonts w:cstheme="minorHAnsi"/>
          <w:u w:val="single"/>
        </w:rPr>
      </w:pPr>
    </w:p>
    <w:p w14:paraId="1EA56943" w14:textId="1F0AC9A4" w:rsidR="002A11C6" w:rsidRDefault="002A11C6" w:rsidP="002A11C6">
      <w:pPr>
        <w:spacing w:after="0" w:line="240" w:lineRule="auto"/>
        <w:jc w:val="both"/>
        <w:rPr>
          <w:rFonts w:cstheme="minorHAnsi"/>
        </w:rPr>
      </w:pPr>
      <w:r w:rsidRPr="002A11C6">
        <w:rPr>
          <w:rFonts w:cstheme="minorHAnsi"/>
          <w:u w:val="single"/>
        </w:rPr>
        <w:t>Causes</w:t>
      </w:r>
      <w:r>
        <w:rPr>
          <w:rFonts w:cstheme="minorHAnsi"/>
        </w:rPr>
        <w:t xml:space="preserve"> : baisse du poids des ouvriers (mettre en relation avec la tertiarisation, féminisation), augmentation des niveau</w:t>
      </w:r>
      <w:r w:rsidR="00782338">
        <w:rPr>
          <w:rFonts w:cstheme="minorHAnsi"/>
        </w:rPr>
        <w:t>x</w:t>
      </w:r>
      <w:r>
        <w:rPr>
          <w:rFonts w:cstheme="minorHAnsi"/>
        </w:rPr>
        <w:t xml:space="preserve"> de vie et homogénéisation des modes de vie, moindre conscience de classe, élévation du niveau d'éducation, déclin des conflits de classe…</w:t>
      </w:r>
    </w:p>
    <w:p w14:paraId="00822521" w14:textId="77777777" w:rsidR="00C675FE" w:rsidRPr="002A11C6" w:rsidRDefault="00C675FE" w:rsidP="00C675FE">
      <w:pPr>
        <w:pStyle w:val="Default"/>
        <w:jc w:val="both"/>
        <w:rPr>
          <w:rFonts w:asciiTheme="minorHAnsi" w:hAnsiTheme="minorHAnsi" w:cstheme="minorHAnsi"/>
          <w:color w:val="7030A0"/>
          <w:sz w:val="22"/>
          <w:szCs w:val="22"/>
        </w:rPr>
      </w:pPr>
      <w:r w:rsidRPr="002A11C6">
        <w:rPr>
          <w:rFonts w:asciiTheme="minorHAnsi" w:hAnsiTheme="minorHAnsi" w:cstheme="minorHAnsi"/>
          <w:color w:val="7030A0"/>
          <w:sz w:val="22"/>
          <w:szCs w:val="22"/>
        </w:rPr>
        <w:t>Belin doc 1 p 216 : Taux d'équipement des ouvriers et des cadres 2004-2017</w:t>
      </w:r>
    </w:p>
    <w:p w14:paraId="1BD70E39" w14:textId="77777777" w:rsidR="00C675FE" w:rsidRPr="002A11C6" w:rsidRDefault="00C675FE" w:rsidP="00C675FE">
      <w:pPr>
        <w:pStyle w:val="Default"/>
        <w:jc w:val="both"/>
        <w:rPr>
          <w:rFonts w:asciiTheme="minorHAnsi" w:hAnsiTheme="minorHAnsi" w:cstheme="minorHAnsi"/>
          <w:color w:val="7030A0"/>
          <w:sz w:val="22"/>
          <w:szCs w:val="22"/>
        </w:rPr>
      </w:pPr>
      <w:r w:rsidRPr="002A11C6">
        <w:rPr>
          <w:rFonts w:asciiTheme="minorHAnsi" w:hAnsiTheme="minorHAnsi" w:cstheme="minorHAnsi"/>
          <w:color w:val="7030A0"/>
          <w:sz w:val="22"/>
          <w:szCs w:val="22"/>
        </w:rPr>
        <w:t>Belin doc 3 p 217 : H Mendras</w:t>
      </w:r>
    </w:p>
    <w:p w14:paraId="24497322" w14:textId="77777777" w:rsidR="00C675FE" w:rsidRDefault="00C675FE" w:rsidP="002A11C6">
      <w:pPr>
        <w:spacing w:after="0" w:line="240" w:lineRule="auto"/>
        <w:jc w:val="both"/>
        <w:rPr>
          <w:rFonts w:cstheme="minorHAnsi"/>
          <w:u w:val="single"/>
        </w:rPr>
      </w:pPr>
    </w:p>
    <w:p w14:paraId="6AE0E8F2" w14:textId="2B74A232" w:rsidR="002A11C6" w:rsidRPr="002A11C6" w:rsidRDefault="002A11C6" w:rsidP="002A11C6">
      <w:pPr>
        <w:spacing w:after="0" w:line="240" w:lineRule="auto"/>
        <w:jc w:val="both"/>
        <w:rPr>
          <w:rFonts w:cstheme="minorHAnsi"/>
        </w:rPr>
      </w:pPr>
      <w:r w:rsidRPr="002A11C6">
        <w:rPr>
          <w:rFonts w:cstheme="minorHAnsi"/>
          <w:u w:val="single"/>
        </w:rPr>
        <w:t>Conséquence</w:t>
      </w:r>
      <w:r w:rsidR="00C675FE">
        <w:rPr>
          <w:rFonts w:cstheme="minorHAnsi"/>
          <w:u w:val="single"/>
        </w:rPr>
        <w:t>s</w:t>
      </w:r>
      <w:r w:rsidR="001023ED">
        <w:rPr>
          <w:rFonts w:cstheme="minorHAnsi"/>
          <w:u w:val="single"/>
        </w:rPr>
        <w:t xml:space="preserve"> </w:t>
      </w:r>
      <w:r>
        <w:rPr>
          <w:rFonts w:cstheme="minorHAnsi"/>
        </w:rPr>
        <w:t xml:space="preserve">: réduction des distances </w:t>
      </w:r>
      <w:proofErr w:type="spellStart"/>
      <w:r>
        <w:rPr>
          <w:rFonts w:cstheme="minorHAnsi"/>
        </w:rPr>
        <w:t>inter-classes</w:t>
      </w:r>
      <w:proofErr w:type="spellEnd"/>
      <w:r>
        <w:rPr>
          <w:rFonts w:cstheme="minorHAnsi"/>
        </w:rPr>
        <w:t xml:space="preserve"> et moyennisation de la société</w:t>
      </w:r>
    </w:p>
    <w:p w14:paraId="51DEEE6D" w14:textId="1AA292EB" w:rsidR="002A11C6" w:rsidRDefault="002A11C6" w:rsidP="002A11C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FF98659" w14:textId="347F1861" w:rsidR="002A11C6" w:rsidRPr="002A11C6" w:rsidRDefault="002A11C6" w:rsidP="002A11C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A11C6"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  <w:t xml:space="preserve">Distances </w:t>
      </w:r>
      <w:proofErr w:type="spellStart"/>
      <w:r w:rsidRPr="002A11C6"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  <w:t>inter-classes</w:t>
      </w:r>
      <w:proofErr w:type="spellEnd"/>
      <w:r w:rsidR="001023ED"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  <w:t xml:space="preserve"> </w:t>
      </w:r>
      <w:r w:rsidRPr="002A11C6">
        <w:rPr>
          <w:rFonts w:asciiTheme="minorHAnsi" w:hAnsiTheme="minorHAnsi" w:cstheme="minorHAnsi"/>
          <w:color w:val="auto"/>
          <w:sz w:val="22"/>
          <w:szCs w:val="22"/>
        </w:rPr>
        <w:t>: inégalités entre individus appartenant à deux classes différentes.</w:t>
      </w:r>
    </w:p>
    <w:p w14:paraId="42A3C6DE" w14:textId="77777777" w:rsidR="002A11C6" w:rsidRPr="002A11C6" w:rsidRDefault="002A11C6" w:rsidP="002A11C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01117E1" w14:textId="69B21CF5" w:rsidR="002A11C6" w:rsidRPr="002A11C6" w:rsidRDefault="002A11C6" w:rsidP="002A11C6">
      <w:pPr>
        <w:spacing w:after="0" w:line="240" w:lineRule="auto"/>
        <w:jc w:val="both"/>
        <w:rPr>
          <w:rFonts w:cstheme="minorHAnsi"/>
        </w:rPr>
      </w:pPr>
      <w:r w:rsidRPr="002A11C6">
        <w:rPr>
          <w:rFonts w:cstheme="minorHAnsi"/>
          <w:b/>
          <w:bCs/>
          <w:iCs/>
        </w:rPr>
        <w:t>Moyennisation </w:t>
      </w:r>
      <w:r w:rsidRPr="002A11C6">
        <w:rPr>
          <w:rFonts w:cstheme="minorHAnsi"/>
        </w:rPr>
        <w:t>: soc</w:t>
      </w:r>
      <w:r w:rsidR="00C675FE">
        <w:rPr>
          <w:rFonts w:cstheme="minorHAnsi"/>
        </w:rPr>
        <w:t>iété marquée par le gonflement</w:t>
      </w:r>
      <w:r w:rsidRPr="002A11C6">
        <w:rPr>
          <w:rFonts w:cstheme="minorHAnsi"/>
        </w:rPr>
        <w:t xml:space="preserve"> des catégories moyennes (intermédiaires) et une certaine homogénéisation de la société.</w:t>
      </w:r>
    </w:p>
    <w:p w14:paraId="4ACDD56D" w14:textId="77777777" w:rsidR="002A11C6" w:rsidRPr="002A11C6" w:rsidRDefault="002A11C6" w:rsidP="002A11C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50B0D5B" w14:textId="6ED283B9" w:rsidR="002A11C6" w:rsidRPr="002A11C6" w:rsidRDefault="00C675FE" w:rsidP="002A11C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C</w:t>
      </w:r>
      <w:r w:rsidR="002A11C6" w:rsidRPr="002A11C6">
        <w:rPr>
          <w:rFonts w:asciiTheme="minorHAnsi" w:hAnsiTheme="minorHAnsi" w:cstheme="minorHAnsi"/>
          <w:color w:val="auto"/>
          <w:sz w:val="22"/>
          <w:szCs w:val="22"/>
        </w:rPr>
        <w:t>ertaines de ces évo</w:t>
      </w:r>
      <w:r>
        <w:rPr>
          <w:rFonts w:asciiTheme="minorHAnsi" w:hAnsiTheme="minorHAnsi" w:cstheme="minorHAnsi"/>
          <w:color w:val="auto"/>
          <w:sz w:val="22"/>
          <w:szCs w:val="22"/>
        </w:rPr>
        <w:t>lutions</w:t>
      </w:r>
      <w:r w:rsidR="002A11C6" w:rsidRPr="002A11C6">
        <w:rPr>
          <w:rFonts w:asciiTheme="minorHAnsi" w:hAnsiTheme="minorHAnsi" w:cstheme="minorHAnsi"/>
          <w:color w:val="auto"/>
          <w:sz w:val="22"/>
          <w:szCs w:val="22"/>
        </w:rPr>
        <w:t xml:space="preserve"> perdurent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(au-delà des 30 Glorieuses) </w:t>
      </w:r>
      <w:r w:rsidR="002A11C6" w:rsidRPr="002A11C6">
        <w:rPr>
          <w:rFonts w:asciiTheme="minorHAnsi" w:hAnsiTheme="minorHAnsi" w:cstheme="minorHAnsi"/>
          <w:color w:val="auto"/>
          <w:sz w:val="22"/>
          <w:szCs w:val="22"/>
        </w:rPr>
        <w:t>ce qui permet de dire que la société française n'est plus une société de classe.</w:t>
      </w:r>
    </w:p>
    <w:p w14:paraId="440C48C8" w14:textId="77777777" w:rsidR="002A11C6" w:rsidRPr="002A11C6" w:rsidRDefault="002A11C6" w:rsidP="002A11C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650E9B7" w14:textId="65B549CC" w:rsidR="002A11C6" w:rsidRPr="002A11C6" w:rsidRDefault="00782338" w:rsidP="002A11C6">
      <w:pPr>
        <w:pStyle w:val="Default"/>
        <w:ind w:left="708" w:firstLine="70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2)</w:t>
      </w:r>
      <w:r w:rsidR="002A11C6" w:rsidRPr="002A11C6">
        <w:rPr>
          <w:rFonts w:asciiTheme="minorHAnsi" w:hAnsiTheme="minorHAnsi" w:cstheme="minorHAnsi"/>
          <w:color w:val="auto"/>
          <w:sz w:val="22"/>
          <w:szCs w:val="22"/>
        </w:rPr>
        <w:t>. Des classes et des genres.</w:t>
      </w:r>
    </w:p>
    <w:p w14:paraId="0922C8C8" w14:textId="77777777" w:rsidR="002A11C6" w:rsidRPr="002A11C6" w:rsidRDefault="002A11C6" w:rsidP="00C675FE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7DD76BA" w14:textId="77777777" w:rsidR="002A11C6" w:rsidRPr="002A11C6" w:rsidRDefault="002A11C6" w:rsidP="00474776">
      <w:pPr>
        <w:pStyle w:val="Default"/>
        <w:numPr>
          <w:ilvl w:val="0"/>
          <w:numId w:val="4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A11C6">
        <w:rPr>
          <w:rFonts w:asciiTheme="minorHAnsi" w:hAnsiTheme="minorHAnsi" w:cstheme="minorHAnsi"/>
          <w:color w:val="auto"/>
          <w:sz w:val="22"/>
          <w:szCs w:val="22"/>
        </w:rPr>
        <w:t xml:space="preserve">Le genre comme source de différences et … </w:t>
      </w:r>
      <w:r w:rsidRPr="002A11C6">
        <w:rPr>
          <w:rFonts w:asciiTheme="minorHAnsi" w:hAnsiTheme="minorHAnsi" w:cstheme="minorHAnsi"/>
          <w:b/>
          <w:color w:val="auto"/>
          <w:sz w:val="22"/>
          <w:szCs w:val="22"/>
        </w:rPr>
        <w:t>d'inégalités</w:t>
      </w:r>
    </w:p>
    <w:p w14:paraId="64AA9C1F" w14:textId="77777777" w:rsidR="002A11C6" w:rsidRDefault="002A11C6" w:rsidP="002A11C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F521E69" w14:textId="674ED891" w:rsidR="00C675FE" w:rsidRPr="00C675FE" w:rsidRDefault="00C675FE" w:rsidP="002A11C6">
      <w:pPr>
        <w:pStyle w:val="Default"/>
        <w:jc w:val="both"/>
        <w:rPr>
          <w:rFonts w:asciiTheme="minorHAnsi" w:hAnsiTheme="minorHAnsi" w:cstheme="minorHAnsi"/>
          <w:color w:val="7030A0"/>
          <w:sz w:val="22"/>
          <w:szCs w:val="22"/>
        </w:rPr>
      </w:pPr>
      <w:r w:rsidRPr="00C675FE">
        <w:rPr>
          <w:rFonts w:asciiTheme="minorHAnsi" w:hAnsiTheme="minorHAnsi" w:cstheme="minorHAnsi"/>
          <w:color w:val="7030A0"/>
          <w:sz w:val="22"/>
          <w:szCs w:val="22"/>
        </w:rPr>
        <w:t xml:space="preserve">Magnard </w:t>
      </w:r>
      <w:r w:rsidR="00347767">
        <w:rPr>
          <w:rFonts w:asciiTheme="minorHAnsi" w:hAnsiTheme="minorHAnsi" w:cstheme="minorHAnsi"/>
          <w:color w:val="7030A0"/>
          <w:sz w:val="22"/>
          <w:szCs w:val="22"/>
        </w:rPr>
        <w:t>d</w:t>
      </w:r>
      <w:r w:rsidRPr="00C675FE">
        <w:rPr>
          <w:rFonts w:asciiTheme="minorHAnsi" w:hAnsiTheme="minorHAnsi" w:cstheme="minorHAnsi"/>
          <w:color w:val="7030A0"/>
          <w:sz w:val="22"/>
          <w:szCs w:val="22"/>
        </w:rPr>
        <w:t>oc 2 p 184</w:t>
      </w:r>
      <w:r w:rsidR="00347767">
        <w:rPr>
          <w:rFonts w:asciiTheme="minorHAnsi" w:hAnsiTheme="minorHAnsi" w:cstheme="minorHAnsi"/>
          <w:color w:val="7030A0"/>
          <w:sz w:val="22"/>
          <w:szCs w:val="22"/>
        </w:rPr>
        <w:t xml:space="preserve"> </w:t>
      </w:r>
      <w:r w:rsidRPr="00C675FE">
        <w:rPr>
          <w:rFonts w:asciiTheme="minorHAnsi" w:hAnsiTheme="minorHAnsi" w:cstheme="minorHAnsi"/>
          <w:color w:val="7030A0"/>
          <w:sz w:val="22"/>
          <w:szCs w:val="22"/>
        </w:rPr>
        <w:t>: La multiple journée des femmes</w:t>
      </w:r>
    </w:p>
    <w:p w14:paraId="7C656C9F" w14:textId="77777777" w:rsidR="00C675FE" w:rsidRPr="002A11C6" w:rsidRDefault="00C675FE" w:rsidP="002A11C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0344375" w14:textId="77777777" w:rsidR="002A11C6" w:rsidRPr="002A11C6" w:rsidRDefault="002A11C6" w:rsidP="002A11C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023ED">
        <w:rPr>
          <w:rFonts w:asciiTheme="minorHAnsi" w:hAnsiTheme="minorHAnsi" w:cstheme="minorHAnsi"/>
          <w:color w:val="auto"/>
          <w:sz w:val="22"/>
          <w:szCs w:val="22"/>
          <w:u w:val="single"/>
        </w:rPr>
        <w:t>Constat</w:t>
      </w:r>
      <w:r w:rsidRPr="002A11C6">
        <w:rPr>
          <w:rFonts w:asciiTheme="minorHAnsi" w:hAnsiTheme="minorHAnsi" w:cstheme="minorHAnsi"/>
          <w:color w:val="auto"/>
          <w:sz w:val="22"/>
          <w:szCs w:val="22"/>
        </w:rPr>
        <w:t xml:space="preserve"> : des inégalités liées au genre dans la sphère scolaire, domestique (partage des tâches), professionnelle (risque de précarité et de temps partiel, accès aux postes les plus qualifiés, à la promotion, aux salaires…), politique (probabilité d'être élu, d'être à un poste exécutif)… (</w:t>
      </w:r>
      <w:proofErr w:type="spellStart"/>
      <w:r w:rsidRPr="002A11C6">
        <w:rPr>
          <w:rFonts w:asciiTheme="minorHAnsi" w:hAnsiTheme="minorHAnsi" w:cstheme="minorHAnsi"/>
          <w:color w:val="auto"/>
          <w:sz w:val="22"/>
          <w:szCs w:val="22"/>
        </w:rPr>
        <w:t>cf</w:t>
      </w:r>
      <w:proofErr w:type="spellEnd"/>
      <w:r w:rsidRPr="002A11C6">
        <w:rPr>
          <w:rFonts w:asciiTheme="minorHAnsi" w:hAnsiTheme="minorHAnsi" w:cstheme="minorHAnsi"/>
          <w:color w:val="auto"/>
          <w:sz w:val="22"/>
          <w:szCs w:val="22"/>
        </w:rPr>
        <w:t xml:space="preserve"> partie 1) qui ne s'expliquent pas par un manque de compétences ou qualification…</w:t>
      </w:r>
    </w:p>
    <w:p w14:paraId="700C8C15" w14:textId="77777777" w:rsidR="002A11C6" w:rsidRPr="002A11C6" w:rsidRDefault="002A11C6" w:rsidP="002A11C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C6704C2" w14:textId="77777777" w:rsidR="002A11C6" w:rsidRPr="002A11C6" w:rsidRDefault="002A11C6" w:rsidP="002A11C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A11C6">
        <w:rPr>
          <w:rFonts w:asciiTheme="minorHAnsi" w:hAnsiTheme="minorHAnsi" w:cstheme="minorHAnsi"/>
          <w:color w:val="auto"/>
          <w:sz w:val="22"/>
          <w:szCs w:val="22"/>
        </w:rPr>
        <w:t>= des avantages pour les uns et des désavantages pour les autres (hiérarchie), des intérêts # qui peuvent être sources de conflits…</w:t>
      </w:r>
    </w:p>
    <w:p w14:paraId="072E4366" w14:textId="77777777" w:rsidR="002A11C6" w:rsidRPr="002A11C6" w:rsidRDefault="002A11C6" w:rsidP="002A11C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4DC4705" w14:textId="77777777" w:rsidR="002A11C6" w:rsidRPr="002A11C6" w:rsidRDefault="002A11C6" w:rsidP="00474776">
      <w:pPr>
        <w:pStyle w:val="Default"/>
        <w:numPr>
          <w:ilvl w:val="0"/>
          <w:numId w:val="4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A11C6"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Les </w:t>
      </w:r>
      <w:r w:rsidRPr="002A11C6">
        <w:rPr>
          <w:rFonts w:asciiTheme="minorHAnsi" w:hAnsiTheme="minorHAnsi" w:cstheme="minorHAnsi"/>
          <w:b/>
          <w:color w:val="auto"/>
          <w:sz w:val="22"/>
          <w:szCs w:val="22"/>
        </w:rPr>
        <w:t>rapports sociaux</w:t>
      </w:r>
      <w:r w:rsidRPr="002A11C6">
        <w:rPr>
          <w:rFonts w:asciiTheme="minorHAnsi" w:hAnsiTheme="minorHAnsi" w:cstheme="minorHAnsi"/>
          <w:color w:val="auto"/>
          <w:sz w:val="22"/>
          <w:szCs w:val="22"/>
        </w:rPr>
        <w:t xml:space="preserve"> de genre comme nouvelle ligne de fracture</w:t>
      </w:r>
    </w:p>
    <w:p w14:paraId="619D4FAC" w14:textId="77777777" w:rsidR="002A11C6" w:rsidRPr="002A11C6" w:rsidRDefault="002A11C6" w:rsidP="002A11C6">
      <w:pPr>
        <w:pStyle w:val="Default"/>
        <w:jc w:val="both"/>
        <w:rPr>
          <w:rFonts w:asciiTheme="minorHAnsi" w:hAnsiTheme="minorHAnsi" w:cstheme="minorHAnsi"/>
          <w:bCs/>
          <w:i/>
          <w:color w:val="auto"/>
          <w:sz w:val="22"/>
          <w:szCs w:val="22"/>
        </w:rPr>
      </w:pPr>
    </w:p>
    <w:p w14:paraId="6B0676E9" w14:textId="774B160D" w:rsidR="002A11C6" w:rsidRPr="002A11C6" w:rsidRDefault="00C675FE" w:rsidP="002A11C6">
      <w:pPr>
        <w:pStyle w:val="Default"/>
        <w:jc w:val="both"/>
        <w:rPr>
          <w:rFonts w:asciiTheme="minorHAnsi" w:hAnsiTheme="minorHAnsi" w:cstheme="minorHAnsi"/>
          <w:color w:val="7030A0"/>
          <w:sz w:val="22"/>
          <w:szCs w:val="22"/>
        </w:rPr>
      </w:pPr>
      <w:r>
        <w:rPr>
          <w:rFonts w:asciiTheme="minorHAnsi" w:hAnsiTheme="minorHAnsi" w:cstheme="minorHAnsi"/>
          <w:color w:val="7030A0"/>
          <w:sz w:val="22"/>
          <w:szCs w:val="22"/>
        </w:rPr>
        <w:t>Bordas doc 1 p 194 : Travailleurs de tous les pays, qui lave vos chaussettes</w:t>
      </w:r>
      <w:r w:rsidR="001023ED">
        <w:rPr>
          <w:rFonts w:asciiTheme="minorHAnsi" w:hAnsiTheme="minorHAnsi" w:cstheme="minorHAnsi"/>
          <w:color w:val="7030A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7030A0"/>
          <w:sz w:val="22"/>
          <w:szCs w:val="22"/>
        </w:rPr>
        <w:t>?</w:t>
      </w:r>
    </w:p>
    <w:p w14:paraId="6FE3BA2E" w14:textId="0AD70E45" w:rsidR="002A11C6" w:rsidRPr="002A11C6" w:rsidRDefault="00C675FE" w:rsidP="002A11C6">
      <w:pPr>
        <w:pStyle w:val="Default"/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i/>
          <w:color w:val="000000" w:themeColor="text1"/>
          <w:sz w:val="22"/>
          <w:szCs w:val="22"/>
        </w:rPr>
        <w:t>A quel mouvement cette action ressemble-t-elle</w:t>
      </w:r>
      <w:r w:rsidR="001023ED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 </w:t>
      </w:r>
      <w:r w:rsidR="002A11C6" w:rsidRPr="002A11C6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? (couleurs, forme d'action, symboles, slogans…)</w:t>
      </w:r>
    </w:p>
    <w:p w14:paraId="0E6A647C" w14:textId="77777777" w:rsidR="002A11C6" w:rsidRPr="002A11C6" w:rsidRDefault="002A11C6" w:rsidP="002A11C6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425CB5F" w14:textId="6ED866B8" w:rsidR="002A11C6" w:rsidRPr="002A11C6" w:rsidRDefault="002A11C6" w:rsidP="002A11C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675FE">
        <w:rPr>
          <w:rFonts w:asciiTheme="minorHAnsi" w:hAnsiTheme="minorHAnsi" w:cstheme="minorHAnsi"/>
          <w:color w:val="auto"/>
          <w:sz w:val="22"/>
          <w:szCs w:val="22"/>
          <w:u w:val="single"/>
        </w:rPr>
        <w:t xml:space="preserve">Constat </w:t>
      </w:r>
      <w:r w:rsidRPr="002A11C6">
        <w:rPr>
          <w:rFonts w:asciiTheme="minorHAnsi" w:hAnsiTheme="minorHAnsi" w:cstheme="minorHAnsi"/>
          <w:color w:val="auto"/>
          <w:sz w:val="22"/>
          <w:szCs w:val="22"/>
        </w:rPr>
        <w:t xml:space="preserve">: des rapports sociaux de genre basés sur </w:t>
      </w:r>
      <w:r w:rsidRPr="002A11C6">
        <w:rPr>
          <w:rFonts w:asciiTheme="minorHAnsi" w:hAnsiTheme="minorHAnsi" w:cstheme="minorHAnsi"/>
          <w:b/>
          <w:color w:val="auto"/>
          <w:sz w:val="22"/>
          <w:szCs w:val="22"/>
        </w:rPr>
        <w:t>la domination et les conflits</w:t>
      </w:r>
      <w:r w:rsidR="00C675F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2A11C6">
        <w:rPr>
          <w:rFonts w:asciiTheme="minorHAnsi" w:hAnsiTheme="minorHAnsi" w:cstheme="minorHAnsi"/>
          <w:color w:val="auto"/>
          <w:sz w:val="22"/>
          <w:szCs w:val="22"/>
        </w:rPr>
        <w:t>dans # domaines de la vie sociale (éco, politique…).</w:t>
      </w:r>
    </w:p>
    <w:p w14:paraId="08F7B62F" w14:textId="77777777" w:rsidR="002A11C6" w:rsidRDefault="002A11C6" w:rsidP="002A11C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4E21DC6" w14:textId="1699D847" w:rsidR="00AC3FD2" w:rsidRPr="00AC3FD2" w:rsidRDefault="00AC3FD2" w:rsidP="002A11C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C3FD2"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  <w:t>Rapports sociaux de genre</w:t>
      </w:r>
      <w:r w:rsidR="001023ED"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  <w:t xml:space="preserve"> </w:t>
      </w:r>
      <w:r w:rsidRPr="00AC3FD2">
        <w:rPr>
          <w:rFonts w:asciiTheme="minorHAnsi" w:hAnsiTheme="minorHAnsi" w:cstheme="minorHAnsi"/>
          <w:color w:val="auto"/>
          <w:sz w:val="22"/>
          <w:szCs w:val="22"/>
        </w:rPr>
        <w:t>: Relations (parfois conflictuelles) entre groupes basés sur le genre.</w:t>
      </w:r>
    </w:p>
    <w:p w14:paraId="219D228E" w14:textId="77777777" w:rsidR="00AC3FD2" w:rsidRDefault="00AC3FD2" w:rsidP="002A11C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66363E4" w14:textId="2C3882CA" w:rsidR="00AC3FD2" w:rsidRPr="00AC3FD2" w:rsidRDefault="00AC3FD2" w:rsidP="002A11C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  <w:u w:val="single"/>
        </w:rPr>
      </w:pPr>
      <w:r w:rsidRPr="00AC3FD2">
        <w:rPr>
          <w:rFonts w:asciiTheme="minorHAnsi" w:hAnsiTheme="minorHAnsi" w:cstheme="minorHAnsi"/>
          <w:color w:val="auto"/>
          <w:sz w:val="22"/>
          <w:szCs w:val="22"/>
          <w:u w:val="single"/>
        </w:rPr>
        <w:t>Explications</w:t>
      </w:r>
      <w:r w:rsidR="00347767">
        <w:rPr>
          <w:rFonts w:asciiTheme="minorHAnsi" w:hAnsiTheme="minorHAnsi" w:cstheme="minorHAnsi"/>
          <w:color w:val="auto"/>
          <w:sz w:val="22"/>
          <w:szCs w:val="22"/>
          <w:u w:val="single"/>
        </w:rPr>
        <w:t xml:space="preserve"> </w:t>
      </w:r>
      <w:r w:rsidRPr="00AC3FD2">
        <w:rPr>
          <w:rFonts w:asciiTheme="minorHAnsi" w:hAnsiTheme="minorHAnsi" w:cstheme="minorHAnsi"/>
          <w:color w:val="auto"/>
          <w:sz w:val="22"/>
          <w:szCs w:val="22"/>
          <w:u w:val="single"/>
        </w:rPr>
        <w:t>:</w:t>
      </w:r>
    </w:p>
    <w:p w14:paraId="6252EC6F" w14:textId="67F221CF" w:rsidR="00C675FE" w:rsidRPr="002A11C6" w:rsidRDefault="00C675FE" w:rsidP="00C675FE">
      <w:pPr>
        <w:pStyle w:val="Default"/>
        <w:jc w:val="both"/>
        <w:rPr>
          <w:rFonts w:asciiTheme="minorHAnsi" w:hAnsiTheme="minorHAnsi" w:cstheme="minorHAnsi"/>
          <w:color w:val="7030A0"/>
          <w:sz w:val="22"/>
          <w:szCs w:val="22"/>
        </w:rPr>
      </w:pPr>
      <w:r>
        <w:rPr>
          <w:rFonts w:asciiTheme="minorHAnsi" w:hAnsiTheme="minorHAnsi" w:cstheme="minorHAnsi"/>
          <w:color w:val="7030A0"/>
          <w:sz w:val="22"/>
          <w:szCs w:val="22"/>
        </w:rPr>
        <w:t>Bordas doc 2 p 194 : Des hommes dans des métiers de femmes ou l'escalator de verre. Questions</w:t>
      </w:r>
    </w:p>
    <w:p w14:paraId="7769BDC7" w14:textId="0C9A4C07" w:rsidR="002A11C6" w:rsidRPr="00AC3FD2" w:rsidRDefault="00C675FE" w:rsidP="002A11C6">
      <w:pPr>
        <w:pStyle w:val="Default"/>
        <w:jc w:val="both"/>
        <w:rPr>
          <w:rFonts w:asciiTheme="minorHAnsi" w:hAnsiTheme="minorHAnsi" w:cstheme="minorHAnsi"/>
          <w:color w:val="7030A0"/>
          <w:sz w:val="22"/>
          <w:szCs w:val="22"/>
        </w:rPr>
      </w:pPr>
      <w:r w:rsidRPr="00AC3FD2">
        <w:rPr>
          <w:rFonts w:asciiTheme="minorHAnsi" w:hAnsiTheme="minorHAnsi" w:cstheme="minorHAnsi"/>
          <w:color w:val="7030A0"/>
          <w:sz w:val="22"/>
          <w:szCs w:val="22"/>
        </w:rPr>
        <w:t xml:space="preserve">Bordas doc 2 p 194 : </w:t>
      </w:r>
      <w:r w:rsidR="002A11C6" w:rsidRPr="00AC3FD2">
        <w:rPr>
          <w:rFonts w:asciiTheme="minorHAnsi" w:hAnsiTheme="minorHAnsi" w:cstheme="minorHAnsi"/>
          <w:color w:val="7030A0"/>
          <w:sz w:val="22"/>
          <w:szCs w:val="22"/>
        </w:rPr>
        <w:t>Vidéo : Ces f</w:t>
      </w:r>
      <w:r w:rsidR="00AC3FD2">
        <w:rPr>
          <w:rFonts w:asciiTheme="minorHAnsi" w:hAnsiTheme="minorHAnsi" w:cstheme="minorHAnsi"/>
          <w:color w:val="7030A0"/>
          <w:sz w:val="22"/>
          <w:szCs w:val="22"/>
        </w:rPr>
        <w:t>emmes qui ont un métier d'homme ou le plafond de verre. Questions</w:t>
      </w:r>
    </w:p>
    <w:p w14:paraId="2900ABDA" w14:textId="77777777" w:rsidR="002A11C6" w:rsidRPr="002A11C6" w:rsidRDefault="002A11C6" w:rsidP="002A11C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9CD9833" w14:textId="0EFE46CB" w:rsidR="002A11C6" w:rsidRPr="002A11C6" w:rsidRDefault="002A11C6" w:rsidP="002A11C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C3FD2">
        <w:rPr>
          <w:rFonts w:asciiTheme="minorHAnsi" w:hAnsiTheme="minorHAnsi" w:cstheme="minorHAnsi"/>
          <w:color w:val="auto"/>
          <w:sz w:val="22"/>
          <w:szCs w:val="22"/>
          <w:u w:val="single"/>
        </w:rPr>
        <w:t>Conséquence</w:t>
      </w:r>
      <w:r w:rsidR="00347767">
        <w:rPr>
          <w:rFonts w:asciiTheme="minorHAnsi" w:hAnsiTheme="minorHAnsi" w:cstheme="minorHAnsi"/>
          <w:color w:val="auto"/>
          <w:sz w:val="22"/>
          <w:szCs w:val="22"/>
          <w:u w:val="single"/>
        </w:rPr>
        <w:t>s</w:t>
      </w:r>
      <w:r w:rsidRPr="002A11C6">
        <w:rPr>
          <w:rFonts w:asciiTheme="minorHAnsi" w:hAnsiTheme="minorHAnsi" w:cstheme="minorHAnsi"/>
          <w:color w:val="auto"/>
          <w:sz w:val="22"/>
          <w:szCs w:val="22"/>
        </w:rPr>
        <w:t xml:space="preserve"> : hausse des </w:t>
      </w:r>
      <w:r w:rsidRPr="00AC3FD2">
        <w:rPr>
          <w:rFonts w:asciiTheme="minorHAnsi" w:hAnsiTheme="minorHAnsi" w:cstheme="minorHAnsi"/>
          <w:b/>
          <w:color w:val="auto"/>
          <w:sz w:val="22"/>
          <w:szCs w:val="22"/>
        </w:rPr>
        <w:t>distances intra-classes</w:t>
      </w:r>
      <w:r w:rsidRPr="002A11C6">
        <w:rPr>
          <w:rFonts w:asciiTheme="minorHAnsi" w:hAnsiTheme="minorHAnsi" w:cstheme="minorHAnsi"/>
          <w:color w:val="auto"/>
          <w:sz w:val="22"/>
          <w:szCs w:val="22"/>
        </w:rPr>
        <w:t xml:space="preserve"> (+ d'hétérogénéité dans une classe, une CSP), </w:t>
      </w:r>
      <w:r w:rsidRPr="00AC3FD2">
        <w:rPr>
          <w:rFonts w:asciiTheme="minorHAnsi" w:hAnsiTheme="minorHAnsi" w:cstheme="minorHAnsi"/>
          <w:b/>
          <w:color w:val="auto"/>
          <w:sz w:val="22"/>
          <w:szCs w:val="22"/>
        </w:rPr>
        <w:t xml:space="preserve">identification subjective </w:t>
      </w:r>
      <w:r w:rsidRPr="002A11C6">
        <w:rPr>
          <w:rFonts w:asciiTheme="minorHAnsi" w:hAnsiTheme="minorHAnsi" w:cstheme="minorHAnsi"/>
          <w:color w:val="auto"/>
          <w:sz w:val="22"/>
          <w:szCs w:val="22"/>
        </w:rPr>
        <w:t>à un genre et non à une classe.</w:t>
      </w:r>
    </w:p>
    <w:p w14:paraId="7F54935F" w14:textId="77777777" w:rsidR="002A11C6" w:rsidRDefault="002A11C6" w:rsidP="002A11C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875EB77" w14:textId="270AD078" w:rsidR="00AC3FD2" w:rsidRPr="00AC3FD2" w:rsidRDefault="00AC3FD2" w:rsidP="00AC3FD2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C3FD2"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  <w:t>Distance intra-classes</w:t>
      </w:r>
      <w:r w:rsidR="001023ED"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  <w:t xml:space="preserve"> </w:t>
      </w:r>
      <w:r w:rsidRPr="00AC3FD2">
        <w:rPr>
          <w:rFonts w:asciiTheme="minorHAnsi" w:hAnsiTheme="minorHAnsi" w:cstheme="minorHAnsi"/>
          <w:color w:val="auto"/>
          <w:sz w:val="22"/>
          <w:szCs w:val="22"/>
        </w:rPr>
        <w:t>: inégalités entre individus appartenant à une même classe sociale.</w:t>
      </w:r>
    </w:p>
    <w:p w14:paraId="2A033786" w14:textId="02EA62EF" w:rsidR="00AC3FD2" w:rsidRPr="00AC3FD2" w:rsidRDefault="00AC3FD2" w:rsidP="002A11C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C3FD2"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  <w:t>Identification subjective à un groupe social</w:t>
      </w:r>
      <w:r w:rsidRPr="00AC3FD2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AC3FD2">
        <w:rPr>
          <w:rFonts w:asciiTheme="minorHAnsi" w:hAnsiTheme="minorHAnsi" w:cstheme="minorHAnsi"/>
          <w:color w:val="auto"/>
          <w:sz w:val="22"/>
          <w:szCs w:val="22"/>
        </w:rPr>
        <w:t xml:space="preserve">: sentiment d'appartenance d'un individu à un groupe social et revendication de cette appartenance en tant qu'élément de son identité. </w:t>
      </w:r>
    </w:p>
    <w:p w14:paraId="3949D878" w14:textId="77777777" w:rsidR="00AC3FD2" w:rsidRPr="002A11C6" w:rsidRDefault="00AC3FD2" w:rsidP="002A11C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494CC9E" w14:textId="64EC59AB" w:rsidR="002A11C6" w:rsidRPr="002A11C6" w:rsidRDefault="002A11C6" w:rsidP="002A11C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A11C6">
        <w:rPr>
          <w:rFonts w:asciiTheme="minorHAnsi" w:hAnsiTheme="minorHAnsi" w:cstheme="minorHAnsi"/>
          <w:color w:val="auto"/>
          <w:sz w:val="22"/>
          <w:szCs w:val="22"/>
        </w:rPr>
        <w:t>Alors, une lecture en terme</w:t>
      </w:r>
      <w:r w:rsidR="001023ED">
        <w:rPr>
          <w:rFonts w:asciiTheme="minorHAnsi" w:hAnsiTheme="minorHAnsi" w:cstheme="minorHAnsi"/>
          <w:color w:val="auto"/>
          <w:sz w:val="22"/>
          <w:szCs w:val="22"/>
        </w:rPr>
        <w:t>s</w:t>
      </w:r>
      <w:r w:rsidRPr="002A11C6">
        <w:rPr>
          <w:rFonts w:asciiTheme="minorHAnsi" w:hAnsiTheme="minorHAnsi" w:cstheme="minorHAnsi"/>
          <w:color w:val="auto"/>
          <w:sz w:val="22"/>
          <w:szCs w:val="22"/>
        </w:rPr>
        <w:t xml:space="preserve"> de classe n'est plus pertinente pour les individus eux-mêmes.</w:t>
      </w:r>
    </w:p>
    <w:p w14:paraId="4B7A8C02" w14:textId="3BE96332" w:rsidR="002A11C6" w:rsidRPr="002A11C6" w:rsidRDefault="002A11C6" w:rsidP="002A11C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A11C6">
        <w:rPr>
          <w:rFonts w:asciiTheme="minorHAnsi" w:hAnsiTheme="minorHAnsi" w:cstheme="minorHAnsi"/>
          <w:color w:val="auto"/>
          <w:sz w:val="22"/>
          <w:szCs w:val="22"/>
        </w:rPr>
        <w:t>Au lieu de s'identifier à leur classe, leur identité est + basé</w:t>
      </w:r>
      <w:r w:rsidR="00AC3FD2">
        <w:rPr>
          <w:rFonts w:asciiTheme="minorHAnsi" w:hAnsiTheme="minorHAnsi" w:cstheme="minorHAnsi"/>
          <w:color w:val="auto"/>
          <w:sz w:val="22"/>
          <w:szCs w:val="22"/>
        </w:rPr>
        <w:t>e</w:t>
      </w:r>
      <w:r w:rsidRPr="002A11C6">
        <w:rPr>
          <w:rFonts w:asciiTheme="minorHAnsi" w:hAnsiTheme="minorHAnsi" w:cstheme="minorHAnsi"/>
          <w:color w:val="auto"/>
          <w:sz w:val="22"/>
          <w:szCs w:val="22"/>
        </w:rPr>
        <w:t xml:space="preserve"> sur leur identité de genre. </w:t>
      </w:r>
    </w:p>
    <w:p w14:paraId="375A14ED" w14:textId="77777777" w:rsidR="002A11C6" w:rsidRPr="002A11C6" w:rsidRDefault="002A11C6" w:rsidP="002A11C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5E186AA" w14:textId="77777777" w:rsidR="002A11C6" w:rsidRPr="002A11C6" w:rsidRDefault="002A11C6" w:rsidP="00474776">
      <w:pPr>
        <w:pStyle w:val="Default"/>
        <w:numPr>
          <w:ilvl w:val="0"/>
          <w:numId w:val="4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A11C6">
        <w:rPr>
          <w:rFonts w:asciiTheme="minorHAnsi" w:hAnsiTheme="minorHAnsi" w:cstheme="minorHAnsi"/>
          <w:color w:val="auto"/>
          <w:sz w:val="22"/>
          <w:szCs w:val="22"/>
        </w:rPr>
        <w:t xml:space="preserve">Nuance : Des rapports sociaux de genre et </w:t>
      </w:r>
      <w:r w:rsidRPr="002A11C6">
        <w:rPr>
          <w:rFonts w:asciiTheme="minorHAnsi" w:hAnsiTheme="minorHAnsi" w:cstheme="minorHAnsi"/>
          <w:b/>
          <w:color w:val="auto"/>
          <w:sz w:val="22"/>
          <w:szCs w:val="22"/>
        </w:rPr>
        <w:t>de classe</w:t>
      </w:r>
      <w:r w:rsidRPr="002A11C6">
        <w:rPr>
          <w:rFonts w:asciiTheme="minorHAnsi" w:hAnsiTheme="minorHAnsi" w:cstheme="minorHAnsi"/>
          <w:color w:val="auto"/>
          <w:sz w:val="22"/>
          <w:szCs w:val="22"/>
        </w:rPr>
        <w:t xml:space="preserve"> qui peuvent </w:t>
      </w:r>
      <w:r w:rsidRPr="002A11C6">
        <w:rPr>
          <w:rFonts w:asciiTheme="minorHAnsi" w:hAnsiTheme="minorHAnsi" w:cstheme="minorHAnsi"/>
          <w:b/>
          <w:color w:val="auto"/>
          <w:sz w:val="22"/>
          <w:szCs w:val="22"/>
        </w:rPr>
        <w:t>se superposer</w:t>
      </w:r>
      <w:r w:rsidRPr="002A11C6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4E7C521C" w14:textId="719996BB" w:rsidR="002A11C6" w:rsidRPr="002A11C6" w:rsidRDefault="00AC3FD2" w:rsidP="002A11C6">
      <w:pPr>
        <w:pStyle w:val="Default"/>
        <w:jc w:val="both"/>
        <w:rPr>
          <w:rFonts w:asciiTheme="minorHAnsi" w:hAnsiTheme="minorHAnsi" w:cstheme="minorHAnsi"/>
          <w:color w:val="7030A0"/>
          <w:sz w:val="22"/>
          <w:szCs w:val="22"/>
        </w:rPr>
      </w:pPr>
      <w:r>
        <w:rPr>
          <w:rFonts w:asciiTheme="minorHAnsi" w:hAnsiTheme="minorHAnsi" w:cstheme="minorHAnsi"/>
          <w:color w:val="7030A0"/>
          <w:sz w:val="22"/>
          <w:szCs w:val="22"/>
        </w:rPr>
        <w:t xml:space="preserve">Hachette </w:t>
      </w:r>
      <w:r w:rsidR="00347767">
        <w:rPr>
          <w:rFonts w:asciiTheme="minorHAnsi" w:hAnsiTheme="minorHAnsi" w:cstheme="minorHAnsi"/>
          <w:color w:val="7030A0"/>
          <w:sz w:val="22"/>
          <w:szCs w:val="22"/>
        </w:rPr>
        <w:t>d</w:t>
      </w:r>
      <w:r w:rsidR="002A11C6" w:rsidRPr="002A11C6">
        <w:rPr>
          <w:rFonts w:asciiTheme="minorHAnsi" w:hAnsiTheme="minorHAnsi" w:cstheme="minorHAnsi"/>
          <w:color w:val="7030A0"/>
          <w:sz w:val="22"/>
          <w:szCs w:val="22"/>
        </w:rPr>
        <w:t>oc 2 p 168</w:t>
      </w:r>
      <w:r w:rsidR="00347767">
        <w:rPr>
          <w:rFonts w:asciiTheme="minorHAnsi" w:hAnsiTheme="minorHAnsi" w:cstheme="minorHAnsi"/>
          <w:color w:val="7030A0"/>
          <w:sz w:val="22"/>
          <w:szCs w:val="22"/>
        </w:rPr>
        <w:t xml:space="preserve"> </w:t>
      </w:r>
      <w:r w:rsidR="002A11C6" w:rsidRPr="002A11C6">
        <w:rPr>
          <w:rFonts w:asciiTheme="minorHAnsi" w:hAnsiTheme="minorHAnsi" w:cstheme="minorHAnsi"/>
          <w:color w:val="7030A0"/>
          <w:sz w:val="22"/>
          <w:szCs w:val="22"/>
        </w:rPr>
        <w:t>: Le retour des domestiques</w:t>
      </w:r>
    </w:p>
    <w:p w14:paraId="51F53331" w14:textId="77777777" w:rsidR="001023ED" w:rsidRPr="002A11C6" w:rsidRDefault="001023ED" w:rsidP="002A11C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6F9192B" w14:textId="4CE89274" w:rsidR="002A11C6" w:rsidRPr="002A11C6" w:rsidRDefault="00782338" w:rsidP="002A11C6">
      <w:pPr>
        <w:pStyle w:val="Default"/>
        <w:ind w:left="708" w:firstLine="70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3)</w:t>
      </w:r>
      <w:r w:rsidR="002A11C6" w:rsidRPr="002A11C6">
        <w:rPr>
          <w:rFonts w:asciiTheme="minorHAnsi" w:hAnsiTheme="minorHAnsi" w:cstheme="minorHAnsi"/>
          <w:color w:val="auto"/>
          <w:sz w:val="22"/>
          <w:szCs w:val="22"/>
        </w:rPr>
        <w:t>. Une multiplication des facteurs d'individualisation.</w:t>
      </w:r>
    </w:p>
    <w:p w14:paraId="37F6EAF4" w14:textId="77777777" w:rsidR="002A11C6" w:rsidRPr="002A11C6" w:rsidRDefault="002A11C6" w:rsidP="002A11C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323184C" w14:textId="72E73932" w:rsidR="00782338" w:rsidRDefault="00782338" w:rsidP="00782338">
      <w:pPr>
        <w:pStyle w:val="Default"/>
        <w:jc w:val="both"/>
        <w:rPr>
          <w:rFonts w:asciiTheme="minorHAnsi" w:hAnsiTheme="minorHAnsi" w:cstheme="minorHAnsi"/>
          <w:bCs/>
          <w:color w:val="auto"/>
          <w:sz w:val="22"/>
          <w:szCs w:val="22"/>
          <w:u w:val="single"/>
        </w:rPr>
      </w:pPr>
      <w:r>
        <w:rPr>
          <w:rFonts w:asciiTheme="minorHAnsi" w:hAnsiTheme="minorHAnsi" w:cstheme="minorHAnsi"/>
          <w:bCs/>
          <w:color w:val="auto"/>
          <w:sz w:val="22"/>
          <w:szCs w:val="22"/>
          <w:u w:val="single"/>
        </w:rPr>
        <w:t>Constat et causes</w:t>
      </w:r>
      <w:r w:rsidRPr="002A11C6">
        <w:rPr>
          <w:rFonts w:asciiTheme="minorHAnsi" w:hAnsiTheme="minorHAnsi" w:cstheme="minorHAnsi"/>
          <w:bCs/>
          <w:color w:val="auto"/>
          <w:sz w:val="22"/>
          <w:szCs w:val="22"/>
          <w:u w:val="single"/>
        </w:rPr>
        <w:t xml:space="preserve"> de l'individualisation : </w:t>
      </w:r>
    </w:p>
    <w:p w14:paraId="6BBB7FCF" w14:textId="77777777" w:rsidR="00782338" w:rsidRPr="002A11C6" w:rsidRDefault="00782338" w:rsidP="002A11C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28C6C83" w14:textId="1E007337" w:rsidR="002A11C6" w:rsidRPr="00AC3FD2" w:rsidRDefault="002A11C6" w:rsidP="002A11C6">
      <w:pPr>
        <w:pStyle w:val="Default"/>
        <w:jc w:val="both"/>
        <w:rPr>
          <w:rFonts w:asciiTheme="minorHAnsi" w:hAnsiTheme="minorHAnsi" w:cstheme="minorHAnsi"/>
          <w:color w:val="7030A0"/>
          <w:sz w:val="22"/>
          <w:szCs w:val="22"/>
        </w:rPr>
      </w:pPr>
      <w:r w:rsidRPr="00AC3FD2">
        <w:rPr>
          <w:rFonts w:asciiTheme="minorHAnsi" w:hAnsiTheme="minorHAnsi" w:cstheme="minorHAnsi"/>
          <w:color w:val="7030A0"/>
          <w:sz w:val="22"/>
          <w:szCs w:val="22"/>
        </w:rPr>
        <w:t>Hachette doc 4 p 169</w:t>
      </w:r>
      <w:r w:rsidR="00AC3FD2">
        <w:rPr>
          <w:rFonts w:asciiTheme="minorHAnsi" w:hAnsiTheme="minorHAnsi" w:cstheme="minorHAnsi"/>
          <w:color w:val="7030A0"/>
          <w:sz w:val="22"/>
          <w:szCs w:val="22"/>
        </w:rPr>
        <w:t>, vidéo</w:t>
      </w:r>
      <w:r w:rsidRPr="00AC3FD2">
        <w:rPr>
          <w:rFonts w:asciiTheme="minorHAnsi" w:hAnsiTheme="minorHAnsi" w:cstheme="minorHAnsi"/>
          <w:color w:val="7030A0"/>
          <w:sz w:val="22"/>
          <w:szCs w:val="22"/>
        </w:rPr>
        <w:t xml:space="preserve"> : Entretien avec D </w:t>
      </w:r>
      <w:proofErr w:type="spellStart"/>
      <w:r w:rsidRPr="00AC3FD2">
        <w:rPr>
          <w:rFonts w:asciiTheme="minorHAnsi" w:hAnsiTheme="minorHAnsi" w:cstheme="minorHAnsi"/>
          <w:color w:val="7030A0"/>
          <w:sz w:val="22"/>
          <w:szCs w:val="22"/>
        </w:rPr>
        <w:t>Linhart</w:t>
      </w:r>
      <w:proofErr w:type="spellEnd"/>
      <w:r w:rsidRPr="00AC3FD2">
        <w:rPr>
          <w:rFonts w:asciiTheme="minorHAnsi" w:hAnsiTheme="minorHAnsi" w:cstheme="minorHAnsi"/>
          <w:color w:val="7030A0"/>
          <w:sz w:val="22"/>
          <w:szCs w:val="22"/>
        </w:rPr>
        <w:t xml:space="preserve">, </w:t>
      </w:r>
      <w:proofErr w:type="spellStart"/>
      <w:r w:rsidRPr="00AC3FD2">
        <w:rPr>
          <w:rFonts w:asciiTheme="minorHAnsi" w:hAnsiTheme="minorHAnsi" w:cstheme="minorHAnsi"/>
          <w:color w:val="7030A0"/>
          <w:sz w:val="22"/>
          <w:szCs w:val="22"/>
        </w:rPr>
        <w:t>Alternégo</w:t>
      </w:r>
      <w:proofErr w:type="spellEnd"/>
      <w:r w:rsidRPr="00AC3FD2">
        <w:rPr>
          <w:rFonts w:asciiTheme="minorHAnsi" w:hAnsiTheme="minorHAnsi" w:cstheme="minorHAnsi"/>
          <w:color w:val="7030A0"/>
          <w:sz w:val="22"/>
          <w:szCs w:val="22"/>
        </w:rPr>
        <w:t xml:space="preserve">, 22/9/2011, jusqu'à 5mn40  </w:t>
      </w:r>
    </w:p>
    <w:p w14:paraId="6870A566" w14:textId="3D06852F" w:rsidR="002A11C6" w:rsidRPr="002A11C6" w:rsidRDefault="002A11C6" w:rsidP="00AC3FD2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A11C6">
        <w:rPr>
          <w:rFonts w:asciiTheme="minorHAnsi" w:hAnsiTheme="minorHAnsi" w:cstheme="minorHAnsi"/>
          <w:color w:val="auto"/>
          <w:sz w:val="22"/>
          <w:szCs w:val="22"/>
        </w:rPr>
        <w:t>= Individualisation du travail</w:t>
      </w:r>
    </w:p>
    <w:p w14:paraId="44861F82" w14:textId="77777777" w:rsidR="002A11C6" w:rsidRPr="002A11C6" w:rsidRDefault="002A11C6" w:rsidP="002A11C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5A43AFD" w14:textId="46B9BEEF" w:rsidR="00782338" w:rsidRPr="002A11C6" w:rsidRDefault="00782338" w:rsidP="00782338">
      <w:pPr>
        <w:pStyle w:val="Default"/>
        <w:jc w:val="both"/>
        <w:rPr>
          <w:rFonts w:asciiTheme="minorHAnsi" w:hAnsiTheme="minorHAnsi" w:cstheme="minorHAnsi"/>
          <w:color w:val="7030A0"/>
          <w:sz w:val="22"/>
          <w:szCs w:val="22"/>
        </w:rPr>
      </w:pPr>
      <w:r>
        <w:rPr>
          <w:rFonts w:asciiTheme="minorHAnsi" w:hAnsiTheme="minorHAnsi" w:cstheme="minorHAnsi"/>
          <w:color w:val="7030A0"/>
          <w:sz w:val="22"/>
          <w:szCs w:val="22"/>
        </w:rPr>
        <w:t>Bordas doc 1 p 196</w:t>
      </w:r>
      <w:r w:rsidR="001023ED">
        <w:rPr>
          <w:rFonts w:asciiTheme="minorHAnsi" w:hAnsiTheme="minorHAnsi" w:cstheme="minorHAnsi"/>
          <w:color w:val="7030A0"/>
          <w:sz w:val="22"/>
          <w:szCs w:val="22"/>
        </w:rPr>
        <w:t xml:space="preserve"> </w:t>
      </w:r>
      <w:r w:rsidRPr="002A11C6">
        <w:rPr>
          <w:rFonts w:asciiTheme="minorHAnsi" w:hAnsiTheme="minorHAnsi" w:cstheme="minorHAnsi"/>
          <w:color w:val="7030A0"/>
          <w:sz w:val="22"/>
          <w:szCs w:val="22"/>
        </w:rPr>
        <w:t>: Des processus d'individualisation multiples.</w:t>
      </w:r>
      <w:r>
        <w:rPr>
          <w:rFonts w:asciiTheme="minorHAnsi" w:hAnsiTheme="minorHAnsi" w:cstheme="minorHAnsi"/>
          <w:color w:val="7030A0"/>
          <w:sz w:val="22"/>
          <w:szCs w:val="22"/>
        </w:rPr>
        <w:t xml:space="preserve"> Questions</w:t>
      </w:r>
    </w:p>
    <w:p w14:paraId="687395D1" w14:textId="3877EFD3" w:rsidR="002A11C6" w:rsidRPr="002A11C6" w:rsidRDefault="00AC3FD2" w:rsidP="002A11C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Autres domaines : </w:t>
      </w:r>
      <w:r w:rsidR="002A11C6" w:rsidRPr="002A11C6">
        <w:rPr>
          <w:rFonts w:asciiTheme="minorHAnsi" w:hAnsiTheme="minorHAnsi" w:cstheme="minorHAnsi"/>
          <w:color w:val="auto"/>
          <w:sz w:val="22"/>
          <w:szCs w:val="22"/>
        </w:rPr>
        <w:t>famille, politique, école… = valorisation de l'autonomie de l'individu.</w:t>
      </w:r>
    </w:p>
    <w:p w14:paraId="0D4A1681" w14:textId="77777777" w:rsidR="002A11C6" w:rsidRPr="002A11C6" w:rsidRDefault="002A11C6" w:rsidP="002A11C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4A90E82" w14:textId="2860764A" w:rsidR="002A11C6" w:rsidRPr="002A11C6" w:rsidRDefault="002A11C6" w:rsidP="00782338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2A11C6"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  <w:t>Individualisation</w:t>
      </w:r>
      <w:r w:rsidRPr="002A11C6">
        <w:rPr>
          <w:rFonts w:asciiTheme="minorHAnsi" w:hAnsiTheme="minorHAnsi" w:cstheme="minorHAnsi"/>
          <w:sz w:val="22"/>
          <w:szCs w:val="22"/>
        </w:rPr>
        <w:t xml:space="preserve"> : processus par lequel l'individu devient plus autonome par rapp</w:t>
      </w:r>
      <w:r w:rsidR="00782338">
        <w:rPr>
          <w:rFonts w:asciiTheme="minorHAnsi" w:hAnsiTheme="minorHAnsi" w:cstheme="minorHAnsi"/>
          <w:sz w:val="22"/>
          <w:szCs w:val="22"/>
        </w:rPr>
        <w:t>ort à son groupe d'appartenance.</w:t>
      </w:r>
    </w:p>
    <w:p w14:paraId="7B490BFF" w14:textId="77777777" w:rsidR="002A11C6" w:rsidRPr="002A11C6" w:rsidRDefault="002A11C6" w:rsidP="002A11C6">
      <w:pPr>
        <w:pStyle w:val="Default"/>
        <w:jc w:val="both"/>
        <w:rPr>
          <w:rFonts w:asciiTheme="minorHAnsi" w:hAnsiTheme="minorHAnsi" w:cstheme="minorHAnsi"/>
          <w:bCs/>
          <w:color w:val="7030A0"/>
          <w:sz w:val="22"/>
          <w:szCs w:val="22"/>
        </w:rPr>
      </w:pPr>
    </w:p>
    <w:p w14:paraId="3C5E2176" w14:textId="77777777" w:rsidR="002A11C6" w:rsidRDefault="002A11C6" w:rsidP="002A11C6">
      <w:pPr>
        <w:pStyle w:val="Default"/>
        <w:jc w:val="both"/>
        <w:rPr>
          <w:rFonts w:asciiTheme="minorHAnsi" w:hAnsiTheme="minorHAnsi" w:cstheme="minorHAnsi"/>
          <w:bCs/>
          <w:color w:val="auto"/>
          <w:sz w:val="22"/>
          <w:szCs w:val="22"/>
          <w:u w:val="single"/>
        </w:rPr>
      </w:pPr>
      <w:r w:rsidRPr="002A11C6">
        <w:rPr>
          <w:rFonts w:asciiTheme="minorHAnsi" w:hAnsiTheme="minorHAnsi" w:cstheme="minorHAnsi"/>
          <w:bCs/>
          <w:color w:val="auto"/>
          <w:sz w:val="22"/>
          <w:szCs w:val="22"/>
          <w:u w:val="single"/>
        </w:rPr>
        <w:t xml:space="preserve">Conséquences de l'individualisation : </w:t>
      </w:r>
    </w:p>
    <w:p w14:paraId="57BB7497" w14:textId="5397DC45" w:rsidR="00782338" w:rsidRPr="00782338" w:rsidRDefault="00782338" w:rsidP="00782338">
      <w:pPr>
        <w:pStyle w:val="Default"/>
        <w:jc w:val="both"/>
        <w:rPr>
          <w:rFonts w:asciiTheme="minorHAnsi" w:hAnsiTheme="minorHAnsi" w:cstheme="minorHAnsi"/>
          <w:color w:val="7030A0"/>
          <w:sz w:val="22"/>
          <w:szCs w:val="22"/>
        </w:rPr>
      </w:pPr>
      <w:r w:rsidRPr="00782338">
        <w:rPr>
          <w:rFonts w:asciiTheme="minorHAnsi" w:hAnsiTheme="minorHAnsi" w:cstheme="minorHAnsi"/>
          <w:color w:val="7030A0"/>
          <w:sz w:val="22"/>
          <w:szCs w:val="22"/>
        </w:rPr>
        <w:t xml:space="preserve">Belin </w:t>
      </w:r>
      <w:r>
        <w:rPr>
          <w:rFonts w:asciiTheme="minorHAnsi" w:hAnsiTheme="minorHAnsi" w:cstheme="minorHAnsi"/>
          <w:color w:val="7030A0"/>
          <w:sz w:val="22"/>
          <w:szCs w:val="22"/>
        </w:rPr>
        <w:t>Doc 1 p 224 : réagir.</w:t>
      </w:r>
    </w:p>
    <w:p w14:paraId="4D74B386" w14:textId="77777777" w:rsidR="00782338" w:rsidRDefault="00782338" w:rsidP="00782338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2366E08" w14:textId="20BE7F5E" w:rsidR="002A11C6" w:rsidRPr="002A11C6" w:rsidRDefault="002A11C6" w:rsidP="002A11C6">
      <w:pPr>
        <w:pStyle w:val="Default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2A11C6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- </w:t>
      </w:r>
      <w:r w:rsidRPr="002A11C6">
        <w:rPr>
          <w:rFonts w:asciiTheme="minorHAnsi" w:hAnsiTheme="minorHAnsi" w:cstheme="minorHAnsi"/>
          <w:color w:val="auto"/>
          <w:sz w:val="22"/>
          <w:szCs w:val="22"/>
        </w:rPr>
        <w:t>Moins d'</w:t>
      </w:r>
      <w:r w:rsidRPr="002A11C6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identifications (subjectives) à son groupe social/sa classe/son </w:t>
      </w:r>
      <w:r w:rsidRPr="002A11C6">
        <w:rPr>
          <w:rFonts w:asciiTheme="minorHAnsi" w:hAnsiTheme="minorHAnsi" w:cstheme="minorHAnsi"/>
          <w:b/>
          <w:bCs/>
          <w:color w:val="auto"/>
          <w:sz w:val="22"/>
          <w:szCs w:val="22"/>
        </w:rPr>
        <w:t>groupe d'appartenance</w:t>
      </w:r>
      <w:r w:rsidR="00782338">
        <w:rPr>
          <w:rFonts w:asciiTheme="minorHAnsi" w:hAnsiTheme="minorHAnsi" w:cstheme="minorHAnsi"/>
          <w:b/>
          <w:bCs/>
          <w:color w:val="auto"/>
          <w:sz w:val="22"/>
          <w:szCs w:val="22"/>
        </w:rPr>
        <w:t>.</w:t>
      </w:r>
    </w:p>
    <w:p w14:paraId="7D27EB4A" w14:textId="77777777" w:rsidR="002A11C6" w:rsidRPr="002A11C6" w:rsidRDefault="002A11C6" w:rsidP="002A11C6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2A11C6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- Diversification des sources d'identification (subjective) : genre, </w:t>
      </w:r>
      <w:r w:rsidRPr="002A11C6">
        <w:rPr>
          <w:rFonts w:asciiTheme="minorHAnsi" w:hAnsiTheme="minorHAnsi" w:cstheme="minorHAnsi"/>
          <w:color w:val="auto"/>
          <w:sz w:val="22"/>
          <w:szCs w:val="22"/>
        </w:rPr>
        <w:t xml:space="preserve">âge/génération, ethnie ("nous les noirs, les arabes"), région,  quartier… = </w:t>
      </w:r>
      <w:r w:rsidRPr="002A11C6">
        <w:rPr>
          <w:rFonts w:asciiTheme="minorHAnsi" w:hAnsiTheme="minorHAnsi" w:cstheme="minorHAnsi"/>
          <w:b/>
          <w:color w:val="auto"/>
          <w:sz w:val="22"/>
          <w:szCs w:val="22"/>
        </w:rPr>
        <w:t>groupe de référence et socialisation anticipatrice.</w:t>
      </w:r>
    </w:p>
    <w:p w14:paraId="17AF5711" w14:textId="77777777" w:rsidR="002A11C6" w:rsidRPr="002A11C6" w:rsidRDefault="002A11C6" w:rsidP="002A11C6">
      <w:pPr>
        <w:pStyle w:val="Default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14:paraId="3CABEA3D" w14:textId="77777777" w:rsidR="002A11C6" w:rsidRPr="002A11C6" w:rsidRDefault="002A11C6" w:rsidP="002A11C6">
      <w:pPr>
        <w:pStyle w:val="Default"/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  <w:u w:val="single"/>
        </w:rPr>
      </w:pPr>
      <w:r w:rsidRPr="002A11C6">
        <w:rPr>
          <w:rFonts w:asciiTheme="minorHAnsi" w:hAnsiTheme="minorHAnsi" w:cstheme="minorHAnsi"/>
          <w:bCs/>
          <w:color w:val="auto"/>
          <w:sz w:val="22"/>
          <w:szCs w:val="22"/>
        </w:rPr>
        <w:sym w:font="Wingdings" w:char="F0E0"/>
      </w:r>
      <w:r w:rsidRPr="002A11C6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Augmentation </w:t>
      </w:r>
      <w:r w:rsidRPr="002A11C6">
        <w:rPr>
          <w:rFonts w:asciiTheme="minorHAnsi" w:hAnsiTheme="minorHAnsi" w:cstheme="minorHAnsi"/>
          <w:b/>
          <w:bCs/>
          <w:color w:val="FF0000"/>
          <w:sz w:val="22"/>
          <w:szCs w:val="22"/>
          <w:u w:val="single"/>
        </w:rPr>
        <w:t>des distances intra-classes</w:t>
      </w:r>
      <w:r w:rsidRPr="002A11C6"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 </w:t>
      </w:r>
      <w:r w:rsidRPr="002A11C6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(diversification des styles de vie et des comportements éco/sociaux/po au sein d'une même classe) et baisse </w:t>
      </w:r>
      <w:r w:rsidRPr="002A11C6">
        <w:rPr>
          <w:rFonts w:asciiTheme="minorHAnsi" w:hAnsiTheme="minorHAnsi" w:cstheme="minorHAnsi"/>
          <w:b/>
          <w:bCs/>
          <w:color w:val="FF0000"/>
          <w:sz w:val="22"/>
          <w:szCs w:val="22"/>
          <w:u w:val="single"/>
        </w:rPr>
        <w:t xml:space="preserve">des distances </w:t>
      </w:r>
      <w:proofErr w:type="spellStart"/>
      <w:r w:rsidRPr="002A11C6">
        <w:rPr>
          <w:rFonts w:asciiTheme="minorHAnsi" w:hAnsiTheme="minorHAnsi" w:cstheme="minorHAnsi"/>
          <w:b/>
          <w:bCs/>
          <w:color w:val="FF0000"/>
          <w:sz w:val="22"/>
          <w:szCs w:val="22"/>
          <w:u w:val="single"/>
        </w:rPr>
        <w:t>inter-classes</w:t>
      </w:r>
      <w:proofErr w:type="spellEnd"/>
      <w:r w:rsidRPr="002A11C6">
        <w:rPr>
          <w:rFonts w:asciiTheme="minorHAnsi" w:hAnsiTheme="minorHAnsi" w:cstheme="minorHAnsi"/>
          <w:b/>
          <w:bCs/>
          <w:color w:val="FF0000"/>
          <w:sz w:val="22"/>
          <w:szCs w:val="22"/>
          <w:u w:val="single"/>
        </w:rPr>
        <w:t>.</w:t>
      </w:r>
    </w:p>
    <w:p w14:paraId="2A45EF71" w14:textId="77777777" w:rsidR="002A11C6" w:rsidRDefault="002A11C6" w:rsidP="002A11C6">
      <w:pPr>
        <w:pStyle w:val="Default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14:paraId="03EA3842" w14:textId="3E663518" w:rsidR="00782338" w:rsidRPr="00782338" w:rsidRDefault="00782338" w:rsidP="002A11C6">
      <w:pPr>
        <w:pStyle w:val="Default"/>
        <w:jc w:val="both"/>
        <w:rPr>
          <w:rFonts w:asciiTheme="minorHAnsi" w:hAnsiTheme="minorHAnsi" w:cstheme="minorHAnsi"/>
          <w:color w:val="7030A0"/>
          <w:sz w:val="22"/>
          <w:szCs w:val="22"/>
        </w:rPr>
      </w:pPr>
      <w:r w:rsidRPr="00782338">
        <w:rPr>
          <w:rFonts w:asciiTheme="minorHAnsi" w:hAnsiTheme="minorHAnsi" w:cstheme="minorHAnsi"/>
          <w:color w:val="7030A0"/>
          <w:sz w:val="22"/>
          <w:szCs w:val="22"/>
        </w:rPr>
        <w:t xml:space="preserve">Belin </w:t>
      </w:r>
      <w:r>
        <w:rPr>
          <w:rFonts w:asciiTheme="minorHAnsi" w:hAnsiTheme="minorHAnsi" w:cstheme="minorHAnsi"/>
          <w:color w:val="7030A0"/>
          <w:sz w:val="22"/>
          <w:szCs w:val="22"/>
        </w:rPr>
        <w:t>doc 2 p 224 : L'homme ou la femme pluriel.</w:t>
      </w:r>
    </w:p>
    <w:p w14:paraId="6B5428FB" w14:textId="77777777" w:rsidR="008C0F9C" w:rsidRPr="002A11C6" w:rsidRDefault="008C0F9C" w:rsidP="002A11C6">
      <w:pPr>
        <w:pStyle w:val="Default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14:paraId="14A06228" w14:textId="6D5989DD" w:rsidR="002A11C6" w:rsidRPr="002A11C6" w:rsidRDefault="00782338" w:rsidP="002A11C6">
      <w:pPr>
        <w:pStyle w:val="Default"/>
        <w:ind w:firstLine="70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C.</w:t>
      </w:r>
      <w:r w:rsidR="002A11C6" w:rsidRPr="002A11C6">
        <w:rPr>
          <w:rFonts w:asciiTheme="minorHAnsi" w:hAnsiTheme="minorHAnsi" w:cstheme="minorHAnsi"/>
          <w:color w:val="auto"/>
          <w:sz w:val="22"/>
          <w:szCs w:val="22"/>
        </w:rPr>
        <w:t xml:space="preserve"> Des classes sociales qui demeurent et se reconstruisent.</w:t>
      </w:r>
    </w:p>
    <w:p w14:paraId="251659EE" w14:textId="77777777" w:rsidR="00133B2A" w:rsidRDefault="00133B2A" w:rsidP="00B95E2C">
      <w:pPr>
        <w:pStyle w:val="Default"/>
        <w:jc w:val="both"/>
        <w:rPr>
          <w:rFonts w:asciiTheme="minorHAnsi" w:hAnsiTheme="minorHAnsi" w:cstheme="minorHAnsi"/>
          <w:i/>
          <w:color w:val="auto"/>
          <w:sz w:val="22"/>
          <w:szCs w:val="22"/>
          <w:u w:val="single"/>
        </w:rPr>
      </w:pPr>
    </w:p>
    <w:p w14:paraId="2CDCD7BA" w14:textId="77777777" w:rsidR="00B95E2C" w:rsidRDefault="002A11C6" w:rsidP="00B95E2C">
      <w:pPr>
        <w:pStyle w:val="Default"/>
        <w:jc w:val="both"/>
        <w:rPr>
          <w:rFonts w:asciiTheme="minorHAnsi" w:hAnsiTheme="minorHAnsi" w:cstheme="minorHAnsi"/>
          <w:i/>
          <w:color w:val="auto"/>
          <w:sz w:val="22"/>
          <w:szCs w:val="22"/>
          <w:u w:val="single"/>
        </w:rPr>
      </w:pPr>
      <w:r w:rsidRPr="002A11C6">
        <w:rPr>
          <w:rFonts w:asciiTheme="minorHAnsi" w:hAnsiTheme="minorHAnsi" w:cstheme="minorHAnsi"/>
          <w:i/>
          <w:color w:val="auto"/>
          <w:sz w:val="22"/>
          <w:szCs w:val="22"/>
          <w:u w:val="single"/>
        </w:rPr>
        <w:t xml:space="preserve">Objectifs </w:t>
      </w:r>
      <w:r w:rsidRPr="00B95E2C">
        <w:rPr>
          <w:rFonts w:asciiTheme="minorHAnsi" w:hAnsiTheme="minorHAnsi" w:cstheme="minorHAnsi"/>
          <w:i/>
          <w:color w:val="auto"/>
          <w:sz w:val="22"/>
          <w:szCs w:val="22"/>
          <w:u w:val="single"/>
        </w:rPr>
        <w:t>:</w:t>
      </w:r>
    </w:p>
    <w:p w14:paraId="54F96D14" w14:textId="0927EBDB" w:rsidR="002A11C6" w:rsidRPr="00B95E2C" w:rsidRDefault="002A11C6" w:rsidP="00B95E2C">
      <w:pPr>
        <w:pStyle w:val="Default"/>
        <w:jc w:val="both"/>
        <w:rPr>
          <w:rFonts w:asciiTheme="minorHAnsi" w:hAnsiTheme="minorHAnsi" w:cstheme="minorHAnsi"/>
          <w:bCs/>
          <w:i/>
          <w:sz w:val="22"/>
          <w:szCs w:val="22"/>
        </w:rPr>
      </w:pPr>
      <w:r w:rsidRPr="00B95E2C">
        <w:rPr>
          <w:rFonts w:asciiTheme="minorHAnsi" w:hAnsiTheme="minorHAnsi" w:cstheme="minorHAnsi"/>
          <w:bCs/>
          <w:i/>
          <w:color w:val="0000FF"/>
          <w:sz w:val="22"/>
          <w:szCs w:val="22"/>
        </w:rPr>
        <w:t xml:space="preserve">- Comprendre que la pertinence </w:t>
      </w:r>
      <w:r w:rsidRPr="00B95E2C">
        <w:rPr>
          <w:rFonts w:asciiTheme="minorHAnsi" w:hAnsiTheme="minorHAnsi" w:cstheme="minorHAnsi"/>
          <w:bCs/>
          <w:i/>
          <w:sz w:val="22"/>
          <w:szCs w:val="22"/>
        </w:rPr>
        <w:t xml:space="preserve">d’une approche en termes de classes sociales pour rendre compte de la société française fait l’objet de débats théoriques et statistiques : évolution des distances inter- et intra-classes, articulation </w:t>
      </w:r>
      <w:r w:rsidRPr="00B95E2C">
        <w:rPr>
          <w:rFonts w:asciiTheme="minorHAnsi" w:hAnsiTheme="minorHAnsi" w:cstheme="minorHAnsi"/>
          <w:bCs/>
          <w:i/>
          <w:sz w:val="22"/>
          <w:szCs w:val="22"/>
        </w:rPr>
        <w:lastRenderedPageBreak/>
        <w:t>avec les rapports sociaux de genre, identifications subjectives à un groupe social, multiplication des facteurs d’individualisation.</w:t>
      </w:r>
    </w:p>
    <w:p w14:paraId="7FDA6CB5" w14:textId="77777777" w:rsidR="002A11C6" w:rsidRPr="002A11C6" w:rsidRDefault="002A11C6" w:rsidP="002A11C6">
      <w:pPr>
        <w:pStyle w:val="Default"/>
        <w:jc w:val="both"/>
        <w:rPr>
          <w:rFonts w:asciiTheme="minorHAnsi" w:hAnsiTheme="minorHAnsi" w:cstheme="minorHAnsi"/>
          <w:b/>
          <w:i/>
          <w:color w:val="FF0000"/>
          <w:sz w:val="22"/>
          <w:szCs w:val="22"/>
          <w:u w:val="single"/>
        </w:rPr>
      </w:pPr>
      <w:r w:rsidRPr="002A11C6">
        <w:rPr>
          <w:rFonts w:asciiTheme="minorHAnsi" w:hAnsiTheme="minorHAnsi" w:cstheme="minorHAnsi"/>
          <w:bCs/>
          <w:i/>
          <w:sz w:val="22"/>
          <w:szCs w:val="22"/>
        </w:rPr>
        <w:t xml:space="preserve">- Notions : </w:t>
      </w:r>
      <w:r w:rsidRPr="002A11C6">
        <w:rPr>
          <w:rFonts w:asciiTheme="minorHAnsi" w:hAnsiTheme="minorHAnsi" w:cstheme="minorHAnsi"/>
          <w:b/>
          <w:i/>
          <w:color w:val="FF0000"/>
          <w:sz w:val="22"/>
          <w:szCs w:val="22"/>
          <w:u w:val="single"/>
        </w:rPr>
        <w:t>Classe sociale, Stratification sociale, Distance inter/</w:t>
      </w:r>
      <w:proofErr w:type="spellStart"/>
      <w:r w:rsidRPr="002A11C6">
        <w:rPr>
          <w:rFonts w:asciiTheme="minorHAnsi" w:hAnsiTheme="minorHAnsi" w:cstheme="minorHAnsi"/>
          <w:b/>
          <w:i/>
          <w:color w:val="FF0000"/>
          <w:sz w:val="22"/>
          <w:szCs w:val="22"/>
          <w:u w:val="single"/>
        </w:rPr>
        <w:t>intraclasses</w:t>
      </w:r>
      <w:proofErr w:type="spellEnd"/>
    </w:p>
    <w:p w14:paraId="798950CA" w14:textId="77777777" w:rsidR="002A11C6" w:rsidRPr="002A11C6" w:rsidRDefault="002A11C6" w:rsidP="002A11C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69E5AE3" w14:textId="62EEAA93" w:rsidR="003B014D" w:rsidRPr="002A11C6" w:rsidRDefault="003B014D" w:rsidP="003B014D">
      <w:pPr>
        <w:pStyle w:val="Default"/>
        <w:ind w:left="708" w:firstLine="70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1)</w:t>
      </w:r>
      <w:r w:rsidRPr="002A11C6">
        <w:rPr>
          <w:rFonts w:asciiTheme="minorHAnsi" w:hAnsiTheme="minorHAnsi" w:cstheme="minorHAnsi"/>
          <w:color w:val="auto"/>
          <w:sz w:val="22"/>
          <w:szCs w:val="22"/>
        </w:rPr>
        <w:t xml:space="preserve">. Une </w:t>
      </w:r>
      <w:r>
        <w:rPr>
          <w:rFonts w:asciiTheme="minorHAnsi" w:hAnsiTheme="minorHAnsi" w:cstheme="minorHAnsi"/>
          <w:color w:val="auto"/>
          <w:sz w:val="22"/>
          <w:szCs w:val="22"/>
        </w:rPr>
        <w:t>redéfinition des classes sociales.</w:t>
      </w:r>
    </w:p>
    <w:p w14:paraId="65D5298C" w14:textId="77777777" w:rsidR="003B014D" w:rsidRDefault="003B014D" w:rsidP="001023ED">
      <w:pPr>
        <w:spacing w:after="0" w:line="240" w:lineRule="auto"/>
        <w:jc w:val="both"/>
        <w:rPr>
          <w:rFonts w:ascii="Century Gothic" w:eastAsia="MS Mincho" w:hAnsi="Century Gothic" w:cs="Times New Roman"/>
          <w:b/>
          <w:bCs/>
          <w:lang w:eastAsia="ja-JP"/>
        </w:rPr>
      </w:pPr>
    </w:p>
    <w:p w14:paraId="7891FDC6" w14:textId="7E2E00A0" w:rsidR="00217B70" w:rsidRDefault="00217B70" w:rsidP="000933FC">
      <w:pPr>
        <w:spacing w:after="0" w:line="240" w:lineRule="auto"/>
        <w:jc w:val="both"/>
        <w:rPr>
          <w:rStyle w:val="Lienhypertexte"/>
        </w:rPr>
      </w:pPr>
      <w:r>
        <w:rPr>
          <w:rFonts w:ascii="Century Gothic" w:eastAsia="MS Mincho" w:hAnsi="Century Gothic" w:cs="Times New Roman"/>
          <w:bCs/>
          <w:lang w:eastAsia="ja-JP"/>
        </w:rPr>
        <w:t>-</w:t>
      </w:r>
      <w:r w:rsidR="000933FC">
        <w:rPr>
          <w:rFonts w:ascii="Century Gothic" w:eastAsia="MS Mincho" w:hAnsi="Century Gothic" w:cs="Times New Roman"/>
          <w:bCs/>
          <w:lang w:eastAsia="ja-JP"/>
        </w:rPr>
        <w:t xml:space="preserve"> </w:t>
      </w:r>
      <w:r w:rsidRPr="00F8393E">
        <w:rPr>
          <w:rFonts w:eastAsia="MS Mincho" w:cstheme="minorHAnsi"/>
          <w:bCs/>
          <w:lang w:eastAsia="ja-JP"/>
        </w:rPr>
        <w:t>Les différents capitaux</w:t>
      </w:r>
      <w:r>
        <w:rPr>
          <w:rFonts w:eastAsia="MS Mincho" w:cstheme="minorHAnsi"/>
          <w:bCs/>
          <w:lang w:eastAsia="ja-JP"/>
        </w:rPr>
        <w:t xml:space="preserve"> :  vidéo </w:t>
      </w:r>
      <w:r w:rsidR="000933FC">
        <w:rPr>
          <w:rFonts w:eastAsia="MS Mincho" w:cstheme="minorHAnsi"/>
          <w:bCs/>
          <w:lang w:eastAsia="ja-JP"/>
        </w:rPr>
        <w:t>« </w:t>
      </w:r>
      <w:r w:rsidR="0001661D" w:rsidRPr="0001661D">
        <w:rPr>
          <w:rFonts w:eastAsia="MS Mincho" w:cstheme="minorHAnsi"/>
          <w:lang w:eastAsia="ja-JP"/>
        </w:rPr>
        <w:t>L'espace social vu par Pierre Bourdieu</w:t>
      </w:r>
      <w:r w:rsidR="000933FC">
        <w:rPr>
          <w:rFonts w:eastAsia="MS Mincho" w:cstheme="minorHAnsi"/>
          <w:lang w:eastAsia="ja-JP"/>
        </w:rPr>
        <w:t> » (</w:t>
      </w:r>
      <w:r w:rsidR="00157A5E">
        <w:rPr>
          <w:rFonts w:eastAsia="MS Mincho" w:cstheme="minorHAnsi"/>
          <w:lang w:eastAsia="ja-JP"/>
        </w:rPr>
        <w:t>jusqu’à 1</w:t>
      </w:r>
      <w:r w:rsidR="000933FC">
        <w:rPr>
          <w:rFonts w:eastAsia="MS Mincho" w:cstheme="minorHAnsi"/>
          <w:lang w:eastAsia="ja-JP"/>
        </w:rPr>
        <w:t>’</w:t>
      </w:r>
      <w:r w:rsidR="00157A5E">
        <w:rPr>
          <w:rFonts w:eastAsia="MS Mincho" w:cstheme="minorHAnsi"/>
          <w:lang w:eastAsia="ja-JP"/>
        </w:rPr>
        <w:t>40</w:t>
      </w:r>
      <w:r w:rsidR="000933FC">
        <w:rPr>
          <w:rFonts w:eastAsia="MS Mincho" w:cstheme="minorHAnsi"/>
          <w:lang w:eastAsia="ja-JP"/>
        </w:rPr>
        <w:t xml:space="preserve">) : </w:t>
      </w:r>
      <w:hyperlink r:id="rId12" w:history="1">
        <w:r w:rsidRPr="005A6DB7">
          <w:rPr>
            <w:rStyle w:val="Lienhypertexte"/>
          </w:rPr>
          <w:t>https://www.youtube.com/watch?v=hOZqOdP82uk</w:t>
        </w:r>
      </w:hyperlink>
    </w:p>
    <w:p w14:paraId="74303257" w14:textId="184B67DF" w:rsidR="00157A5E" w:rsidRPr="00895198" w:rsidRDefault="00895198" w:rsidP="000933FC">
      <w:pPr>
        <w:spacing w:after="0" w:line="240" w:lineRule="auto"/>
        <w:jc w:val="both"/>
        <w:rPr>
          <w:rFonts w:eastAsia="MS Mincho" w:cstheme="minorHAnsi"/>
          <w:bCs/>
          <w:color w:val="002060"/>
          <w:lang w:eastAsia="ja-JP"/>
        </w:rPr>
      </w:pPr>
      <w:r w:rsidRPr="00895198">
        <w:rPr>
          <w:rFonts w:eastAsia="MS Mincho" w:cstheme="minorHAnsi"/>
          <w:bCs/>
          <w:color w:val="002060"/>
          <w:lang w:eastAsia="ja-JP"/>
        </w:rPr>
        <w:t xml:space="preserve">Exercice : Associer les bons termes : </w:t>
      </w:r>
    </w:p>
    <w:p w14:paraId="77A487CE" w14:textId="1110DB07" w:rsidR="000933FC" w:rsidRPr="00895198" w:rsidRDefault="000933FC" w:rsidP="000933FC">
      <w:pPr>
        <w:spacing w:after="0" w:line="240" w:lineRule="auto"/>
        <w:jc w:val="both"/>
        <w:rPr>
          <w:rFonts w:eastAsia="MS Mincho" w:cstheme="minorHAnsi"/>
          <w:bCs/>
          <w:color w:val="002060"/>
          <w:lang w:eastAsia="ja-JP"/>
        </w:rPr>
      </w:pPr>
      <w:r w:rsidRPr="00895198">
        <w:rPr>
          <w:rFonts w:eastAsia="MS Mincho" w:cstheme="minorHAnsi"/>
          <w:bCs/>
          <w:color w:val="002060"/>
          <w:lang w:eastAsia="ja-JP"/>
        </w:rPr>
        <w:t>- le capital économique </w:t>
      </w:r>
      <w:r w:rsidR="00157A5E" w:rsidRPr="00895198">
        <w:rPr>
          <w:rFonts w:eastAsia="MS Mincho" w:cstheme="minorHAnsi"/>
          <w:bCs/>
          <w:color w:val="002060"/>
          <w:lang w:eastAsia="ja-JP"/>
        </w:rPr>
        <w:t xml:space="preserve">                       </w:t>
      </w:r>
      <w:r w:rsidR="00895198" w:rsidRPr="00895198">
        <w:rPr>
          <w:rFonts w:eastAsia="MS Mincho" w:cstheme="minorHAnsi"/>
          <w:bCs/>
          <w:color w:val="002060"/>
          <w:lang w:eastAsia="ja-JP"/>
        </w:rPr>
        <w:t>-</w:t>
      </w:r>
      <w:r w:rsidR="00157A5E" w:rsidRPr="00895198">
        <w:rPr>
          <w:rFonts w:eastAsia="MS Mincho" w:cstheme="minorHAnsi"/>
          <w:bCs/>
          <w:color w:val="002060"/>
          <w:lang w:eastAsia="ja-JP"/>
        </w:rPr>
        <w:t xml:space="preserve"> </w:t>
      </w:r>
      <w:r w:rsidR="00895198" w:rsidRPr="00895198">
        <w:rPr>
          <w:rFonts w:eastAsia="MS Mincho" w:cstheme="minorHAnsi"/>
          <w:bCs/>
          <w:color w:val="002060"/>
          <w:lang w:eastAsia="ja-JP"/>
        </w:rPr>
        <w:t xml:space="preserve">agents fortement dotés en capitaux </w:t>
      </w:r>
    </w:p>
    <w:p w14:paraId="41CB0588" w14:textId="6E02FCA8" w:rsidR="000933FC" w:rsidRPr="00895198" w:rsidRDefault="000933FC" w:rsidP="000933FC">
      <w:pPr>
        <w:spacing w:after="0" w:line="240" w:lineRule="auto"/>
        <w:jc w:val="both"/>
        <w:rPr>
          <w:rFonts w:eastAsia="MS Mincho" w:cstheme="minorHAnsi"/>
          <w:bCs/>
          <w:color w:val="002060"/>
          <w:lang w:eastAsia="ja-JP"/>
        </w:rPr>
      </w:pPr>
      <w:r w:rsidRPr="00895198">
        <w:rPr>
          <w:rFonts w:eastAsia="MS Mincho" w:cstheme="minorHAnsi"/>
          <w:bCs/>
          <w:color w:val="002060"/>
          <w:lang w:eastAsia="ja-JP"/>
        </w:rPr>
        <w:t>- le capital culturel </w:t>
      </w:r>
      <w:r w:rsidR="00157A5E" w:rsidRPr="00895198">
        <w:rPr>
          <w:rFonts w:eastAsia="MS Mincho" w:cstheme="minorHAnsi"/>
          <w:bCs/>
          <w:color w:val="002060"/>
          <w:lang w:eastAsia="ja-JP"/>
        </w:rPr>
        <w:t xml:space="preserve">                               </w:t>
      </w:r>
      <w:r w:rsidR="00895198" w:rsidRPr="00895198">
        <w:rPr>
          <w:rFonts w:eastAsia="MS Mincho" w:cstheme="minorHAnsi"/>
          <w:bCs/>
          <w:color w:val="002060"/>
          <w:lang w:eastAsia="ja-JP"/>
        </w:rPr>
        <w:t>-</w:t>
      </w:r>
      <w:r w:rsidR="00157A5E" w:rsidRPr="00895198">
        <w:rPr>
          <w:rFonts w:eastAsia="MS Mincho" w:cstheme="minorHAnsi"/>
          <w:bCs/>
          <w:color w:val="002060"/>
          <w:lang w:eastAsia="ja-JP"/>
        </w:rPr>
        <w:t xml:space="preserve"> revenu et patrimoine </w:t>
      </w:r>
    </w:p>
    <w:p w14:paraId="32266256" w14:textId="69B248A3" w:rsidR="000933FC" w:rsidRPr="00895198" w:rsidRDefault="000933FC" w:rsidP="000933FC">
      <w:pPr>
        <w:spacing w:after="0" w:line="240" w:lineRule="auto"/>
        <w:jc w:val="both"/>
        <w:rPr>
          <w:rFonts w:eastAsia="MS Mincho" w:cstheme="minorHAnsi"/>
          <w:bCs/>
          <w:color w:val="002060"/>
          <w:lang w:eastAsia="ja-JP"/>
        </w:rPr>
      </w:pPr>
      <w:r w:rsidRPr="00895198">
        <w:rPr>
          <w:rFonts w:eastAsia="MS Mincho" w:cstheme="minorHAnsi"/>
          <w:bCs/>
          <w:color w:val="002060"/>
          <w:lang w:eastAsia="ja-JP"/>
        </w:rPr>
        <w:t>- le capital social</w:t>
      </w:r>
      <w:r w:rsidR="00157A5E" w:rsidRPr="00895198">
        <w:rPr>
          <w:rFonts w:eastAsia="MS Mincho" w:cstheme="minorHAnsi"/>
          <w:bCs/>
          <w:color w:val="002060"/>
          <w:lang w:eastAsia="ja-JP"/>
        </w:rPr>
        <w:t xml:space="preserve">  </w:t>
      </w:r>
      <w:r w:rsidR="00443EF4" w:rsidRPr="00895198">
        <w:rPr>
          <w:rFonts w:eastAsia="MS Mincho" w:cstheme="minorHAnsi"/>
          <w:bCs/>
          <w:color w:val="002060"/>
          <w:lang w:eastAsia="ja-JP"/>
        </w:rPr>
        <w:t xml:space="preserve">                               </w:t>
      </w:r>
      <w:r w:rsidR="00895198" w:rsidRPr="00895198">
        <w:rPr>
          <w:rFonts w:eastAsia="MS Mincho" w:cstheme="minorHAnsi"/>
          <w:bCs/>
          <w:color w:val="002060"/>
          <w:lang w:eastAsia="ja-JP"/>
        </w:rPr>
        <w:t xml:space="preserve"> </w:t>
      </w:r>
      <w:r w:rsidR="00443EF4" w:rsidRPr="00895198">
        <w:rPr>
          <w:rFonts w:eastAsia="MS Mincho" w:cstheme="minorHAnsi"/>
          <w:bCs/>
          <w:color w:val="002060"/>
          <w:lang w:eastAsia="ja-JP"/>
        </w:rPr>
        <w:t xml:space="preserve">  </w:t>
      </w:r>
      <w:r w:rsidR="00895198" w:rsidRPr="00895198">
        <w:rPr>
          <w:rFonts w:eastAsia="MS Mincho" w:cstheme="minorHAnsi"/>
          <w:bCs/>
          <w:color w:val="002060"/>
          <w:lang w:eastAsia="ja-JP"/>
        </w:rPr>
        <w:t>-</w:t>
      </w:r>
      <w:r w:rsidR="00443EF4" w:rsidRPr="00895198">
        <w:rPr>
          <w:rFonts w:eastAsia="MS Mincho" w:cstheme="minorHAnsi"/>
          <w:bCs/>
          <w:color w:val="002060"/>
          <w:lang w:eastAsia="ja-JP"/>
        </w:rPr>
        <w:t xml:space="preserve"> </w:t>
      </w:r>
      <w:r w:rsidR="00157A5E" w:rsidRPr="00895198">
        <w:rPr>
          <w:rFonts w:eastAsia="MS Mincho" w:cstheme="minorHAnsi"/>
          <w:bCs/>
          <w:color w:val="002060"/>
          <w:lang w:eastAsia="ja-JP"/>
        </w:rPr>
        <w:t>savoirs et savoir-être (le plus important selon Bourdieu)</w:t>
      </w:r>
    </w:p>
    <w:p w14:paraId="3A139826" w14:textId="65B899AB" w:rsidR="00157A5E" w:rsidRPr="00895198" w:rsidRDefault="00157A5E" w:rsidP="000933FC">
      <w:pPr>
        <w:spacing w:after="0" w:line="240" w:lineRule="auto"/>
        <w:jc w:val="both"/>
        <w:rPr>
          <w:rFonts w:eastAsia="MS Mincho" w:cstheme="minorHAnsi"/>
          <w:bCs/>
          <w:color w:val="002060"/>
          <w:lang w:eastAsia="ja-JP"/>
        </w:rPr>
      </w:pPr>
      <w:r w:rsidRPr="00895198">
        <w:rPr>
          <w:rFonts w:eastAsia="MS Mincho" w:cstheme="minorHAnsi"/>
          <w:bCs/>
          <w:color w:val="002060"/>
          <w:lang w:eastAsia="ja-JP"/>
        </w:rPr>
        <w:t>- le capital symbolique </w:t>
      </w:r>
      <w:r w:rsidR="00443EF4" w:rsidRPr="00895198">
        <w:rPr>
          <w:rFonts w:eastAsia="MS Mincho" w:cstheme="minorHAnsi"/>
          <w:bCs/>
          <w:color w:val="002060"/>
          <w:lang w:eastAsia="ja-JP"/>
        </w:rPr>
        <w:t xml:space="preserve">                        </w:t>
      </w:r>
      <w:r w:rsidR="00895198" w:rsidRPr="00895198">
        <w:rPr>
          <w:rFonts w:eastAsia="MS Mincho" w:cstheme="minorHAnsi"/>
          <w:bCs/>
          <w:color w:val="002060"/>
          <w:lang w:eastAsia="ja-JP"/>
        </w:rPr>
        <w:t>-</w:t>
      </w:r>
      <w:r w:rsidR="00443EF4" w:rsidRPr="00895198">
        <w:rPr>
          <w:rFonts w:eastAsia="MS Mincho" w:cstheme="minorHAnsi"/>
          <w:bCs/>
          <w:color w:val="002060"/>
          <w:lang w:eastAsia="ja-JP"/>
        </w:rPr>
        <w:t xml:space="preserve"> </w:t>
      </w:r>
      <w:r w:rsidRPr="00895198">
        <w:rPr>
          <w:rFonts w:eastAsia="MS Mincho" w:cstheme="minorHAnsi"/>
          <w:bCs/>
          <w:color w:val="002060"/>
          <w:lang w:eastAsia="ja-JP"/>
        </w:rPr>
        <w:t>prestige social aux yeux des autres (il valorise les autres capitaux)</w:t>
      </w:r>
    </w:p>
    <w:p w14:paraId="14B82296" w14:textId="645D1B55" w:rsidR="00443EF4" w:rsidRPr="00895198" w:rsidRDefault="00895198" w:rsidP="000933FC">
      <w:pPr>
        <w:spacing w:after="0" w:line="240" w:lineRule="auto"/>
        <w:jc w:val="both"/>
        <w:rPr>
          <w:rFonts w:eastAsia="MS Mincho" w:cstheme="minorHAnsi"/>
          <w:bCs/>
          <w:color w:val="002060"/>
          <w:lang w:eastAsia="ja-JP"/>
        </w:rPr>
      </w:pPr>
      <w:r w:rsidRPr="00895198">
        <w:rPr>
          <w:rFonts w:eastAsia="MS Mincho" w:cstheme="minorHAnsi"/>
          <w:bCs/>
          <w:color w:val="002060"/>
          <w:lang w:eastAsia="ja-JP"/>
        </w:rPr>
        <w:t>- les classes dominantes                      - réseau de connaissances qui peut être activé pour obtenir une position sociale</w:t>
      </w:r>
    </w:p>
    <w:p w14:paraId="3C2B4086" w14:textId="1BD92865" w:rsidR="00157A5E" w:rsidRDefault="00157A5E" w:rsidP="000933FC">
      <w:pPr>
        <w:spacing w:after="0" w:line="240" w:lineRule="auto"/>
        <w:jc w:val="both"/>
        <w:rPr>
          <w:rFonts w:eastAsia="MS Mincho" w:cstheme="minorHAnsi"/>
          <w:bCs/>
          <w:lang w:eastAsia="ja-JP"/>
        </w:rPr>
      </w:pPr>
    </w:p>
    <w:p w14:paraId="74EF5E04" w14:textId="524B7EAB" w:rsidR="00895198" w:rsidRDefault="00895198" w:rsidP="000933FC">
      <w:pPr>
        <w:spacing w:after="0" w:line="240" w:lineRule="auto"/>
        <w:jc w:val="both"/>
        <w:rPr>
          <w:rFonts w:eastAsia="MS Mincho" w:cstheme="minorHAnsi"/>
          <w:bCs/>
          <w:lang w:eastAsia="ja-JP"/>
        </w:rPr>
      </w:pPr>
      <w:r>
        <w:rPr>
          <w:rFonts w:eastAsia="MS Mincho" w:cstheme="minorHAnsi"/>
          <w:bCs/>
          <w:lang w:eastAsia="ja-JP"/>
        </w:rPr>
        <w:t>La dotation inégale en capitaux détermine la place dans l’espace social qui peut être représentée graphiquement.</w:t>
      </w:r>
    </w:p>
    <w:p w14:paraId="3E429984" w14:textId="6A7F9768" w:rsidR="00884C27" w:rsidRPr="00501F42" w:rsidRDefault="00F8393E" w:rsidP="000933FC">
      <w:pPr>
        <w:spacing w:after="0" w:line="240" w:lineRule="auto"/>
        <w:jc w:val="both"/>
        <w:rPr>
          <w:rFonts w:eastAsia="MS Mincho" w:cstheme="minorHAnsi"/>
          <w:color w:val="7030A0"/>
          <w:lang w:eastAsia="ja-JP"/>
        </w:rPr>
      </w:pPr>
      <w:r>
        <w:rPr>
          <w:rFonts w:eastAsia="MS Mincho" w:cstheme="minorHAnsi"/>
          <w:lang w:eastAsia="ja-JP"/>
        </w:rPr>
        <w:t xml:space="preserve">- </w:t>
      </w:r>
      <w:r w:rsidR="00884C27" w:rsidRPr="00B55062">
        <w:rPr>
          <w:rFonts w:eastAsia="MS Mincho" w:cstheme="minorHAnsi"/>
          <w:lang w:eastAsia="ja-JP"/>
        </w:rPr>
        <w:t>L’</w:t>
      </w:r>
      <w:r w:rsidR="00B55062">
        <w:rPr>
          <w:rFonts w:eastAsia="MS Mincho" w:cstheme="minorHAnsi"/>
          <w:lang w:eastAsia="ja-JP"/>
        </w:rPr>
        <w:t>espace social selon</w:t>
      </w:r>
      <w:r w:rsidR="00884C27" w:rsidRPr="00B55062">
        <w:rPr>
          <w:rFonts w:eastAsia="MS Mincho" w:cstheme="minorHAnsi"/>
          <w:lang w:eastAsia="ja-JP"/>
        </w:rPr>
        <w:t xml:space="preserve"> Pierre Bourdieu</w:t>
      </w:r>
      <w:r w:rsidR="00B55062">
        <w:rPr>
          <w:rFonts w:eastAsia="MS Mincho" w:cstheme="minorHAnsi"/>
          <w:lang w:eastAsia="ja-JP"/>
        </w:rPr>
        <w:t xml:space="preserve"> : </w:t>
      </w:r>
      <w:r w:rsidR="00B55062" w:rsidRPr="00501F42">
        <w:rPr>
          <w:rFonts w:eastAsia="MS Mincho" w:cstheme="minorHAnsi"/>
          <w:color w:val="7030A0"/>
          <w:lang w:eastAsia="ja-JP"/>
        </w:rPr>
        <w:t>Belin doc.2 p.218 (représentation de l’espace social) </w:t>
      </w:r>
      <w:r w:rsidR="00B55062" w:rsidRPr="0001661D">
        <w:rPr>
          <w:rFonts w:eastAsia="MS Mincho" w:cstheme="minorHAnsi"/>
          <w:lang w:eastAsia="ja-JP"/>
        </w:rPr>
        <w:t>: Q°1-2-3</w:t>
      </w:r>
    </w:p>
    <w:p w14:paraId="6CA7F6DB" w14:textId="77777777" w:rsidR="001023ED" w:rsidRPr="00FC3030" w:rsidRDefault="001023ED" w:rsidP="000933FC">
      <w:pPr>
        <w:spacing w:after="0" w:line="240" w:lineRule="auto"/>
        <w:jc w:val="both"/>
        <w:rPr>
          <w:rFonts w:ascii="Century Gothic" w:eastAsia="MS Mincho" w:hAnsi="Century Gothic" w:cs="Times New Roman"/>
          <w:bCs/>
          <w:lang w:eastAsia="ja-JP"/>
        </w:rPr>
      </w:pPr>
    </w:p>
    <w:p w14:paraId="548FA353" w14:textId="39BABB63" w:rsidR="00FF7347" w:rsidRPr="002A11C6" w:rsidRDefault="00FF7347" w:rsidP="00FF7347">
      <w:pPr>
        <w:pStyle w:val="Default"/>
        <w:ind w:left="708" w:firstLine="70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2)</w:t>
      </w:r>
      <w:r w:rsidRPr="002A11C6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  <w:r>
        <w:rPr>
          <w:rFonts w:asciiTheme="minorHAnsi" w:hAnsiTheme="minorHAnsi" w:cstheme="minorHAnsi"/>
          <w:color w:val="auto"/>
          <w:sz w:val="22"/>
          <w:szCs w:val="22"/>
        </w:rPr>
        <w:t>Maintien d’une classe dominante et reconstitution d’une classe populaire</w:t>
      </w:r>
      <w:r w:rsidRPr="002A11C6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269F292A" w14:textId="77777777" w:rsidR="00022822" w:rsidRDefault="00022822" w:rsidP="00022822">
      <w:pPr>
        <w:spacing w:after="0" w:line="240" w:lineRule="auto"/>
        <w:jc w:val="both"/>
        <w:rPr>
          <w:rFonts w:cstheme="minorHAnsi"/>
        </w:rPr>
      </w:pPr>
    </w:p>
    <w:p w14:paraId="57F6DB4A" w14:textId="4FD4827F" w:rsidR="00022822" w:rsidRPr="00022822" w:rsidRDefault="00022822" w:rsidP="00022822">
      <w:pPr>
        <w:spacing w:after="0" w:line="240" w:lineRule="auto"/>
        <w:jc w:val="both"/>
        <w:rPr>
          <w:rFonts w:cstheme="minorHAnsi"/>
          <w:color w:val="7030A0"/>
        </w:rPr>
      </w:pPr>
      <w:r>
        <w:rPr>
          <w:rFonts w:cstheme="minorHAnsi"/>
        </w:rPr>
        <w:t xml:space="preserve">La remise en cause de la disparition des classes : </w:t>
      </w:r>
      <w:r w:rsidRPr="00022822">
        <w:rPr>
          <w:rFonts w:cstheme="minorHAnsi"/>
          <w:color w:val="7030A0"/>
        </w:rPr>
        <w:t xml:space="preserve">Belin doc.4 p.219 (texte de Louis </w:t>
      </w:r>
      <w:proofErr w:type="spellStart"/>
      <w:r w:rsidRPr="00022822">
        <w:rPr>
          <w:rFonts w:cstheme="minorHAnsi"/>
          <w:color w:val="7030A0"/>
        </w:rPr>
        <w:t>Maurin</w:t>
      </w:r>
      <w:proofErr w:type="spellEnd"/>
      <w:r w:rsidRPr="00022822">
        <w:rPr>
          <w:rFonts w:cstheme="minorHAnsi"/>
          <w:color w:val="7030A0"/>
        </w:rPr>
        <w:t xml:space="preserve">) : </w:t>
      </w:r>
      <w:proofErr w:type="spellStart"/>
      <w:r w:rsidRPr="00895198">
        <w:rPr>
          <w:rFonts w:cstheme="minorHAnsi"/>
        </w:rPr>
        <w:t>Q°1-2-3</w:t>
      </w:r>
      <w:proofErr w:type="spellEnd"/>
    </w:p>
    <w:p w14:paraId="7CD9DBC2" w14:textId="77777777" w:rsidR="001023ED" w:rsidRDefault="001023ED" w:rsidP="001023ED">
      <w:pPr>
        <w:spacing w:after="0" w:line="240" w:lineRule="auto"/>
        <w:jc w:val="both"/>
        <w:rPr>
          <w:rFonts w:cstheme="minorHAnsi"/>
        </w:rPr>
      </w:pPr>
    </w:p>
    <w:p w14:paraId="4CD0ABDE" w14:textId="5FD56508" w:rsidR="001023ED" w:rsidRDefault="00FF7347" w:rsidP="00474776">
      <w:pPr>
        <w:pStyle w:val="Paragraphedeliste"/>
        <w:numPr>
          <w:ilvl w:val="0"/>
          <w:numId w:val="9"/>
        </w:numPr>
        <w:spacing w:after="0" w:line="240" w:lineRule="auto"/>
        <w:jc w:val="both"/>
        <w:rPr>
          <w:rFonts w:cstheme="minorHAnsi"/>
        </w:rPr>
      </w:pPr>
      <w:r w:rsidRPr="00A532CC">
        <w:rPr>
          <w:rFonts w:cstheme="minorHAnsi"/>
        </w:rPr>
        <w:t>La bourgeoisie</w:t>
      </w:r>
      <w:r w:rsidR="00A532CC">
        <w:rPr>
          <w:rFonts w:cstheme="minorHAnsi"/>
        </w:rPr>
        <w:t xml:space="preserve"> cherche à renforcer sa position privilégiée</w:t>
      </w:r>
    </w:p>
    <w:p w14:paraId="6585B64C" w14:textId="77777777" w:rsidR="00133B2A" w:rsidRPr="00133B2A" w:rsidRDefault="00133B2A" w:rsidP="00133B2A">
      <w:pPr>
        <w:spacing w:after="0" w:line="240" w:lineRule="auto"/>
        <w:jc w:val="both"/>
        <w:rPr>
          <w:rFonts w:cstheme="minorHAnsi"/>
        </w:rPr>
      </w:pPr>
    </w:p>
    <w:p w14:paraId="77ADE44D" w14:textId="2B2EAE4B" w:rsidR="00FF7347" w:rsidRDefault="00A532CC" w:rsidP="001023ED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- </w:t>
      </w:r>
      <w:r w:rsidR="00FF7347" w:rsidRPr="00A532CC">
        <w:rPr>
          <w:rFonts w:cstheme="minorHAnsi"/>
          <w:color w:val="7030A0"/>
        </w:rPr>
        <w:t xml:space="preserve">Belin doc.3 p.219 : classe en soi et classe pour soi (texte de </w:t>
      </w:r>
      <w:proofErr w:type="spellStart"/>
      <w:r w:rsidR="00FF7347" w:rsidRPr="00A532CC">
        <w:rPr>
          <w:rFonts w:cstheme="minorHAnsi"/>
          <w:color w:val="7030A0"/>
        </w:rPr>
        <w:t>M.Pinçon</w:t>
      </w:r>
      <w:proofErr w:type="spellEnd"/>
      <w:r w:rsidR="00FF7347" w:rsidRPr="00A532CC">
        <w:rPr>
          <w:rFonts w:cstheme="minorHAnsi"/>
          <w:color w:val="7030A0"/>
        </w:rPr>
        <w:t xml:space="preserve"> et </w:t>
      </w:r>
      <w:proofErr w:type="spellStart"/>
      <w:r w:rsidR="00FF7347" w:rsidRPr="00A532CC">
        <w:rPr>
          <w:rFonts w:cstheme="minorHAnsi"/>
          <w:color w:val="7030A0"/>
        </w:rPr>
        <w:t>M.Pinçon-Charlot</w:t>
      </w:r>
      <w:proofErr w:type="spellEnd"/>
      <w:r w:rsidR="00FF7347" w:rsidRPr="00A532CC">
        <w:rPr>
          <w:rFonts w:cstheme="minorHAnsi"/>
          <w:color w:val="7030A0"/>
        </w:rPr>
        <w:t xml:space="preserve">) : </w:t>
      </w:r>
      <w:proofErr w:type="spellStart"/>
      <w:r w:rsidR="00FF7347" w:rsidRPr="00895198">
        <w:rPr>
          <w:rFonts w:cstheme="minorHAnsi"/>
        </w:rPr>
        <w:t>Q°1-2-3</w:t>
      </w:r>
      <w:proofErr w:type="spellEnd"/>
    </w:p>
    <w:p w14:paraId="649C1705" w14:textId="77777777" w:rsidR="00474776" w:rsidRDefault="00A532CC" w:rsidP="00474776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vidéo </w:t>
      </w:r>
      <w:r w:rsidR="00474776">
        <w:rPr>
          <w:rFonts w:cstheme="minorHAnsi"/>
        </w:rPr>
        <w:t xml:space="preserve">pour compléter la caricature </w:t>
      </w:r>
      <w:r>
        <w:rPr>
          <w:rFonts w:cstheme="minorHAnsi"/>
        </w:rPr>
        <w:t xml:space="preserve">: </w:t>
      </w:r>
      <w:r w:rsidR="00474776">
        <w:rPr>
          <w:rFonts w:cstheme="minorHAnsi"/>
        </w:rPr>
        <w:t>« </w:t>
      </w:r>
      <w:r w:rsidRPr="00A532CC">
        <w:rPr>
          <w:rFonts w:cstheme="minorHAnsi"/>
        </w:rPr>
        <w:t>Quand les habitants du XVIe à Paris parle d'un centre pour SDF...</w:t>
      </w:r>
      <w:r w:rsidR="00474776">
        <w:rPr>
          <w:rFonts w:cstheme="minorHAnsi"/>
        </w:rPr>
        <w:t> » (L’Obs, 2016, 2mins 52) :</w:t>
      </w:r>
      <w:r w:rsidR="00474776" w:rsidRPr="00474776">
        <w:t xml:space="preserve"> </w:t>
      </w:r>
      <w:hyperlink r:id="rId13" w:history="1">
        <w:r w:rsidR="00474776" w:rsidRPr="00474776">
          <w:rPr>
            <w:rStyle w:val="Lienhypertexte"/>
            <w:rFonts w:cstheme="minorHAnsi"/>
          </w:rPr>
          <w:t>https://www.youtube.com/watch?v=mLO0po9JDkg</w:t>
        </w:r>
      </w:hyperlink>
    </w:p>
    <w:p w14:paraId="42F224DD" w14:textId="14055475" w:rsidR="00A532CC" w:rsidRDefault="00474776" w:rsidP="00474776">
      <w:pPr>
        <w:spacing w:after="0" w:line="240" w:lineRule="auto"/>
        <w:jc w:val="both"/>
        <w:rPr>
          <w:rFonts w:cstheme="minorHAnsi"/>
        </w:rPr>
      </w:pPr>
      <w:r w:rsidRPr="00157A5E">
        <w:rPr>
          <w:rFonts w:cstheme="minorHAnsi"/>
          <w:u w:val="single"/>
        </w:rPr>
        <w:t xml:space="preserve"> </w:t>
      </w:r>
      <w:r w:rsidR="00157A5E" w:rsidRPr="00157A5E">
        <w:rPr>
          <w:rFonts w:cstheme="minorHAnsi"/>
          <w:u w:val="single"/>
        </w:rPr>
        <w:t>Question</w:t>
      </w:r>
      <w:r w:rsidR="00157A5E">
        <w:rPr>
          <w:rFonts w:cstheme="minorHAnsi"/>
        </w:rPr>
        <w:t xml:space="preserve"> : </w:t>
      </w:r>
      <w:r w:rsidR="00747CA9">
        <w:rPr>
          <w:rFonts w:cstheme="minorHAnsi"/>
        </w:rPr>
        <w:t xml:space="preserve">Que montrent les réactions des habitants du XVIème ? </w:t>
      </w:r>
      <w:r w:rsidR="00747CA9" w:rsidRPr="00747CA9">
        <w:rPr>
          <w:rFonts w:cstheme="minorHAnsi"/>
          <w:i/>
          <w:iCs/>
        </w:rPr>
        <w:t>recherche de l’entre-soi, argument du droit…</w:t>
      </w:r>
    </w:p>
    <w:p w14:paraId="36797213" w14:textId="77777777" w:rsidR="00747CA9" w:rsidRDefault="00747CA9" w:rsidP="00FF7347">
      <w:pPr>
        <w:spacing w:after="0" w:line="240" w:lineRule="auto"/>
        <w:jc w:val="both"/>
        <w:rPr>
          <w:rFonts w:cstheme="minorHAnsi"/>
        </w:rPr>
      </w:pPr>
    </w:p>
    <w:p w14:paraId="663C22A0" w14:textId="2F286589" w:rsidR="00FF7347" w:rsidRPr="00133B2A" w:rsidRDefault="00A532CC" w:rsidP="00FF7347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- </w:t>
      </w:r>
      <w:r w:rsidR="00FF7347">
        <w:rPr>
          <w:rFonts w:cstheme="minorHAnsi"/>
        </w:rPr>
        <w:t xml:space="preserve">Illustration : </w:t>
      </w:r>
      <w:r w:rsidR="00FF7347" w:rsidRPr="00A532CC">
        <w:rPr>
          <w:rFonts w:cstheme="minorHAnsi"/>
          <w:color w:val="7030A0"/>
        </w:rPr>
        <w:t xml:space="preserve">vidéo « « Baisemain et mocassins - Les rallyes mondains », Documentaire d’Antoine Gallien, Arte, 2005 : </w:t>
      </w:r>
      <w:hyperlink r:id="rId14" w:history="1">
        <w:r w:rsidR="00FF7347" w:rsidRPr="00FF7347">
          <w:rPr>
            <w:color w:val="0000FF"/>
            <w:u w:val="single"/>
          </w:rPr>
          <w:t>https://www.youtube.com/watch?v=_vTv0wuFHVM</w:t>
        </w:r>
      </w:hyperlink>
    </w:p>
    <w:p w14:paraId="77CA9918" w14:textId="0F86ECBC" w:rsidR="00FF7347" w:rsidRDefault="00FF7347" w:rsidP="00FF7347">
      <w:pPr>
        <w:spacing w:after="0" w:line="240" w:lineRule="auto"/>
        <w:jc w:val="both"/>
        <w:rPr>
          <w:rFonts w:cstheme="minorHAnsi"/>
        </w:rPr>
      </w:pPr>
      <w:r w:rsidRPr="00A532CC">
        <w:rPr>
          <w:rFonts w:cstheme="minorHAnsi"/>
          <w:u w:val="single"/>
        </w:rPr>
        <w:t>Questions</w:t>
      </w:r>
      <w:r>
        <w:rPr>
          <w:rFonts w:cstheme="minorHAnsi"/>
        </w:rPr>
        <w:t xml:space="preserve"> : </w:t>
      </w:r>
    </w:p>
    <w:p w14:paraId="560D1F9E" w14:textId="70AD1277" w:rsidR="00FF7347" w:rsidRPr="00A532CC" w:rsidRDefault="00A532CC" w:rsidP="00FF7347">
      <w:pPr>
        <w:spacing w:after="0" w:line="240" w:lineRule="auto"/>
        <w:jc w:val="both"/>
        <w:rPr>
          <w:rFonts w:cstheme="minorHAnsi"/>
        </w:rPr>
      </w:pPr>
      <w:r w:rsidRPr="00A532CC">
        <w:rPr>
          <w:rFonts w:cstheme="minorHAnsi"/>
        </w:rPr>
        <w:t>1)</w:t>
      </w:r>
      <w:r>
        <w:rPr>
          <w:rFonts w:cstheme="minorHAnsi"/>
          <w:b/>
          <w:bCs/>
        </w:rPr>
        <w:t xml:space="preserve"> </w:t>
      </w:r>
      <w:r w:rsidRPr="00A532CC">
        <w:rPr>
          <w:rFonts w:cstheme="minorHAnsi"/>
        </w:rPr>
        <w:t>Selon le jeune homme interrogé, que montrent les postures physiques ?</w:t>
      </w:r>
      <w:r w:rsidRPr="00A532CC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5’15 à 7’18 </w:t>
      </w:r>
    </w:p>
    <w:p w14:paraId="163443C6" w14:textId="466B7830" w:rsidR="00FF7347" w:rsidRPr="00FF7347" w:rsidRDefault="00A532CC" w:rsidP="00FF7347">
      <w:pPr>
        <w:spacing w:after="0" w:line="240" w:lineRule="auto"/>
        <w:jc w:val="both"/>
        <w:rPr>
          <w:rFonts w:cstheme="minorHAnsi"/>
        </w:rPr>
      </w:pPr>
      <w:r w:rsidRPr="00A532CC">
        <w:rPr>
          <w:rFonts w:cstheme="minorHAnsi"/>
        </w:rPr>
        <w:t>2)</w:t>
      </w:r>
      <w:r w:rsidR="00FF7347">
        <w:rPr>
          <w:rFonts w:cstheme="minorHAnsi"/>
          <w:b/>
          <w:bCs/>
        </w:rPr>
        <w:t xml:space="preserve"> </w:t>
      </w:r>
      <w:r w:rsidR="00FF7347" w:rsidRPr="00FF7347">
        <w:rPr>
          <w:rFonts w:cstheme="minorHAnsi"/>
        </w:rPr>
        <w:t>Selon les trois jeunes gens attablés au café et les deux pères de famille, quelles fonctions sociales remplissent les rallyes ?</w:t>
      </w:r>
      <w:r w:rsidRPr="00A532CC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12’36 à 15’06 </w:t>
      </w:r>
    </w:p>
    <w:p w14:paraId="7EC93353" w14:textId="77777777" w:rsidR="00FF7347" w:rsidRPr="00FF7347" w:rsidRDefault="00FF7347" w:rsidP="00FF7347">
      <w:pPr>
        <w:spacing w:after="0" w:line="240" w:lineRule="auto"/>
        <w:jc w:val="both"/>
        <w:rPr>
          <w:rFonts w:cstheme="minorHAnsi"/>
        </w:rPr>
      </w:pPr>
    </w:p>
    <w:p w14:paraId="7C5E505E" w14:textId="5A4A6A06" w:rsidR="001023ED" w:rsidRDefault="00325CD9" w:rsidP="00747CA9">
      <w:pPr>
        <w:pStyle w:val="Paragraphedeliste"/>
        <w:numPr>
          <w:ilvl w:val="0"/>
          <w:numId w:val="9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Les classes populaires sont dominé</w:t>
      </w:r>
      <w:r w:rsidR="00022822">
        <w:rPr>
          <w:rFonts w:cstheme="minorHAnsi"/>
        </w:rPr>
        <w:t>e</w:t>
      </w:r>
      <w:r>
        <w:rPr>
          <w:rFonts w:cstheme="minorHAnsi"/>
        </w:rPr>
        <w:t>s</w:t>
      </w:r>
    </w:p>
    <w:p w14:paraId="26A3E526" w14:textId="7ADF5771" w:rsidR="00022822" w:rsidRDefault="00022822" w:rsidP="00022822">
      <w:pPr>
        <w:spacing w:after="0" w:line="240" w:lineRule="auto"/>
        <w:jc w:val="both"/>
        <w:rPr>
          <w:rFonts w:cstheme="minorHAnsi"/>
        </w:rPr>
      </w:pPr>
    </w:p>
    <w:p w14:paraId="053E6827" w14:textId="77777777" w:rsidR="00501F42" w:rsidRPr="00501F42" w:rsidRDefault="00022822" w:rsidP="00022822">
      <w:pPr>
        <w:spacing w:after="0" w:line="240" w:lineRule="auto"/>
        <w:jc w:val="both"/>
        <w:rPr>
          <w:rFonts w:cstheme="minorHAnsi"/>
          <w:color w:val="7030A0"/>
        </w:rPr>
      </w:pPr>
      <w:r>
        <w:rPr>
          <w:rFonts w:cstheme="minorHAnsi"/>
        </w:rPr>
        <w:t xml:space="preserve">- </w:t>
      </w:r>
      <w:r w:rsidRPr="00022822">
        <w:rPr>
          <w:rFonts w:cstheme="minorHAnsi"/>
          <w:u w:val="single"/>
        </w:rPr>
        <w:t>Constat</w:t>
      </w:r>
      <w:r>
        <w:rPr>
          <w:rFonts w:cstheme="minorHAnsi"/>
        </w:rPr>
        <w:t xml:space="preserve"> : </w:t>
      </w:r>
      <w:r w:rsidR="00501F42">
        <w:rPr>
          <w:rFonts w:cstheme="minorHAnsi"/>
        </w:rPr>
        <w:t xml:space="preserve">les inégalités persistent </w:t>
      </w:r>
      <w:r w:rsidR="00501F42" w:rsidRPr="00501F42">
        <w:rPr>
          <w:rFonts w:cstheme="minorHAnsi"/>
          <w:color w:val="7030A0"/>
        </w:rPr>
        <w:t>(Belin doc.1 p.218 : tableau sur le maintien de l’écart de l’espérance de vie entre ouvriers et cadres)</w:t>
      </w:r>
    </w:p>
    <w:p w14:paraId="16513968" w14:textId="50FA157B" w:rsidR="00022822" w:rsidRDefault="00501F42" w:rsidP="00022822">
      <w:pPr>
        <w:spacing w:after="0" w:line="240" w:lineRule="auto"/>
        <w:jc w:val="both"/>
        <w:rPr>
          <w:color w:val="0000FF"/>
          <w:u w:val="single"/>
        </w:rPr>
      </w:pPr>
      <w:r>
        <w:rPr>
          <w:rFonts w:cstheme="minorHAnsi"/>
        </w:rPr>
        <w:t xml:space="preserve">- </w:t>
      </w:r>
      <w:r w:rsidRPr="00501F42">
        <w:rPr>
          <w:rFonts w:cstheme="minorHAnsi"/>
          <w:u w:val="single"/>
        </w:rPr>
        <w:t>Explications</w:t>
      </w:r>
      <w:r>
        <w:rPr>
          <w:rFonts w:cstheme="minorHAnsi"/>
        </w:rPr>
        <w:t xml:space="preserve"> : </w:t>
      </w:r>
      <w:r w:rsidR="00022822">
        <w:rPr>
          <w:rFonts w:cstheme="minorHAnsi"/>
        </w:rPr>
        <w:t>l’accroissement des inégalités </w:t>
      </w:r>
      <w:r>
        <w:rPr>
          <w:rFonts w:cstheme="minorHAnsi"/>
        </w:rPr>
        <w:t>selon</w:t>
      </w:r>
      <w:r w:rsidR="00022822">
        <w:rPr>
          <w:rFonts w:cstheme="minorHAnsi"/>
        </w:rPr>
        <w:t xml:space="preserve"> Louis Chauvel</w:t>
      </w:r>
      <w:r w:rsidR="00245CFF">
        <w:rPr>
          <w:rFonts w:cstheme="minorHAnsi"/>
        </w:rPr>
        <w:t xml:space="preserve"> </w:t>
      </w:r>
      <w:r w:rsidR="00022822">
        <w:rPr>
          <w:rFonts w:cstheme="minorHAnsi"/>
        </w:rPr>
        <w:t xml:space="preserve">: </w:t>
      </w:r>
      <w:r w:rsidR="00022822" w:rsidRPr="00501F42">
        <w:rPr>
          <w:rFonts w:cstheme="minorHAnsi"/>
          <w:color w:val="7030A0"/>
        </w:rPr>
        <w:t xml:space="preserve">vidéo « Inégalités en France : l'analyse du sociologue Louis Chauvel » (Public Sénat, 2017, </w:t>
      </w:r>
      <w:r w:rsidR="00245CFF" w:rsidRPr="00501F42">
        <w:rPr>
          <w:rFonts w:cstheme="minorHAnsi"/>
          <w:color w:val="7030A0"/>
        </w:rPr>
        <w:t>jusqu’à 5’25</w:t>
      </w:r>
      <w:r w:rsidR="00022822" w:rsidRPr="00501F42">
        <w:rPr>
          <w:rFonts w:cstheme="minorHAnsi"/>
          <w:color w:val="7030A0"/>
        </w:rPr>
        <w:t>)</w:t>
      </w:r>
      <w:r w:rsidR="00245CFF" w:rsidRPr="00501F42">
        <w:rPr>
          <w:rFonts w:cstheme="minorHAnsi"/>
          <w:color w:val="7030A0"/>
        </w:rPr>
        <w:t xml:space="preserve"> </w:t>
      </w:r>
      <w:r w:rsidR="00022822">
        <w:rPr>
          <w:rFonts w:cstheme="minorHAnsi"/>
        </w:rPr>
        <w:t xml:space="preserve">:  </w:t>
      </w:r>
      <w:hyperlink r:id="rId15" w:history="1">
        <w:r w:rsidR="00245CFF" w:rsidRPr="005A6DB7">
          <w:rPr>
            <w:rStyle w:val="Lienhypertexte"/>
          </w:rPr>
          <w:t>https://www.youtube.com/watch?v=_BGoOs89MEs</w:t>
        </w:r>
      </w:hyperlink>
    </w:p>
    <w:p w14:paraId="2746799F" w14:textId="0201797A" w:rsidR="00022822" w:rsidRDefault="00022822" w:rsidP="00022822">
      <w:pPr>
        <w:spacing w:after="0" w:line="240" w:lineRule="auto"/>
        <w:jc w:val="both"/>
        <w:rPr>
          <w:rFonts w:cstheme="minorHAnsi"/>
        </w:rPr>
      </w:pPr>
      <w:r w:rsidRPr="00245CFF">
        <w:rPr>
          <w:rFonts w:cstheme="minorHAnsi"/>
          <w:u w:val="single"/>
        </w:rPr>
        <w:t>Questions</w:t>
      </w:r>
      <w:r>
        <w:rPr>
          <w:rFonts w:cstheme="minorHAnsi"/>
        </w:rPr>
        <w:t> :</w:t>
      </w:r>
    </w:p>
    <w:p w14:paraId="0D9DDD05" w14:textId="342812B7" w:rsidR="00022822" w:rsidRDefault="00022822" w:rsidP="00022822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1) Comment ont évolué les conditions de vie des catégories populaires depuis 30 ans ?</w:t>
      </w:r>
    </w:p>
    <w:p w14:paraId="0062D2B9" w14:textId="05D4DB07" w:rsidR="00022822" w:rsidRDefault="00022822" w:rsidP="00022822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2) Comment peut-on expliquer cette évolution ?</w:t>
      </w:r>
    </w:p>
    <w:p w14:paraId="68F7704C" w14:textId="77777777" w:rsidR="00245CFF" w:rsidRDefault="00245CFF" w:rsidP="00022822">
      <w:pPr>
        <w:spacing w:after="0" w:line="240" w:lineRule="auto"/>
        <w:jc w:val="both"/>
        <w:rPr>
          <w:rFonts w:cstheme="minorHAnsi"/>
        </w:rPr>
      </w:pPr>
    </w:p>
    <w:p w14:paraId="493E157E" w14:textId="6C4B8D96" w:rsidR="001023ED" w:rsidRDefault="00245CFF" w:rsidP="00022822">
      <w:pPr>
        <w:spacing w:after="0" w:line="240" w:lineRule="auto"/>
        <w:jc w:val="both"/>
        <w:rPr>
          <w:rFonts w:cstheme="minorHAnsi"/>
          <w:color w:val="7030A0"/>
        </w:rPr>
      </w:pPr>
      <w:r>
        <w:rPr>
          <w:rFonts w:cstheme="minorHAnsi"/>
        </w:rPr>
        <w:t xml:space="preserve">- Illustration : </w:t>
      </w:r>
      <w:r w:rsidR="00022822">
        <w:rPr>
          <w:rFonts w:cstheme="minorHAnsi"/>
        </w:rPr>
        <w:t xml:space="preserve">Le mouvement des Gilets jaunes : </w:t>
      </w:r>
      <w:r w:rsidR="00022822" w:rsidRPr="00022822">
        <w:rPr>
          <w:rFonts w:cstheme="minorHAnsi"/>
          <w:color w:val="7030A0"/>
        </w:rPr>
        <w:t xml:space="preserve">Nathan doc.1 </w:t>
      </w:r>
      <w:proofErr w:type="spellStart"/>
      <w:r w:rsidR="00022822" w:rsidRPr="00022822">
        <w:rPr>
          <w:rFonts w:cstheme="minorHAnsi"/>
          <w:color w:val="7030A0"/>
        </w:rPr>
        <w:t>p.174</w:t>
      </w:r>
      <w:proofErr w:type="spellEnd"/>
      <w:r w:rsidR="00022822" w:rsidRPr="00022822">
        <w:rPr>
          <w:rFonts w:cstheme="minorHAnsi"/>
          <w:color w:val="7030A0"/>
        </w:rPr>
        <w:t xml:space="preserve"> (texte de </w:t>
      </w:r>
      <w:proofErr w:type="spellStart"/>
      <w:r w:rsidR="00022822" w:rsidRPr="00022822">
        <w:rPr>
          <w:rFonts w:cstheme="minorHAnsi"/>
          <w:color w:val="7030A0"/>
        </w:rPr>
        <w:t>C.Peugny</w:t>
      </w:r>
      <w:proofErr w:type="spellEnd"/>
      <w:r w:rsidR="00022822" w:rsidRPr="00022822">
        <w:rPr>
          <w:rFonts w:cstheme="minorHAnsi"/>
          <w:color w:val="7030A0"/>
        </w:rPr>
        <w:t xml:space="preserve">) : </w:t>
      </w:r>
      <w:proofErr w:type="spellStart"/>
      <w:r w:rsidR="00022822" w:rsidRPr="00157A5E">
        <w:rPr>
          <w:rFonts w:cstheme="minorHAnsi"/>
        </w:rPr>
        <w:t>Q°1-2</w:t>
      </w:r>
      <w:proofErr w:type="spellEnd"/>
    </w:p>
    <w:p w14:paraId="2983A41C" w14:textId="77777777" w:rsidR="00245CFF" w:rsidRPr="00022822" w:rsidRDefault="00245CFF" w:rsidP="00022822">
      <w:pPr>
        <w:spacing w:after="0" w:line="240" w:lineRule="auto"/>
        <w:jc w:val="both"/>
        <w:rPr>
          <w:rFonts w:cstheme="minorHAnsi"/>
          <w:color w:val="7030A0"/>
        </w:rPr>
      </w:pPr>
    </w:p>
    <w:p w14:paraId="55D95E31" w14:textId="3C4B53EB" w:rsidR="00022822" w:rsidRPr="00245CFF" w:rsidRDefault="00022822" w:rsidP="001023ED">
      <w:pPr>
        <w:spacing w:after="0" w:line="240" w:lineRule="auto"/>
        <w:jc w:val="both"/>
        <w:rPr>
          <w:rFonts w:cstheme="minorHAnsi"/>
          <w:color w:val="7030A0"/>
        </w:rPr>
      </w:pPr>
      <w:r>
        <w:rPr>
          <w:rFonts w:cstheme="minorHAnsi"/>
        </w:rPr>
        <w:t xml:space="preserve">- Activité : </w:t>
      </w:r>
      <w:r w:rsidRPr="00245CFF">
        <w:rPr>
          <w:rFonts w:cstheme="minorHAnsi"/>
          <w:color w:val="7030A0"/>
        </w:rPr>
        <w:t>Belin p.226 : « De la classe ouvrière aux classes populaires »</w:t>
      </w:r>
    </w:p>
    <w:p w14:paraId="6DCB599D" w14:textId="77777777" w:rsidR="001023ED" w:rsidRDefault="001023ED" w:rsidP="001023ED">
      <w:pPr>
        <w:spacing w:after="0" w:line="240" w:lineRule="auto"/>
        <w:jc w:val="both"/>
        <w:rPr>
          <w:rFonts w:cstheme="minorHAnsi"/>
        </w:rPr>
      </w:pPr>
    </w:p>
    <w:p w14:paraId="70E2306D" w14:textId="095EEE38" w:rsidR="00B55062" w:rsidRPr="00157A5E" w:rsidRDefault="00B55062" w:rsidP="001023ED">
      <w:pPr>
        <w:spacing w:after="0" w:line="240" w:lineRule="auto"/>
        <w:jc w:val="both"/>
        <w:rPr>
          <w:rFonts w:cstheme="minorHAnsi"/>
        </w:rPr>
      </w:pPr>
      <w:r w:rsidRPr="00157A5E">
        <w:rPr>
          <w:rFonts w:cstheme="minorHAnsi"/>
          <w:b/>
          <w:bCs/>
          <w:u w:val="single"/>
        </w:rPr>
        <w:t>Bilan II</w:t>
      </w:r>
      <w:r>
        <w:rPr>
          <w:rFonts w:cstheme="minorHAnsi"/>
        </w:rPr>
        <w:t xml:space="preserve"> : </w:t>
      </w:r>
      <w:r w:rsidR="008C0BEA" w:rsidRPr="008C0BEA">
        <w:rPr>
          <w:rFonts w:cstheme="minorHAnsi"/>
          <w:noProof/>
          <w:color w:val="7030A0"/>
        </w:rPr>
        <w:t>Hachette p.174</w:t>
      </w:r>
      <w:r w:rsidR="008C0BEA">
        <w:rPr>
          <w:rFonts w:cstheme="minorHAnsi"/>
          <w:noProof/>
          <w:color w:val="7030A0"/>
        </w:rPr>
        <w:t xml:space="preserve"> : </w:t>
      </w:r>
      <w:r w:rsidR="008C0BEA" w:rsidRPr="008C0BEA">
        <w:rPr>
          <w:rFonts w:cstheme="minorHAnsi"/>
          <w:noProof/>
          <w:color w:val="7030A0"/>
        </w:rPr>
        <w:t>Schéma</w:t>
      </w:r>
      <w:r w:rsidR="008C0BEA">
        <w:rPr>
          <w:rFonts w:cstheme="minorHAnsi"/>
          <w:noProof/>
          <w:color w:val="7030A0"/>
        </w:rPr>
        <w:t>-bilan</w:t>
      </w:r>
      <w:r w:rsidR="008C0BEA" w:rsidRPr="008C0BEA">
        <w:rPr>
          <w:rFonts w:cstheme="minorHAnsi"/>
          <w:noProof/>
          <w:color w:val="7030A0"/>
        </w:rPr>
        <w:t xml:space="preserve"> B </w:t>
      </w:r>
      <w:r w:rsidR="008C0BEA">
        <w:rPr>
          <w:rFonts w:cstheme="minorHAnsi"/>
          <w:noProof/>
          <w:color w:val="7030A0"/>
        </w:rPr>
        <w:t>(L’approche en termes de classes sociales)</w:t>
      </w:r>
      <w:r w:rsidR="008C0BEA" w:rsidRPr="008C0BEA">
        <w:rPr>
          <w:rFonts w:cstheme="minorHAnsi"/>
          <w:color w:val="7030A0"/>
        </w:rPr>
        <w:t xml:space="preserve"> </w:t>
      </w:r>
      <w:r w:rsidR="00895198">
        <w:rPr>
          <w:rFonts w:cstheme="minorHAnsi"/>
          <w:color w:val="7030A0"/>
        </w:rPr>
        <w:t xml:space="preserve">+ </w:t>
      </w:r>
      <w:r w:rsidR="008C0BEA" w:rsidRPr="00501F42">
        <w:rPr>
          <w:rFonts w:cstheme="minorHAnsi"/>
          <w:color w:val="7030A0"/>
        </w:rPr>
        <w:t>Faire le point, Belin p.219 (tableau à compléter)</w:t>
      </w:r>
      <w:r w:rsidR="008C0BEA">
        <w:rPr>
          <w:rFonts w:cstheme="minorHAnsi"/>
          <w:color w:val="7030A0"/>
        </w:rPr>
        <w:t xml:space="preserve"> </w:t>
      </w:r>
      <w:r w:rsidR="008C0F9C" w:rsidRPr="00865C60">
        <w:rPr>
          <w:rFonts w:cstheme="minorHAnsi"/>
        </w:rPr>
        <w:t>+</w:t>
      </w:r>
      <w:r w:rsidR="008C0F9C">
        <w:rPr>
          <w:rFonts w:cstheme="minorHAnsi"/>
          <w:color w:val="7030A0"/>
        </w:rPr>
        <w:t xml:space="preserve"> </w:t>
      </w:r>
      <w:r>
        <w:rPr>
          <w:rFonts w:cstheme="minorHAnsi"/>
        </w:rPr>
        <w:t xml:space="preserve">Objectif Bac : </w:t>
      </w:r>
      <w:r w:rsidRPr="00501F42">
        <w:rPr>
          <w:rFonts w:cstheme="minorHAnsi"/>
          <w:color w:val="7030A0"/>
        </w:rPr>
        <w:t>dissertation Belin p.</w:t>
      </w:r>
      <w:r w:rsidR="00501F42" w:rsidRPr="00501F42">
        <w:rPr>
          <w:rFonts w:cstheme="minorHAnsi"/>
          <w:color w:val="7030A0"/>
        </w:rPr>
        <w:t>241</w:t>
      </w:r>
      <w:r w:rsidR="00157A5E">
        <w:rPr>
          <w:rFonts w:cstheme="minorHAnsi"/>
          <w:color w:val="7030A0"/>
        </w:rPr>
        <w:t xml:space="preserve"> : </w:t>
      </w:r>
      <w:r w:rsidR="00157A5E" w:rsidRPr="00157A5E">
        <w:rPr>
          <w:rFonts w:cstheme="minorHAnsi"/>
        </w:rPr>
        <w:t>Dans quelle mesure l’analyse en termes de classes est-elle pertinente pour rendre compte de la structure sociale française ?</w:t>
      </w:r>
    </w:p>
    <w:sectPr w:rsidR="00B55062" w:rsidRPr="00157A5E" w:rsidSect="007F6C07">
      <w:footerReference w:type="default" r:id="rId16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A2FA30" w14:textId="77777777" w:rsidR="00E05088" w:rsidRDefault="00E05088" w:rsidP="00FA5B54">
      <w:pPr>
        <w:spacing w:after="0" w:line="240" w:lineRule="auto"/>
      </w:pPr>
      <w:r>
        <w:separator/>
      </w:r>
    </w:p>
  </w:endnote>
  <w:endnote w:type="continuationSeparator" w:id="0">
    <w:p w14:paraId="2C315084" w14:textId="77777777" w:rsidR="00E05088" w:rsidRDefault="00E05088" w:rsidP="00FA5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15449910"/>
      <w:docPartObj>
        <w:docPartGallery w:val="Page Numbers (Bottom of Page)"/>
        <w:docPartUnique/>
      </w:docPartObj>
    </w:sdtPr>
    <w:sdtEndPr/>
    <w:sdtContent>
      <w:p w14:paraId="395ED80A" w14:textId="77777777" w:rsidR="00707C81" w:rsidRDefault="00707C81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26A8">
          <w:rPr>
            <w:noProof/>
          </w:rPr>
          <w:t>1</w:t>
        </w:r>
        <w:r>
          <w:fldChar w:fldCharType="end"/>
        </w:r>
      </w:p>
    </w:sdtContent>
  </w:sdt>
  <w:p w14:paraId="0692D78B" w14:textId="77777777" w:rsidR="00707C81" w:rsidRDefault="00707C8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6210E5" w14:textId="77777777" w:rsidR="00E05088" w:rsidRDefault="00E05088" w:rsidP="00FA5B54">
      <w:pPr>
        <w:spacing w:after="0" w:line="240" w:lineRule="auto"/>
      </w:pPr>
      <w:r>
        <w:separator/>
      </w:r>
    </w:p>
  </w:footnote>
  <w:footnote w:type="continuationSeparator" w:id="0">
    <w:p w14:paraId="153F37AA" w14:textId="77777777" w:rsidR="00E05088" w:rsidRDefault="00E05088" w:rsidP="00FA5B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8567E"/>
    <w:multiLevelType w:val="hybridMultilevel"/>
    <w:tmpl w:val="8FFC1F16"/>
    <w:lvl w:ilvl="0" w:tplc="FC306986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513" w:hanging="360"/>
      </w:pPr>
    </w:lvl>
    <w:lvl w:ilvl="2" w:tplc="040C001B" w:tentative="1">
      <w:start w:val="1"/>
      <w:numFmt w:val="lowerRoman"/>
      <w:lvlText w:val="%3."/>
      <w:lvlJc w:val="right"/>
      <w:pPr>
        <w:ind w:left="1233" w:hanging="180"/>
      </w:pPr>
    </w:lvl>
    <w:lvl w:ilvl="3" w:tplc="040C000F" w:tentative="1">
      <w:start w:val="1"/>
      <w:numFmt w:val="decimal"/>
      <w:lvlText w:val="%4."/>
      <w:lvlJc w:val="left"/>
      <w:pPr>
        <w:ind w:left="1953" w:hanging="360"/>
      </w:pPr>
    </w:lvl>
    <w:lvl w:ilvl="4" w:tplc="040C0019" w:tentative="1">
      <w:start w:val="1"/>
      <w:numFmt w:val="lowerLetter"/>
      <w:lvlText w:val="%5."/>
      <w:lvlJc w:val="left"/>
      <w:pPr>
        <w:ind w:left="2673" w:hanging="360"/>
      </w:pPr>
    </w:lvl>
    <w:lvl w:ilvl="5" w:tplc="040C001B" w:tentative="1">
      <w:start w:val="1"/>
      <w:numFmt w:val="lowerRoman"/>
      <w:lvlText w:val="%6."/>
      <w:lvlJc w:val="right"/>
      <w:pPr>
        <w:ind w:left="3393" w:hanging="180"/>
      </w:pPr>
    </w:lvl>
    <w:lvl w:ilvl="6" w:tplc="040C000F" w:tentative="1">
      <w:start w:val="1"/>
      <w:numFmt w:val="decimal"/>
      <w:lvlText w:val="%7."/>
      <w:lvlJc w:val="left"/>
      <w:pPr>
        <w:ind w:left="4113" w:hanging="360"/>
      </w:pPr>
    </w:lvl>
    <w:lvl w:ilvl="7" w:tplc="040C0019" w:tentative="1">
      <w:start w:val="1"/>
      <w:numFmt w:val="lowerLetter"/>
      <w:lvlText w:val="%8."/>
      <w:lvlJc w:val="left"/>
      <w:pPr>
        <w:ind w:left="4833" w:hanging="360"/>
      </w:pPr>
    </w:lvl>
    <w:lvl w:ilvl="8" w:tplc="040C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05177557"/>
    <w:multiLevelType w:val="hybridMultilevel"/>
    <w:tmpl w:val="D14E2C0C"/>
    <w:lvl w:ilvl="0" w:tplc="50DC8C4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B16E86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4847E9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98306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AC2AF6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18AFE2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FA9A0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DD0C5F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6CCAE1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52386"/>
    <w:multiLevelType w:val="hybridMultilevel"/>
    <w:tmpl w:val="EBF8374C"/>
    <w:lvl w:ilvl="0" w:tplc="040C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37BE3A2D"/>
    <w:multiLevelType w:val="hybridMultilevel"/>
    <w:tmpl w:val="2D5232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B92EDE"/>
    <w:multiLevelType w:val="hybridMultilevel"/>
    <w:tmpl w:val="64F0AFF8"/>
    <w:lvl w:ilvl="0" w:tplc="5B50815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C8530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ECC5EC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BCDE5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C00896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79843E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128FF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72073C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AA486F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3E2B19"/>
    <w:multiLevelType w:val="hybridMultilevel"/>
    <w:tmpl w:val="F48651A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7651B3"/>
    <w:multiLevelType w:val="hybridMultilevel"/>
    <w:tmpl w:val="29BA1EA8"/>
    <w:lvl w:ilvl="0" w:tplc="4070813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8E770D"/>
    <w:multiLevelType w:val="hybridMultilevel"/>
    <w:tmpl w:val="0100AFCC"/>
    <w:lvl w:ilvl="0" w:tplc="A1AA758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528E5C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C0229C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F2B66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00664D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C7E169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C45B2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588E2D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EBCD63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F231C6"/>
    <w:multiLevelType w:val="hybridMultilevel"/>
    <w:tmpl w:val="853E29AA"/>
    <w:lvl w:ilvl="0" w:tplc="BB148EC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7A75A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80C9F3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7099E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9E72F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48452A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1829E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6287FD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446E2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7"/>
  </w:num>
  <w:num w:numId="8">
    <w:abstractNumId w:val="8"/>
  </w:num>
  <w:num w:numId="9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5AE"/>
    <w:rsid w:val="00001CDA"/>
    <w:rsid w:val="000045CE"/>
    <w:rsid w:val="0001211E"/>
    <w:rsid w:val="0001661D"/>
    <w:rsid w:val="00022822"/>
    <w:rsid w:val="0002304B"/>
    <w:rsid w:val="000300D3"/>
    <w:rsid w:val="000339E3"/>
    <w:rsid w:val="00033EDF"/>
    <w:rsid w:val="00052158"/>
    <w:rsid w:val="00053349"/>
    <w:rsid w:val="000565C6"/>
    <w:rsid w:val="00057068"/>
    <w:rsid w:val="0006189D"/>
    <w:rsid w:val="000648D4"/>
    <w:rsid w:val="00075B58"/>
    <w:rsid w:val="000816EC"/>
    <w:rsid w:val="000847CC"/>
    <w:rsid w:val="000867BD"/>
    <w:rsid w:val="000868AB"/>
    <w:rsid w:val="000933FC"/>
    <w:rsid w:val="000937B9"/>
    <w:rsid w:val="00096809"/>
    <w:rsid w:val="0009777B"/>
    <w:rsid w:val="000A0124"/>
    <w:rsid w:val="000A1CA6"/>
    <w:rsid w:val="000A34B3"/>
    <w:rsid w:val="000A4B8F"/>
    <w:rsid w:val="000A6855"/>
    <w:rsid w:val="000A691B"/>
    <w:rsid w:val="000A72B7"/>
    <w:rsid w:val="000B6D8A"/>
    <w:rsid w:val="000C028E"/>
    <w:rsid w:val="000C27F7"/>
    <w:rsid w:val="000C627A"/>
    <w:rsid w:val="000D1ED2"/>
    <w:rsid w:val="000D24BA"/>
    <w:rsid w:val="000D40F5"/>
    <w:rsid w:val="000E4218"/>
    <w:rsid w:val="000E543E"/>
    <w:rsid w:val="000F061B"/>
    <w:rsid w:val="000F24C5"/>
    <w:rsid w:val="000F2520"/>
    <w:rsid w:val="000F5C28"/>
    <w:rsid w:val="0010163F"/>
    <w:rsid w:val="001023ED"/>
    <w:rsid w:val="00102EDE"/>
    <w:rsid w:val="00103EE7"/>
    <w:rsid w:val="0010517B"/>
    <w:rsid w:val="0010643C"/>
    <w:rsid w:val="00114CD8"/>
    <w:rsid w:val="001204A9"/>
    <w:rsid w:val="00121016"/>
    <w:rsid w:val="001213A4"/>
    <w:rsid w:val="00132E77"/>
    <w:rsid w:val="00133B2A"/>
    <w:rsid w:val="00133DA2"/>
    <w:rsid w:val="00134E1B"/>
    <w:rsid w:val="00136242"/>
    <w:rsid w:val="001447C0"/>
    <w:rsid w:val="00144E7F"/>
    <w:rsid w:val="001474B9"/>
    <w:rsid w:val="00154811"/>
    <w:rsid w:val="00155B84"/>
    <w:rsid w:val="00157A5E"/>
    <w:rsid w:val="0016097E"/>
    <w:rsid w:val="00160EA2"/>
    <w:rsid w:val="00162046"/>
    <w:rsid w:val="00162CC8"/>
    <w:rsid w:val="0016416C"/>
    <w:rsid w:val="00167E36"/>
    <w:rsid w:val="00173199"/>
    <w:rsid w:val="00180DC1"/>
    <w:rsid w:val="00195FDE"/>
    <w:rsid w:val="001A0122"/>
    <w:rsid w:val="001A3256"/>
    <w:rsid w:val="001A5230"/>
    <w:rsid w:val="001A5AA3"/>
    <w:rsid w:val="001C1303"/>
    <w:rsid w:val="001C1632"/>
    <w:rsid w:val="001C2964"/>
    <w:rsid w:val="001C2FA2"/>
    <w:rsid w:val="001C4DB4"/>
    <w:rsid w:val="001C5E75"/>
    <w:rsid w:val="001C5FC8"/>
    <w:rsid w:val="001C6B6E"/>
    <w:rsid w:val="001D2EC8"/>
    <w:rsid w:val="001D5547"/>
    <w:rsid w:val="001E041D"/>
    <w:rsid w:val="001E2F19"/>
    <w:rsid w:val="001E6B43"/>
    <w:rsid w:val="001E717A"/>
    <w:rsid w:val="001F35F6"/>
    <w:rsid w:val="002002FF"/>
    <w:rsid w:val="00205896"/>
    <w:rsid w:val="00206C24"/>
    <w:rsid w:val="00207E97"/>
    <w:rsid w:val="002127CA"/>
    <w:rsid w:val="002174D0"/>
    <w:rsid w:val="00217B70"/>
    <w:rsid w:val="0022103E"/>
    <w:rsid w:val="00226CD7"/>
    <w:rsid w:val="0022749E"/>
    <w:rsid w:val="00233781"/>
    <w:rsid w:val="00233DBE"/>
    <w:rsid w:val="002341B3"/>
    <w:rsid w:val="00235A55"/>
    <w:rsid w:val="00240F01"/>
    <w:rsid w:val="00245044"/>
    <w:rsid w:val="00245CFF"/>
    <w:rsid w:val="002471E1"/>
    <w:rsid w:val="00247997"/>
    <w:rsid w:val="002533B1"/>
    <w:rsid w:val="00256409"/>
    <w:rsid w:val="00262D2F"/>
    <w:rsid w:val="00263BB5"/>
    <w:rsid w:val="002640D5"/>
    <w:rsid w:val="002677C4"/>
    <w:rsid w:val="0027363B"/>
    <w:rsid w:val="00276D80"/>
    <w:rsid w:val="00277B69"/>
    <w:rsid w:val="002820F3"/>
    <w:rsid w:val="002915F0"/>
    <w:rsid w:val="00293346"/>
    <w:rsid w:val="00294A13"/>
    <w:rsid w:val="002A11C6"/>
    <w:rsid w:val="002A2201"/>
    <w:rsid w:val="002A4111"/>
    <w:rsid w:val="002A4E35"/>
    <w:rsid w:val="002A73B5"/>
    <w:rsid w:val="002B0F58"/>
    <w:rsid w:val="002B3E21"/>
    <w:rsid w:val="002B5099"/>
    <w:rsid w:val="002B5B08"/>
    <w:rsid w:val="002B742D"/>
    <w:rsid w:val="002C0E06"/>
    <w:rsid w:val="002C562F"/>
    <w:rsid w:val="002D091F"/>
    <w:rsid w:val="002D1F9C"/>
    <w:rsid w:val="002D2171"/>
    <w:rsid w:val="002D3757"/>
    <w:rsid w:val="002D6CBE"/>
    <w:rsid w:val="002E27F3"/>
    <w:rsid w:val="002E4D1B"/>
    <w:rsid w:val="002F01FD"/>
    <w:rsid w:val="002F38A6"/>
    <w:rsid w:val="002F4798"/>
    <w:rsid w:val="002F718A"/>
    <w:rsid w:val="00304AB3"/>
    <w:rsid w:val="00307787"/>
    <w:rsid w:val="00311011"/>
    <w:rsid w:val="0031625A"/>
    <w:rsid w:val="00317EC9"/>
    <w:rsid w:val="00321A88"/>
    <w:rsid w:val="00325CD9"/>
    <w:rsid w:val="00327A4E"/>
    <w:rsid w:val="00335BB6"/>
    <w:rsid w:val="00335DB9"/>
    <w:rsid w:val="00344B38"/>
    <w:rsid w:val="00345C6B"/>
    <w:rsid w:val="00346428"/>
    <w:rsid w:val="00347767"/>
    <w:rsid w:val="0035492B"/>
    <w:rsid w:val="00356868"/>
    <w:rsid w:val="00357643"/>
    <w:rsid w:val="003608B3"/>
    <w:rsid w:val="00363AB9"/>
    <w:rsid w:val="003648DF"/>
    <w:rsid w:val="00365E60"/>
    <w:rsid w:val="00375D42"/>
    <w:rsid w:val="00385F43"/>
    <w:rsid w:val="00386169"/>
    <w:rsid w:val="003A137D"/>
    <w:rsid w:val="003A482E"/>
    <w:rsid w:val="003A63BD"/>
    <w:rsid w:val="003B014D"/>
    <w:rsid w:val="003B1B4D"/>
    <w:rsid w:val="003B28CC"/>
    <w:rsid w:val="003B6375"/>
    <w:rsid w:val="003C2832"/>
    <w:rsid w:val="003C2DE6"/>
    <w:rsid w:val="003D5A92"/>
    <w:rsid w:val="003E7028"/>
    <w:rsid w:val="003F1E7E"/>
    <w:rsid w:val="003F1E89"/>
    <w:rsid w:val="003F2EC0"/>
    <w:rsid w:val="003F40C1"/>
    <w:rsid w:val="003F42D4"/>
    <w:rsid w:val="004002AF"/>
    <w:rsid w:val="004019BC"/>
    <w:rsid w:val="00403799"/>
    <w:rsid w:val="00405D73"/>
    <w:rsid w:val="00412555"/>
    <w:rsid w:val="00415FF4"/>
    <w:rsid w:val="00416AAB"/>
    <w:rsid w:val="00416AD9"/>
    <w:rsid w:val="00420760"/>
    <w:rsid w:val="00421785"/>
    <w:rsid w:val="00430FD7"/>
    <w:rsid w:val="00431DDD"/>
    <w:rsid w:val="004354FF"/>
    <w:rsid w:val="00436BAD"/>
    <w:rsid w:val="004370DC"/>
    <w:rsid w:val="00440A04"/>
    <w:rsid w:val="00442237"/>
    <w:rsid w:val="00442790"/>
    <w:rsid w:val="00443CCD"/>
    <w:rsid w:val="00443EF4"/>
    <w:rsid w:val="00455DA7"/>
    <w:rsid w:val="00457321"/>
    <w:rsid w:val="00465841"/>
    <w:rsid w:val="0046696C"/>
    <w:rsid w:val="00474776"/>
    <w:rsid w:val="004766E2"/>
    <w:rsid w:val="004833A0"/>
    <w:rsid w:val="00483E65"/>
    <w:rsid w:val="004901B8"/>
    <w:rsid w:val="004927D8"/>
    <w:rsid w:val="00495ED3"/>
    <w:rsid w:val="00496EEA"/>
    <w:rsid w:val="00497C27"/>
    <w:rsid w:val="004A1FE8"/>
    <w:rsid w:val="004A333F"/>
    <w:rsid w:val="004B2B24"/>
    <w:rsid w:val="004B2C8C"/>
    <w:rsid w:val="004B5532"/>
    <w:rsid w:val="004C642F"/>
    <w:rsid w:val="004D0FA0"/>
    <w:rsid w:val="004D5862"/>
    <w:rsid w:val="004D7908"/>
    <w:rsid w:val="004E3841"/>
    <w:rsid w:val="004E48BE"/>
    <w:rsid w:val="004F0DF7"/>
    <w:rsid w:val="004F0FC0"/>
    <w:rsid w:val="004F5B3A"/>
    <w:rsid w:val="004F771C"/>
    <w:rsid w:val="005005AE"/>
    <w:rsid w:val="00500668"/>
    <w:rsid w:val="00501F42"/>
    <w:rsid w:val="00504F2F"/>
    <w:rsid w:val="0051108C"/>
    <w:rsid w:val="00511D55"/>
    <w:rsid w:val="00515530"/>
    <w:rsid w:val="0052590A"/>
    <w:rsid w:val="00531431"/>
    <w:rsid w:val="005338D4"/>
    <w:rsid w:val="005355BA"/>
    <w:rsid w:val="00540FFD"/>
    <w:rsid w:val="00545A5B"/>
    <w:rsid w:val="00545AE7"/>
    <w:rsid w:val="00545AEC"/>
    <w:rsid w:val="00550E50"/>
    <w:rsid w:val="0055158D"/>
    <w:rsid w:val="00551884"/>
    <w:rsid w:val="00552979"/>
    <w:rsid w:val="00554B70"/>
    <w:rsid w:val="00556402"/>
    <w:rsid w:val="0055687E"/>
    <w:rsid w:val="00572582"/>
    <w:rsid w:val="005752C2"/>
    <w:rsid w:val="00576126"/>
    <w:rsid w:val="00576B4E"/>
    <w:rsid w:val="0058677B"/>
    <w:rsid w:val="005906D3"/>
    <w:rsid w:val="00595788"/>
    <w:rsid w:val="00596A19"/>
    <w:rsid w:val="005A6706"/>
    <w:rsid w:val="005A6DCE"/>
    <w:rsid w:val="005B6B9B"/>
    <w:rsid w:val="005B753E"/>
    <w:rsid w:val="005C1BF5"/>
    <w:rsid w:val="005D4132"/>
    <w:rsid w:val="005E339F"/>
    <w:rsid w:val="005E6519"/>
    <w:rsid w:val="005F0570"/>
    <w:rsid w:val="00607604"/>
    <w:rsid w:val="00610255"/>
    <w:rsid w:val="006138CB"/>
    <w:rsid w:val="006151AC"/>
    <w:rsid w:val="00620801"/>
    <w:rsid w:val="00620B30"/>
    <w:rsid w:val="00622F04"/>
    <w:rsid w:val="0062351E"/>
    <w:rsid w:val="00624644"/>
    <w:rsid w:val="0062573F"/>
    <w:rsid w:val="0063134A"/>
    <w:rsid w:val="00631C3E"/>
    <w:rsid w:val="006339B2"/>
    <w:rsid w:val="0063536C"/>
    <w:rsid w:val="00636E00"/>
    <w:rsid w:val="006375B7"/>
    <w:rsid w:val="0064112C"/>
    <w:rsid w:val="00644F42"/>
    <w:rsid w:val="00651807"/>
    <w:rsid w:val="00652655"/>
    <w:rsid w:val="0065343A"/>
    <w:rsid w:val="00665315"/>
    <w:rsid w:val="00670F56"/>
    <w:rsid w:val="0067382F"/>
    <w:rsid w:val="006741AC"/>
    <w:rsid w:val="006827B6"/>
    <w:rsid w:val="00684DFE"/>
    <w:rsid w:val="006A4A90"/>
    <w:rsid w:val="006B11FE"/>
    <w:rsid w:val="006B138D"/>
    <w:rsid w:val="006B37CB"/>
    <w:rsid w:val="006B3815"/>
    <w:rsid w:val="006B6093"/>
    <w:rsid w:val="006C265E"/>
    <w:rsid w:val="006D2B44"/>
    <w:rsid w:val="006D4224"/>
    <w:rsid w:val="006D6185"/>
    <w:rsid w:val="006E19EA"/>
    <w:rsid w:val="006E50D9"/>
    <w:rsid w:val="006E5FF4"/>
    <w:rsid w:val="006F0D1C"/>
    <w:rsid w:val="006F1C26"/>
    <w:rsid w:val="007002C8"/>
    <w:rsid w:val="00703749"/>
    <w:rsid w:val="0070560B"/>
    <w:rsid w:val="00705B82"/>
    <w:rsid w:val="00707C81"/>
    <w:rsid w:val="00710E42"/>
    <w:rsid w:val="00720571"/>
    <w:rsid w:val="00721FA4"/>
    <w:rsid w:val="00730261"/>
    <w:rsid w:val="007320F3"/>
    <w:rsid w:val="007405A8"/>
    <w:rsid w:val="00746D65"/>
    <w:rsid w:val="00747CA9"/>
    <w:rsid w:val="00753F20"/>
    <w:rsid w:val="0077039D"/>
    <w:rsid w:val="00771583"/>
    <w:rsid w:val="0077318F"/>
    <w:rsid w:val="00775D56"/>
    <w:rsid w:val="00782338"/>
    <w:rsid w:val="0078416F"/>
    <w:rsid w:val="0079044D"/>
    <w:rsid w:val="007937B2"/>
    <w:rsid w:val="00793CA2"/>
    <w:rsid w:val="007A3DF7"/>
    <w:rsid w:val="007B37C4"/>
    <w:rsid w:val="007B5409"/>
    <w:rsid w:val="007B62C9"/>
    <w:rsid w:val="007C4155"/>
    <w:rsid w:val="007C5DF9"/>
    <w:rsid w:val="007D0B3C"/>
    <w:rsid w:val="007E018F"/>
    <w:rsid w:val="007E1E4E"/>
    <w:rsid w:val="007F6AC9"/>
    <w:rsid w:val="007F6C07"/>
    <w:rsid w:val="007F7D52"/>
    <w:rsid w:val="00801202"/>
    <w:rsid w:val="008031B8"/>
    <w:rsid w:val="00803E93"/>
    <w:rsid w:val="00806D0D"/>
    <w:rsid w:val="008075B5"/>
    <w:rsid w:val="00812789"/>
    <w:rsid w:val="00813B7D"/>
    <w:rsid w:val="0082198D"/>
    <w:rsid w:val="00822D53"/>
    <w:rsid w:val="00823DA9"/>
    <w:rsid w:val="00831BC3"/>
    <w:rsid w:val="0084565C"/>
    <w:rsid w:val="0084765D"/>
    <w:rsid w:val="0085383F"/>
    <w:rsid w:val="00853846"/>
    <w:rsid w:val="00853C5F"/>
    <w:rsid w:val="0085759E"/>
    <w:rsid w:val="008606EA"/>
    <w:rsid w:val="00860B02"/>
    <w:rsid w:val="00861A65"/>
    <w:rsid w:val="00862CB8"/>
    <w:rsid w:val="0086432A"/>
    <w:rsid w:val="00865C60"/>
    <w:rsid w:val="008717BF"/>
    <w:rsid w:val="0088158B"/>
    <w:rsid w:val="008816E9"/>
    <w:rsid w:val="00884C27"/>
    <w:rsid w:val="00891E9C"/>
    <w:rsid w:val="00892412"/>
    <w:rsid w:val="00895198"/>
    <w:rsid w:val="008967CC"/>
    <w:rsid w:val="008A04E6"/>
    <w:rsid w:val="008A09AA"/>
    <w:rsid w:val="008B01D4"/>
    <w:rsid w:val="008B270D"/>
    <w:rsid w:val="008B7BB6"/>
    <w:rsid w:val="008C0BEA"/>
    <w:rsid w:val="008C0F9C"/>
    <w:rsid w:val="008C37FA"/>
    <w:rsid w:val="008D4974"/>
    <w:rsid w:val="008D5DD7"/>
    <w:rsid w:val="008E44A8"/>
    <w:rsid w:val="008E4574"/>
    <w:rsid w:val="008F3E0C"/>
    <w:rsid w:val="008F40EE"/>
    <w:rsid w:val="009003D7"/>
    <w:rsid w:val="0090081D"/>
    <w:rsid w:val="009053D1"/>
    <w:rsid w:val="00911F82"/>
    <w:rsid w:val="00912E2B"/>
    <w:rsid w:val="00923C4A"/>
    <w:rsid w:val="00927357"/>
    <w:rsid w:val="00942E75"/>
    <w:rsid w:val="00942F94"/>
    <w:rsid w:val="00944DF7"/>
    <w:rsid w:val="00947322"/>
    <w:rsid w:val="00966B3C"/>
    <w:rsid w:val="00967BB9"/>
    <w:rsid w:val="009771FF"/>
    <w:rsid w:val="009776F3"/>
    <w:rsid w:val="0098414A"/>
    <w:rsid w:val="00986406"/>
    <w:rsid w:val="0099091F"/>
    <w:rsid w:val="00993FD9"/>
    <w:rsid w:val="009944AC"/>
    <w:rsid w:val="00995D6F"/>
    <w:rsid w:val="009A0397"/>
    <w:rsid w:val="009A5B5E"/>
    <w:rsid w:val="009B070D"/>
    <w:rsid w:val="009B178B"/>
    <w:rsid w:val="009B48E2"/>
    <w:rsid w:val="009C0F8B"/>
    <w:rsid w:val="009D1D32"/>
    <w:rsid w:val="009D7CBE"/>
    <w:rsid w:val="009F2303"/>
    <w:rsid w:val="009F235B"/>
    <w:rsid w:val="009F2B9C"/>
    <w:rsid w:val="009F2FF0"/>
    <w:rsid w:val="009F5CF0"/>
    <w:rsid w:val="00A03DBE"/>
    <w:rsid w:val="00A04402"/>
    <w:rsid w:val="00A0628C"/>
    <w:rsid w:val="00A10821"/>
    <w:rsid w:val="00A11E93"/>
    <w:rsid w:val="00A31284"/>
    <w:rsid w:val="00A31A16"/>
    <w:rsid w:val="00A32DB4"/>
    <w:rsid w:val="00A360B3"/>
    <w:rsid w:val="00A43F25"/>
    <w:rsid w:val="00A532CC"/>
    <w:rsid w:val="00A5476D"/>
    <w:rsid w:val="00A83B31"/>
    <w:rsid w:val="00A856B6"/>
    <w:rsid w:val="00A8571C"/>
    <w:rsid w:val="00A8796A"/>
    <w:rsid w:val="00A95CC4"/>
    <w:rsid w:val="00A97430"/>
    <w:rsid w:val="00AA3A5C"/>
    <w:rsid w:val="00AA47E3"/>
    <w:rsid w:val="00AA5BFF"/>
    <w:rsid w:val="00AB7A2F"/>
    <w:rsid w:val="00AB7F3C"/>
    <w:rsid w:val="00AC0FD1"/>
    <w:rsid w:val="00AC3FD2"/>
    <w:rsid w:val="00AC4897"/>
    <w:rsid w:val="00AD1B7B"/>
    <w:rsid w:val="00AD3E05"/>
    <w:rsid w:val="00AD5FB3"/>
    <w:rsid w:val="00AE5BB2"/>
    <w:rsid w:val="00AE744D"/>
    <w:rsid w:val="00B00911"/>
    <w:rsid w:val="00B02311"/>
    <w:rsid w:val="00B04B2B"/>
    <w:rsid w:val="00B05E91"/>
    <w:rsid w:val="00B103AE"/>
    <w:rsid w:val="00B16134"/>
    <w:rsid w:val="00B23773"/>
    <w:rsid w:val="00B2424D"/>
    <w:rsid w:val="00B254F1"/>
    <w:rsid w:val="00B2778D"/>
    <w:rsid w:val="00B33FAB"/>
    <w:rsid w:val="00B35520"/>
    <w:rsid w:val="00B35D94"/>
    <w:rsid w:val="00B35E5E"/>
    <w:rsid w:val="00B42E98"/>
    <w:rsid w:val="00B43F01"/>
    <w:rsid w:val="00B45C4A"/>
    <w:rsid w:val="00B47AEE"/>
    <w:rsid w:val="00B50D05"/>
    <w:rsid w:val="00B55062"/>
    <w:rsid w:val="00B6034B"/>
    <w:rsid w:val="00B70859"/>
    <w:rsid w:val="00B90A68"/>
    <w:rsid w:val="00B919CC"/>
    <w:rsid w:val="00B91C71"/>
    <w:rsid w:val="00B95A5B"/>
    <w:rsid w:val="00B95E2C"/>
    <w:rsid w:val="00B96580"/>
    <w:rsid w:val="00B9680D"/>
    <w:rsid w:val="00B9779D"/>
    <w:rsid w:val="00BA0093"/>
    <w:rsid w:val="00BA0A4A"/>
    <w:rsid w:val="00BA0EFC"/>
    <w:rsid w:val="00BA162F"/>
    <w:rsid w:val="00BA53F9"/>
    <w:rsid w:val="00BB228B"/>
    <w:rsid w:val="00BC0135"/>
    <w:rsid w:val="00BE0B8E"/>
    <w:rsid w:val="00BE1651"/>
    <w:rsid w:val="00BE1C25"/>
    <w:rsid w:val="00BE3411"/>
    <w:rsid w:val="00BE5702"/>
    <w:rsid w:val="00BE5B00"/>
    <w:rsid w:val="00BF62F7"/>
    <w:rsid w:val="00C01236"/>
    <w:rsid w:val="00C03BE9"/>
    <w:rsid w:val="00C07416"/>
    <w:rsid w:val="00C11DE6"/>
    <w:rsid w:val="00C122FE"/>
    <w:rsid w:val="00C153CA"/>
    <w:rsid w:val="00C20544"/>
    <w:rsid w:val="00C270A7"/>
    <w:rsid w:val="00C31B8F"/>
    <w:rsid w:val="00C32A63"/>
    <w:rsid w:val="00C459AB"/>
    <w:rsid w:val="00C53D91"/>
    <w:rsid w:val="00C566AA"/>
    <w:rsid w:val="00C57956"/>
    <w:rsid w:val="00C61AED"/>
    <w:rsid w:val="00C6606B"/>
    <w:rsid w:val="00C66F09"/>
    <w:rsid w:val="00C675FE"/>
    <w:rsid w:val="00C71258"/>
    <w:rsid w:val="00C766B4"/>
    <w:rsid w:val="00C80AE7"/>
    <w:rsid w:val="00C80C29"/>
    <w:rsid w:val="00C83569"/>
    <w:rsid w:val="00C86AE3"/>
    <w:rsid w:val="00C86DB2"/>
    <w:rsid w:val="00C87F43"/>
    <w:rsid w:val="00C92AA6"/>
    <w:rsid w:val="00C93C62"/>
    <w:rsid w:val="00CA097F"/>
    <w:rsid w:val="00CA7E22"/>
    <w:rsid w:val="00CB3CED"/>
    <w:rsid w:val="00CB4900"/>
    <w:rsid w:val="00CB63F4"/>
    <w:rsid w:val="00CB6DF3"/>
    <w:rsid w:val="00CC1BC0"/>
    <w:rsid w:val="00CC1FF5"/>
    <w:rsid w:val="00CC6802"/>
    <w:rsid w:val="00CC7D8F"/>
    <w:rsid w:val="00CD0902"/>
    <w:rsid w:val="00CD103A"/>
    <w:rsid w:val="00CD5387"/>
    <w:rsid w:val="00CE1ECE"/>
    <w:rsid w:val="00CE2A88"/>
    <w:rsid w:val="00CE6B86"/>
    <w:rsid w:val="00CE6E3D"/>
    <w:rsid w:val="00CF08EC"/>
    <w:rsid w:val="00CF1039"/>
    <w:rsid w:val="00CF1A11"/>
    <w:rsid w:val="00CF2D89"/>
    <w:rsid w:val="00CF3A92"/>
    <w:rsid w:val="00CF7A5B"/>
    <w:rsid w:val="00D04B9B"/>
    <w:rsid w:val="00D109DD"/>
    <w:rsid w:val="00D14C7C"/>
    <w:rsid w:val="00D1640C"/>
    <w:rsid w:val="00D17004"/>
    <w:rsid w:val="00D21AC6"/>
    <w:rsid w:val="00D272EF"/>
    <w:rsid w:val="00D3539F"/>
    <w:rsid w:val="00D4034A"/>
    <w:rsid w:val="00D408C8"/>
    <w:rsid w:val="00D4189E"/>
    <w:rsid w:val="00D45036"/>
    <w:rsid w:val="00D515EE"/>
    <w:rsid w:val="00D56F65"/>
    <w:rsid w:val="00D613F3"/>
    <w:rsid w:val="00D63543"/>
    <w:rsid w:val="00D659D5"/>
    <w:rsid w:val="00D6707C"/>
    <w:rsid w:val="00D7551D"/>
    <w:rsid w:val="00D75925"/>
    <w:rsid w:val="00D83640"/>
    <w:rsid w:val="00D83988"/>
    <w:rsid w:val="00D865B9"/>
    <w:rsid w:val="00D87796"/>
    <w:rsid w:val="00D91FD4"/>
    <w:rsid w:val="00D96952"/>
    <w:rsid w:val="00D97BCF"/>
    <w:rsid w:val="00DB0419"/>
    <w:rsid w:val="00DB174D"/>
    <w:rsid w:val="00DB4AB0"/>
    <w:rsid w:val="00DB76CD"/>
    <w:rsid w:val="00DC061D"/>
    <w:rsid w:val="00DC21AC"/>
    <w:rsid w:val="00DC35AC"/>
    <w:rsid w:val="00DC590E"/>
    <w:rsid w:val="00DD0790"/>
    <w:rsid w:val="00DD26A8"/>
    <w:rsid w:val="00DE0DB6"/>
    <w:rsid w:val="00DE5282"/>
    <w:rsid w:val="00DE615A"/>
    <w:rsid w:val="00DF0C74"/>
    <w:rsid w:val="00DF0E8A"/>
    <w:rsid w:val="00DF129F"/>
    <w:rsid w:val="00DF6140"/>
    <w:rsid w:val="00DF7DA0"/>
    <w:rsid w:val="00E01D39"/>
    <w:rsid w:val="00E05088"/>
    <w:rsid w:val="00E06F27"/>
    <w:rsid w:val="00E10819"/>
    <w:rsid w:val="00E1147F"/>
    <w:rsid w:val="00E13A60"/>
    <w:rsid w:val="00E15220"/>
    <w:rsid w:val="00E15E7B"/>
    <w:rsid w:val="00E2122A"/>
    <w:rsid w:val="00E23454"/>
    <w:rsid w:val="00E3079E"/>
    <w:rsid w:val="00E40038"/>
    <w:rsid w:val="00E402C7"/>
    <w:rsid w:val="00E40D47"/>
    <w:rsid w:val="00E41C93"/>
    <w:rsid w:val="00E426D7"/>
    <w:rsid w:val="00E45898"/>
    <w:rsid w:val="00E45F81"/>
    <w:rsid w:val="00E536EF"/>
    <w:rsid w:val="00E56A1B"/>
    <w:rsid w:val="00E76044"/>
    <w:rsid w:val="00E7638A"/>
    <w:rsid w:val="00E817A4"/>
    <w:rsid w:val="00E83675"/>
    <w:rsid w:val="00E842ED"/>
    <w:rsid w:val="00EB308E"/>
    <w:rsid w:val="00EB6ED7"/>
    <w:rsid w:val="00EC3490"/>
    <w:rsid w:val="00EC5C5E"/>
    <w:rsid w:val="00EC63D7"/>
    <w:rsid w:val="00ED2D2C"/>
    <w:rsid w:val="00ED37EE"/>
    <w:rsid w:val="00ED3B09"/>
    <w:rsid w:val="00ED4E19"/>
    <w:rsid w:val="00ED7C58"/>
    <w:rsid w:val="00EE59C9"/>
    <w:rsid w:val="00EF3CBE"/>
    <w:rsid w:val="00F065A7"/>
    <w:rsid w:val="00F114A8"/>
    <w:rsid w:val="00F25716"/>
    <w:rsid w:val="00F3186C"/>
    <w:rsid w:val="00F401D3"/>
    <w:rsid w:val="00F43ED1"/>
    <w:rsid w:val="00F45C65"/>
    <w:rsid w:val="00F62A11"/>
    <w:rsid w:val="00F65328"/>
    <w:rsid w:val="00F67470"/>
    <w:rsid w:val="00F74715"/>
    <w:rsid w:val="00F82D3D"/>
    <w:rsid w:val="00F8393E"/>
    <w:rsid w:val="00F86D06"/>
    <w:rsid w:val="00F86F83"/>
    <w:rsid w:val="00F9592D"/>
    <w:rsid w:val="00F970C6"/>
    <w:rsid w:val="00FA07D5"/>
    <w:rsid w:val="00FA38D6"/>
    <w:rsid w:val="00FA5B54"/>
    <w:rsid w:val="00FA77D6"/>
    <w:rsid w:val="00FB6293"/>
    <w:rsid w:val="00FB7B15"/>
    <w:rsid w:val="00FB7EF3"/>
    <w:rsid w:val="00FC214E"/>
    <w:rsid w:val="00FD0E25"/>
    <w:rsid w:val="00FD1366"/>
    <w:rsid w:val="00FD139C"/>
    <w:rsid w:val="00FD5147"/>
    <w:rsid w:val="00FD5BFC"/>
    <w:rsid w:val="00FD7BAC"/>
    <w:rsid w:val="00FD7C9D"/>
    <w:rsid w:val="00FE69D5"/>
    <w:rsid w:val="00FF727A"/>
    <w:rsid w:val="00FF7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FD2672"/>
  <w15:docId w15:val="{52489100-C4A0-4474-9DBE-33B833D6E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BE34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5476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95FD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95FD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E0DB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uiPriority w:val="99"/>
    <w:rsid w:val="0077039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3A63B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C64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C642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62C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BE3411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styleId="Lienhypertexte">
    <w:name w:val="Hyperlink"/>
    <w:basedOn w:val="Policepardfaut"/>
    <w:uiPriority w:val="99"/>
    <w:unhideWhenUsed/>
    <w:rsid w:val="00BE3411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BE3411"/>
    <w:rPr>
      <w:b/>
      <w:bCs/>
    </w:rPr>
  </w:style>
  <w:style w:type="character" w:customStyle="1" w:styleId="Titre2Car">
    <w:name w:val="Titre 2 Car"/>
    <w:basedOn w:val="Policepardfaut"/>
    <w:link w:val="Titre2"/>
    <w:uiPriority w:val="9"/>
    <w:semiHidden/>
    <w:rsid w:val="00A547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195FD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semiHidden/>
    <w:rsid w:val="00195FD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195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FA5B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A5B54"/>
  </w:style>
  <w:style w:type="paragraph" w:styleId="Pieddepage">
    <w:name w:val="footer"/>
    <w:basedOn w:val="Normal"/>
    <w:link w:val="PieddepageCar"/>
    <w:uiPriority w:val="99"/>
    <w:unhideWhenUsed/>
    <w:rsid w:val="00FA5B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A5B54"/>
  </w:style>
  <w:style w:type="paragraph" w:styleId="Corpsdetexte3">
    <w:name w:val="Body Text 3"/>
    <w:basedOn w:val="Normal"/>
    <w:link w:val="Corpsdetexte3Car"/>
    <w:uiPriority w:val="99"/>
    <w:unhideWhenUsed/>
    <w:rsid w:val="00753F20"/>
    <w:pPr>
      <w:spacing w:after="120"/>
    </w:pPr>
    <w:rPr>
      <w:rFonts w:ascii="Calibri" w:eastAsia="Calibri" w:hAnsi="Calibri" w:cs="Times New Roman"/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753F20"/>
    <w:rPr>
      <w:rFonts w:ascii="Calibri" w:eastAsia="Calibri" w:hAnsi="Calibri" w:cs="Times New Roman"/>
      <w:sz w:val="16"/>
      <w:szCs w:val="16"/>
    </w:rPr>
  </w:style>
  <w:style w:type="paragraph" w:styleId="Corpsdetexte2">
    <w:name w:val="Body Text 2"/>
    <w:basedOn w:val="Normal"/>
    <w:link w:val="Corpsdetexte2Car"/>
    <w:uiPriority w:val="99"/>
    <w:semiHidden/>
    <w:rsid w:val="00D45036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D45036"/>
    <w:rPr>
      <w:rFonts w:ascii="Calibri" w:eastAsia="Calibri" w:hAnsi="Calibri" w:cs="Times New Roman"/>
    </w:rPr>
  </w:style>
  <w:style w:type="character" w:customStyle="1" w:styleId="Titre7Car">
    <w:name w:val="Titre 7 Car"/>
    <w:basedOn w:val="Policepardfaut"/>
    <w:link w:val="Titre7"/>
    <w:uiPriority w:val="9"/>
    <w:semiHidden/>
    <w:rsid w:val="00DE0DB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paragraphe">
    <w:name w:val="paragraphe"/>
    <w:basedOn w:val="Normal"/>
    <w:rsid w:val="009A5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3608B3"/>
    <w:rPr>
      <w:i/>
      <w:iCs/>
    </w:rPr>
  </w:style>
  <w:style w:type="paragraph" w:styleId="Corpsdetexte">
    <w:name w:val="Body Text"/>
    <w:basedOn w:val="Normal"/>
    <w:link w:val="CorpsdetexteCar"/>
    <w:uiPriority w:val="99"/>
    <w:rsid w:val="00D4189E"/>
    <w:pPr>
      <w:spacing w:after="120"/>
    </w:pPr>
    <w:rPr>
      <w:rFonts w:ascii="Calibri" w:eastAsia="Calibri" w:hAnsi="Calibri" w:cs="Times New Roman"/>
    </w:rPr>
  </w:style>
  <w:style w:type="character" w:customStyle="1" w:styleId="CorpsdetexteCar">
    <w:name w:val="Corps de texte Car"/>
    <w:basedOn w:val="Policepardfaut"/>
    <w:link w:val="Corpsdetexte"/>
    <w:uiPriority w:val="99"/>
    <w:rsid w:val="00D4189E"/>
    <w:rPr>
      <w:rFonts w:ascii="Calibri" w:eastAsia="Calibri" w:hAnsi="Calibri" w:cs="Times New Roman"/>
    </w:rPr>
  </w:style>
  <w:style w:type="paragraph" w:customStyle="1" w:styleId="Standard">
    <w:name w:val="Standard"/>
    <w:rsid w:val="000D40F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DB17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B174D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6C265E"/>
    <w:rPr>
      <w:color w:val="605E5C"/>
      <w:shd w:val="clear" w:color="auto" w:fill="E1DFDD"/>
    </w:rPr>
  </w:style>
  <w:style w:type="character" w:customStyle="1" w:styleId="style-scope">
    <w:name w:val="style-scope"/>
    <w:basedOn w:val="Policepardfaut"/>
    <w:rsid w:val="002A11C6"/>
  </w:style>
  <w:style w:type="table" w:customStyle="1" w:styleId="Grilledutableau1">
    <w:name w:val="Grille du tableau1"/>
    <w:basedOn w:val="TableauNormal"/>
    <w:next w:val="Grilledutableau"/>
    <w:uiPriority w:val="99"/>
    <w:rsid w:val="001023ED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tionnonrsolue2">
    <w:name w:val="Mention non résolue2"/>
    <w:basedOn w:val="Policepardfaut"/>
    <w:uiPriority w:val="99"/>
    <w:semiHidden/>
    <w:unhideWhenUsed/>
    <w:rsid w:val="00FF7347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FF734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6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69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6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5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912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209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886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339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104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285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02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65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72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2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7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0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8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75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73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08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7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2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59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0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76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2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33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95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540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880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852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334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8549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xerficanal.com/economie/emission/Alexandre-Mirlicourtois-Les-5-mutations-majeures-de-l-emploi-depuis-30-ans_3747404.html" TargetMode="External"/><Relationship Id="rId13" Type="http://schemas.openxmlformats.org/officeDocument/2006/relationships/hyperlink" Target="https://www.youtube.com/watch?v=mLO0po9JDkg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inegalites.fr/Ou-vous-situez-vous-sur-l-echelle-des-salaires" TargetMode="External"/><Relationship Id="rId12" Type="http://schemas.openxmlformats.org/officeDocument/2006/relationships/hyperlink" Target="https://www.youtube.com/watch?v=hOZqOdP82uk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wszfl65nG0o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_BGoOs89MEs" TargetMode="External"/><Relationship Id="rId10" Type="http://schemas.openxmlformats.org/officeDocument/2006/relationships/hyperlink" Target="https://www.youtube.com/watch?v=1pYmqDnvTh8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https://www.youtube.com/watch?v=_vTv0wuFHV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2950</Words>
  <Characters>16231</Characters>
  <Application>Microsoft Office Word</Application>
  <DocSecurity>0</DocSecurity>
  <Lines>135</Lines>
  <Paragraphs>38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RRA</Company>
  <LinksUpToDate>false</LinksUpToDate>
  <CharactersWithSpaces>19143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Guy PC</cp:lastModifiedBy>
  <cp:revision>2</cp:revision>
  <cp:lastPrinted>2020-07-02T09:48:00Z</cp:lastPrinted>
  <dcterms:created xsi:type="dcterms:W3CDTF">2020-07-22T09:18:00Z</dcterms:created>
  <dcterms:modified xsi:type="dcterms:W3CDTF">2020-07-22T09:18:00Z</dcterms:modified>
</cp:coreProperties>
</file>