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C9EE9" w14:textId="77777777" w:rsidR="0052323A" w:rsidRPr="00AD7D48" w:rsidRDefault="0052323A" w:rsidP="0052323A">
      <w:pPr>
        <w:pStyle w:val="Sansinterligne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both"/>
        <w:rPr>
          <w:b/>
          <w:color w:val="C45911"/>
          <w:sz w:val="36"/>
          <w:szCs w:val="36"/>
        </w:rPr>
      </w:pPr>
      <w:r w:rsidRPr="00AD7D48">
        <w:rPr>
          <w:b/>
          <w:sz w:val="36"/>
          <w:szCs w:val="36"/>
        </w:rPr>
        <w:t>Académi</w:t>
      </w:r>
      <w:r w:rsidR="00CD5AD9" w:rsidRPr="00AD7D48">
        <w:rPr>
          <w:b/>
          <w:sz w:val="36"/>
          <w:szCs w:val="36"/>
        </w:rPr>
        <w:t>e de Clermont-Ferrand - Bac 2021 - SES -</w:t>
      </w:r>
      <w:r w:rsidR="00AC13AC">
        <w:rPr>
          <w:b/>
          <w:sz w:val="36"/>
          <w:szCs w:val="36"/>
        </w:rPr>
        <w:t xml:space="preserve"> </w:t>
      </w:r>
      <w:r w:rsidRPr="00AD7D48">
        <w:rPr>
          <w:b/>
          <w:color w:val="C45911"/>
          <w:sz w:val="36"/>
          <w:szCs w:val="36"/>
        </w:rPr>
        <w:t>Épreuve composée</w:t>
      </w:r>
    </w:p>
    <w:p w14:paraId="5139442F" w14:textId="77777777" w:rsidR="0052323A" w:rsidRDefault="0052323A" w:rsidP="0052323A">
      <w:pPr>
        <w:pStyle w:val="Sansinterligne"/>
        <w:rPr>
          <w:sz w:val="16"/>
          <w:szCs w:val="18"/>
        </w:rPr>
      </w:pPr>
    </w:p>
    <w:p w14:paraId="1CF99C83" w14:textId="77777777" w:rsidR="0052323A" w:rsidRDefault="0052323A" w:rsidP="0052323A">
      <w:pPr>
        <w:numPr>
          <w:ilvl w:val="0"/>
          <w:numId w:val="2"/>
        </w:numPr>
        <w:spacing w:after="0"/>
        <w:ind w:left="284" w:hanging="284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Les valorisations ne sont pas des attentes</w:t>
      </w:r>
      <w:r>
        <w:rPr>
          <w:color w:val="000000"/>
          <w:sz w:val="18"/>
          <w:szCs w:val="18"/>
        </w:rPr>
        <w:t xml:space="preserve"> mais uniquement des « points en plus » ; leur absence n’empêche pas d’obtenir 20/20 à partir du moment où toutes les attentes sont respectées.</w:t>
      </w:r>
    </w:p>
    <w:p w14:paraId="2EF61479" w14:textId="77777777" w:rsidR="0052323A" w:rsidRDefault="0052323A" w:rsidP="0052323A">
      <w:pPr>
        <w:numPr>
          <w:ilvl w:val="0"/>
          <w:numId w:val="2"/>
        </w:numPr>
        <w:spacing w:after="0"/>
        <w:ind w:left="284" w:hanging="284"/>
        <w:jc w:val="both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Au-delà de la forme, </w:t>
      </w:r>
      <w:r>
        <w:rPr>
          <w:b/>
          <w:color w:val="000000"/>
          <w:sz w:val="18"/>
          <w:szCs w:val="18"/>
        </w:rPr>
        <w:t>c’est la qualité de l’argumentation scientifique qui prime</w:t>
      </w:r>
      <w:r>
        <w:rPr>
          <w:color w:val="000000"/>
          <w:sz w:val="18"/>
          <w:szCs w:val="18"/>
        </w:rPr>
        <w:t>.</w:t>
      </w:r>
    </w:p>
    <w:p w14:paraId="317C395A" w14:textId="77777777" w:rsidR="0052323A" w:rsidRPr="00D138FE" w:rsidRDefault="0052323A" w:rsidP="0052323A">
      <w:pPr>
        <w:numPr>
          <w:ilvl w:val="0"/>
          <w:numId w:val="2"/>
        </w:numPr>
        <w:spacing w:after="0"/>
        <w:ind w:left="284" w:hanging="284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Faire figurer </w:t>
      </w:r>
      <w:r>
        <w:rPr>
          <w:color w:val="000000"/>
          <w:sz w:val="18"/>
          <w:szCs w:val="18"/>
        </w:rPr>
        <w:t>sur la copie</w:t>
      </w:r>
      <w:r>
        <w:rPr>
          <w:b/>
          <w:color w:val="000000"/>
          <w:sz w:val="18"/>
          <w:szCs w:val="18"/>
        </w:rPr>
        <w:t xml:space="preserve"> la note de chaque partie de l’EC</w:t>
      </w:r>
      <w:r>
        <w:rPr>
          <w:color w:val="000000"/>
          <w:sz w:val="18"/>
          <w:szCs w:val="18"/>
        </w:rPr>
        <w:t xml:space="preserve"> (EC1/EC2/EC3) </w:t>
      </w:r>
      <w:r>
        <w:rPr>
          <w:b/>
          <w:color w:val="000000"/>
          <w:sz w:val="18"/>
          <w:szCs w:val="18"/>
        </w:rPr>
        <w:t xml:space="preserve">et la note globale. </w:t>
      </w:r>
      <w:r>
        <w:rPr>
          <w:color w:val="000000"/>
          <w:sz w:val="18"/>
          <w:szCs w:val="18"/>
        </w:rPr>
        <w:t>Le total de chaque question</w:t>
      </w:r>
      <w:r>
        <w:rPr>
          <w:b/>
          <w:color w:val="000000"/>
          <w:sz w:val="18"/>
          <w:szCs w:val="18"/>
        </w:rPr>
        <w:t xml:space="preserve"> doit aboutir exactement à la note globale. </w:t>
      </w:r>
      <w:r>
        <w:rPr>
          <w:color w:val="000000"/>
          <w:sz w:val="18"/>
          <w:szCs w:val="18"/>
        </w:rPr>
        <w:t>Ne pas oublier de noter uniquement un commentaire d’ensemble (appréciation).</w:t>
      </w:r>
    </w:p>
    <w:p w14:paraId="05B111E8" w14:textId="77777777" w:rsidR="0052323A" w:rsidRPr="00AC13AC" w:rsidRDefault="0052323A" w:rsidP="0052323A">
      <w:pPr>
        <w:pStyle w:val="Sansinterligne"/>
        <w:rPr>
          <w:sz w:val="18"/>
          <w:szCs w:val="18"/>
        </w:rPr>
      </w:pPr>
    </w:p>
    <w:tbl>
      <w:tblPr>
        <w:tblW w:w="10901" w:type="dxa"/>
        <w:tblInd w:w="-2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37"/>
        <w:gridCol w:w="7513"/>
        <w:gridCol w:w="425"/>
        <w:gridCol w:w="425"/>
        <w:gridCol w:w="426"/>
        <w:gridCol w:w="425"/>
        <w:gridCol w:w="850"/>
      </w:tblGrid>
      <w:tr w:rsidR="0052323A" w14:paraId="42901AA7" w14:textId="77777777" w:rsidTr="000270F0">
        <w:trPr>
          <w:cantSplit/>
          <w:trHeight w:val="493"/>
        </w:trPr>
        <w:tc>
          <w:tcPr>
            <w:tcW w:w="8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  <w:vAlign w:val="center"/>
          </w:tcPr>
          <w:p w14:paraId="7508AD72" w14:textId="77777777" w:rsidR="0052323A" w:rsidRPr="00CD5AD9" w:rsidRDefault="0052323A" w:rsidP="00CD5AD9">
            <w:pPr>
              <w:pStyle w:val="Sansinterligne"/>
              <w:ind w:left="-142"/>
              <w:jc w:val="center"/>
              <w:rPr>
                <w:b/>
                <w:color w:val="FFFFFF"/>
                <w:sz w:val="8"/>
                <w:szCs w:val="8"/>
              </w:rPr>
            </w:pPr>
            <w:r>
              <w:rPr>
                <w:b/>
                <w:color w:val="FFFFFF"/>
                <w:sz w:val="24"/>
                <w:szCs w:val="18"/>
              </w:rPr>
              <w:t>Attentes de la 1</w:t>
            </w:r>
            <w:r>
              <w:rPr>
                <w:b/>
                <w:color w:val="FFFFFF"/>
                <w:sz w:val="24"/>
                <w:szCs w:val="18"/>
                <w:vertAlign w:val="superscript"/>
              </w:rPr>
              <w:t>ère</w:t>
            </w:r>
            <w:r>
              <w:rPr>
                <w:b/>
                <w:color w:val="FFFFFF"/>
                <w:sz w:val="24"/>
                <w:szCs w:val="18"/>
              </w:rPr>
              <w:t xml:space="preserve"> partie : Mobilisation des connaissances (</w:t>
            </w:r>
            <w:r w:rsidR="00E93E1E">
              <w:rPr>
                <w:b/>
                <w:color w:val="FFFFFF"/>
                <w:sz w:val="24"/>
                <w:szCs w:val="18"/>
              </w:rPr>
              <w:t>4</w:t>
            </w:r>
            <w:r>
              <w:rPr>
                <w:b/>
                <w:color w:val="FFFFFF"/>
                <w:sz w:val="24"/>
                <w:szCs w:val="18"/>
              </w:rPr>
              <w:t xml:space="preserve"> points)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8F2E925" w14:textId="77777777" w:rsidR="0052323A" w:rsidRDefault="0052323A" w:rsidP="00211E8A">
            <w:pPr>
              <w:pStyle w:val="Sansinterligne"/>
              <w:snapToGrid w:val="0"/>
              <w:jc w:val="center"/>
            </w:pPr>
            <w:r>
              <w:rPr>
                <w:b/>
                <w:sz w:val="18"/>
                <w:szCs w:val="18"/>
              </w:rPr>
              <w:t>Degré de maîtrise des attentes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E71EA9" w14:textId="77777777" w:rsidR="0052323A" w:rsidRDefault="0052323A" w:rsidP="00211E8A">
            <w:pPr>
              <w:pStyle w:val="Sansinterligne"/>
              <w:snapToGrid w:val="0"/>
              <w:jc w:val="center"/>
            </w:pPr>
            <w:r>
              <w:rPr>
                <w:b/>
                <w:sz w:val="18"/>
                <w:szCs w:val="18"/>
              </w:rPr>
              <w:t>Barème indicatif</w:t>
            </w:r>
          </w:p>
        </w:tc>
      </w:tr>
      <w:tr w:rsidR="0052323A" w14:paraId="06C124B8" w14:textId="77777777" w:rsidTr="000270F0">
        <w:trPr>
          <w:cantSplit/>
          <w:trHeight w:val="154"/>
        </w:trPr>
        <w:tc>
          <w:tcPr>
            <w:tcW w:w="8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</w:tcPr>
          <w:p w14:paraId="2D5B49AB" w14:textId="77777777" w:rsidR="0052323A" w:rsidRDefault="0052323A" w:rsidP="00211E8A">
            <w:pPr>
              <w:pStyle w:val="Sansinterligne"/>
              <w:snapToGrid w:val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225E629" w14:textId="77777777" w:rsidR="0052323A" w:rsidRDefault="0052323A" w:rsidP="00211E8A">
            <w:pPr>
              <w:pStyle w:val="Sansinterligne"/>
              <w:snapToGrid w:val="0"/>
              <w:jc w:val="center"/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2FB7FD9" w14:textId="77777777" w:rsidR="0052323A" w:rsidRDefault="0052323A" w:rsidP="00211E8A">
            <w:pPr>
              <w:pStyle w:val="Sansinterligne"/>
              <w:snapToGrid w:val="0"/>
              <w:jc w:val="center"/>
            </w:pPr>
            <w:r>
              <w:rPr>
                <w:b/>
                <w:sz w:val="18"/>
                <w:szCs w:val="18"/>
              </w:rPr>
              <w:t>++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5647037" w14:textId="77777777" w:rsidR="0052323A" w:rsidRDefault="0052323A" w:rsidP="00211E8A">
            <w:pPr>
              <w:pStyle w:val="Sansinterligne"/>
              <w:snapToGrid w:val="0"/>
              <w:jc w:val="center"/>
            </w:pPr>
            <w:r>
              <w:rPr>
                <w:b/>
                <w:sz w:val="18"/>
                <w:szCs w:val="18"/>
              </w:rPr>
              <w:t>+++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931B34B" w14:textId="77777777" w:rsidR="0052323A" w:rsidRDefault="0052323A" w:rsidP="00211E8A">
            <w:pPr>
              <w:pStyle w:val="Sansinterligne"/>
              <w:snapToGrid w:val="0"/>
              <w:jc w:val="center"/>
            </w:pPr>
            <w:r>
              <w:rPr>
                <w:b/>
                <w:sz w:val="18"/>
                <w:szCs w:val="18"/>
              </w:rPr>
              <w:t>++++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B7F866" w14:textId="77777777" w:rsidR="0052323A" w:rsidRDefault="0052323A" w:rsidP="00211E8A">
            <w:pPr>
              <w:pStyle w:val="Sansinterligne"/>
              <w:snapToGrid w:val="0"/>
            </w:pPr>
          </w:p>
        </w:tc>
      </w:tr>
      <w:tr w:rsidR="009A7513" w14:paraId="1D0505F1" w14:textId="77777777" w:rsidTr="000270F0">
        <w:trPr>
          <w:cantSplit/>
          <w:trHeight w:val="409"/>
        </w:trPr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AAA5B25" w14:textId="77777777" w:rsidR="009A7513" w:rsidRDefault="009A7513" w:rsidP="003251D3"/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776C0A" w14:textId="77777777" w:rsidR="009A7513" w:rsidRPr="00D66EC8" w:rsidRDefault="005C5C03" w:rsidP="00AD7D48">
            <w:pPr>
              <w:pStyle w:val="Sansinterligne"/>
              <w:ind w:left="113" w:hanging="18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L’élève a fourni une réponse claire, cohérente et qui répond à la consigne de la question.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88E0D" w14:textId="77777777" w:rsidR="009A7513" w:rsidRDefault="009A7513" w:rsidP="00211E8A">
            <w:pPr>
              <w:pStyle w:val="Sansinterligne"/>
              <w:snapToGrid w:val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E816E" w14:textId="77777777" w:rsidR="009A7513" w:rsidRDefault="009A7513" w:rsidP="00211E8A">
            <w:pPr>
              <w:pStyle w:val="Sansinterligne"/>
              <w:snapToGrid w:val="0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84AB3" w14:textId="77777777" w:rsidR="009A7513" w:rsidRDefault="009A7513" w:rsidP="00211E8A">
            <w:pPr>
              <w:pStyle w:val="Sansinterligne"/>
              <w:snapToGrid w:val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6AB0B" w14:textId="77777777" w:rsidR="009A7513" w:rsidRDefault="009A7513" w:rsidP="00211E8A">
            <w:pPr>
              <w:pStyle w:val="Sansinterligne"/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C7BC4" w14:textId="77777777" w:rsidR="009A7513" w:rsidRDefault="009A7513" w:rsidP="00211E8A">
            <w:pPr>
              <w:pStyle w:val="Sansinterligne"/>
              <w:tabs>
                <w:tab w:val="center" w:pos="388"/>
              </w:tabs>
              <w:snapToGrid w:val="0"/>
              <w:jc w:val="right"/>
            </w:pPr>
            <w:r>
              <w:rPr>
                <w:b/>
                <w:sz w:val="20"/>
                <w:szCs w:val="18"/>
              </w:rPr>
              <w:tab/>
              <w:t>/ 1</w:t>
            </w:r>
          </w:p>
        </w:tc>
      </w:tr>
      <w:tr w:rsidR="009A7513" w14:paraId="5227FC0B" w14:textId="77777777" w:rsidTr="000270F0">
        <w:trPr>
          <w:cantSplit/>
          <w:trHeight w:val="445"/>
        </w:trPr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4C1AC11" w14:textId="77777777" w:rsidR="009A7513" w:rsidRDefault="009A7513" w:rsidP="00211E8A">
            <w:pPr>
              <w:pStyle w:val="Sansinterligne"/>
              <w:snapToGrid w:val="0"/>
              <w:ind w:left="113" w:right="113"/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2E6E2" w14:textId="77777777" w:rsidR="009A7513" w:rsidRPr="00450888" w:rsidRDefault="005C5C03" w:rsidP="00AD7D48">
            <w:pPr>
              <w:pStyle w:val="Sansinterligne"/>
              <w:ind w:left="113" w:hanging="183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L’élève a mobilisé les connaissances du programme adaptées à la question.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05CB9" w14:textId="77777777" w:rsidR="009A7513" w:rsidRDefault="009A7513" w:rsidP="00211E8A">
            <w:pPr>
              <w:pStyle w:val="Sansinterligne"/>
              <w:snapToGrid w:val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1D8FC" w14:textId="77777777" w:rsidR="009A7513" w:rsidRDefault="009A7513" w:rsidP="00211E8A">
            <w:pPr>
              <w:pStyle w:val="Sansinterligne"/>
              <w:snapToGrid w:val="0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E02BB" w14:textId="77777777" w:rsidR="009A7513" w:rsidRDefault="009A7513" w:rsidP="00211E8A">
            <w:pPr>
              <w:pStyle w:val="Sansinterligne"/>
              <w:snapToGrid w:val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B88D8" w14:textId="77777777" w:rsidR="009A7513" w:rsidRDefault="009A7513" w:rsidP="00211E8A">
            <w:pPr>
              <w:pStyle w:val="Sansinterligne"/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D6FD5" w14:textId="77777777" w:rsidR="009A7513" w:rsidRDefault="009A7513" w:rsidP="005C5C03">
            <w:pPr>
              <w:pStyle w:val="Sansinterligne"/>
              <w:snapToGrid w:val="0"/>
              <w:jc w:val="right"/>
            </w:pPr>
            <w:r>
              <w:rPr>
                <w:b/>
                <w:sz w:val="20"/>
                <w:szCs w:val="18"/>
              </w:rPr>
              <w:t xml:space="preserve">/ </w:t>
            </w:r>
            <w:r w:rsidR="005C5C03">
              <w:rPr>
                <w:b/>
                <w:sz w:val="20"/>
                <w:szCs w:val="18"/>
              </w:rPr>
              <w:t>3</w:t>
            </w:r>
          </w:p>
        </w:tc>
      </w:tr>
    </w:tbl>
    <w:p w14:paraId="62FD1EA4" w14:textId="77777777" w:rsidR="00BE4FA9" w:rsidRPr="00D66EC8" w:rsidRDefault="00BE4FA9" w:rsidP="0052323A">
      <w:pPr>
        <w:pStyle w:val="Sansinterligne"/>
        <w:rPr>
          <w:sz w:val="16"/>
          <w:szCs w:val="16"/>
        </w:rPr>
      </w:pPr>
    </w:p>
    <w:tbl>
      <w:tblPr>
        <w:tblW w:w="0" w:type="auto"/>
        <w:tblInd w:w="-2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330"/>
        <w:gridCol w:w="425"/>
        <w:gridCol w:w="425"/>
        <w:gridCol w:w="426"/>
        <w:gridCol w:w="425"/>
        <w:gridCol w:w="937"/>
      </w:tblGrid>
      <w:tr w:rsidR="0052323A" w14:paraId="36213C08" w14:textId="77777777" w:rsidTr="000270F0">
        <w:trPr>
          <w:cantSplit/>
        </w:trPr>
        <w:tc>
          <w:tcPr>
            <w:tcW w:w="8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  <w:vAlign w:val="center"/>
          </w:tcPr>
          <w:p w14:paraId="238D61F5" w14:textId="77777777" w:rsidR="0052323A" w:rsidRPr="007B57EC" w:rsidRDefault="0052323A" w:rsidP="007B57EC">
            <w:pPr>
              <w:pStyle w:val="Sansinterligne"/>
              <w:ind w:left="-142"/>
              <w:jc w:val="center"/>
              <w:rPr>
                <w:b/>
                <w:color w:val="FFFFFF"/>
                <w:sz w:val="10"/>
                <w:szCs w:val="10"/>
              </w:rPr>
            </w:pPr>
            <w:r>
              <w:rPr>
                <w:b/>
                <w:color w:val="FFFFFF"/>
                <w:sz w:val="24"/>
                <w:szCs w:val="18"/>
              </w:rPr>
              <w:t>Attentes de la 2</w:t>
            </w:r>
            <w:r>
              <w:rPr>
                <w:b/>
                <w:color w:val="FFFFFF"/>
                <w:sz w:val="24"/>
                <w:szCs w:val="18"/>
                <w:vertAlign w:val="superscript"/>
              </w:rPr>
              <w:t>ème</w:t>
            </w:r>
            <w:r>
              <w:rPr>
                <w:b/>
                <w:color w:val="FFFFFF"/>
                <w:sz w:val="24"/>
                <w:szCs w:val="18"/>
              </w:rPr>
              <w:t xml:space="preserve"> partie : Étude d’un document (</w:t>
            </w:r>
            <w:r w:rsidR="005C5C03">
              <w:rPr>
                <w:b/>
                <w:color w:val="FFFFFF"/>
                <w:sz w:val="24"/>
                <w:szCs w:val="18"/>
              </w:rPr>
              <w:t>6</w:t>
            </w:r>
            <w:r>
              <w:rPr>
                <w:b/>
                <w:color w:val="FFFFFF"/>
                <w:sz w:val="24"/>
                <w:szCs w:val="18"/>
              </w:rPr>
              <w:t xml:space="preserve"> points)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1F3A875" w14:textId="77777777" w:rsidR="0052323A" w:rsidRDefault="0052323A" w:rsidP="00211E8A">
            <w:pPr>
              <w:pStyle w:val="Sansinterligne"/>
              <w:snapToGrid w:val="0"/>
              <w:jc w:val="center"/>
            </w:pPr>
            <w:r>
              <w:rPr>
                <w:b/>
                <w:sz w:val="18"/>
                <w:szCs w:val="18"/>
              </w:rPr>
              <w:t>Degré de maîtrise des attentes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9249AC" w14:textId="77777777" w:rsidR="0052323A" w:rsidRDefault="0052323A" w:rsidP="00211E8A">
            <w:pPr>
              <w:pStyle w:val="Sansinterligne"/>
              <w:snapToGrid w:val="0"/>
              <w:jc w:val="center"/>
            </w:pPr>
            <w:r>
              <w:rPr>
                <w:b/>
                <w:sz w:val="18"/>
                <w:szCs w:val="18"/>
              </w:rPr>
              <w:t>Barème indicatif</w:t>
            </w:r>
          </w:p>
        </w:tc>
      </w:tr>
      <w:tr w:rsidR="0052323A" w14:paraId="6631B57C" w14:textId="77777777" w:rsidTr="000270F0">
        <w:trPr>
          <w:cantSplit/>
        </w:trPr>
        <w:tc>
          <w:tcPr>
            <w:tcW w:w="8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</w:tcPr>
          <w:p w14:paraId="3408C2B8" w14:textId="77777777" w:rsidR="0052323A" w:rsidRDefault="0052323A" w:rsidP="00211E8A">
            <w:pPr>
              <w:pStyle w:val="Sansinterligne"/>
              <w:snapToGrid w:val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22CF14" w14:textId="77777777" w:rsidR="0052323A" w:rsidRDefault="0052323A" w:rsidP="00211E8A">
            <w:pPr>
              <w:pStyle w:val="Sansinterligne"/>
              <w:snapToGrid w:val="0"/>
              <w:jc w:val="center"/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6F21FD" w14:textId="77777777" w:rsidR="0052323A" w:rsidRDefault="0052323A" w:rsidP="00211E8A">
            <w:pPr>
              <w:pStyle w:val="Sansinterligne"/>
              <w:snapToGrid w:val="0"/>
              <w:jc w:val="center"/>
            </w:pPr>
            <w:r>
              <w:rPr>
                <w:b/>
                <w:sz w:val="18"/>
                <w:szCs w:val="18"/>
              </w:rPr>
              <w:t>++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7793B8" w14:textId="77777777" w:rsidR="0052323A" w:rsidRDefault="0052323A" w:rsidP="00211E8A">
            <w:pPr>
              <w:pStyle w:val="Sansinterligne"/>
              <w:snapToGrid w:val="0"/>
              <w:jc w:val="center"/>
            </w:pPr>
            <w:r>
              <w:rPr>
                <w:b/>
                <w:sz w:val="18"/>
                <w:szCs w:val="18"/>
              </w:rPr>
              <w:t>+++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6AC525" w14:textId="77777777" w:rsidR="0052323A" w:rsidRDefault="0052323A" w:rsidP="00211E8A">
            <w:pPr>
              <w:pStyle w:val="Sansinterligne"/>
              <w:snapToGrid w:val="0"/>
              <w:jc w:val="center"/>
            </w:pPr>
            <w:r>
              <w:rPr>
                <w:b/>
                <w:sz w:val="18"/>
                <w:szCs w:val="18"/>
              </w:rPr>
              <w:t>++++</w:t>
            </w: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A0B56" w14:textId="77777777" w:rsidR="0052323A" w:rsidRDefault="0052323A" w:rsidP="00211E8A">
            <w:pPr>
              <w:pStyle w:val="Sansinterligne"/>
              <w:snapToGrid w:val="0"/>
              <w:jc w:val="center"/>
            </w:pPr>
          </w:p>
        </w:tc>
      </w:tr>
      <w:tr w:rsidR="0052323A" w14:paraId="1A2C5919" w14:textId="77777777" w:rsidTr="00294DD1">
        <w:trPr>
          <w:trHeight w:val="781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C4EAF" w14:textId="77777777" w:rsidR="0052323A" w:rsidRDefault="008E526A" w:rsidP="00AD7D48">
            <w:pPr>
              <w:pStyle w:val="Sansinterligne"/>
              <w:snapToGrid w:val="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QUESTION 1</w:t>
            </w:r>
            <w:r w:rsidR="00AC13AC">
              <w:rPr>
                <w:b/>
                <w:i/>
                <w:sz w:val="18"/>
                <w:szCs w:val="18"/>
              </w:rPr>
              <w:t xml:space="preserve"> </w:t>
            </w:r>
            <w:r w:rsidR="0052323A">
              <w:rPr>
                <w:b/>
                <w:i/>
                <w:sz w:val="18"/>
                <w:szCs w:val="18"/>
              </w:rPr>
              <w:t>:</w:t>
            </w:r>
          </w:p>
          <w:p w14:paraId="1F3353FC" w14:textId="77777777" w:rsidR="000A007B" w:rsidRPr="00AC13AC" w:rsidRDefault="000A007B" w:rsidP="00AD7D48">
            <w:pPr>
              <w:pStyle w:val="Sansinterligne"/>
              <w:snapToGrid w:val="0"/>
              <w:rPr>
                <w:sz w:val="10"/>
                <w:szCs w:val="10"/>
              </w:rPr>
            </w:pPr>
          </w:p>
          <w:p w14:paraId="0F29BE2C" w14:textId="77777777" w:rsidR="008E526A" w:rsidRPr="00F65E73" w:rsidRDefault="008E526A" w:rsidP="00294DD1">
            <w:pPr>
              <w:pStyle w:val="Sansinterligne"/>
              <w:rPr>
                <w:sz w:val="18"/>
                <w:szCs w:val="18"/>
              </w:rPr>
            </w:pPr>
            <w:r w:rsidRPr="00F65E73">
              <w:rPr>
                <w:sz w:val="18"/>
                <w:szCs w:val="18"/>
              </w:rPr>
              <w:t>-</w:t>
            </w:r>
            <w:r w:rsidR="00AC13AC">
              <w:rPr>
                <w:sz w:val="18"/>
                <w:szCs w:val="18"/>
              </w:rPr>
              <w:t xml:space="preserve"> </w:t>
            </w:r>
            <w:r w:rsidR="00BE4FA9">
              <w:rPr>
                <w:sz w:val="18"/>
                <w:szCs w:val="18"/>
              </w:rPr>
              <w:t>L’élève a s</w:t>
            </w:r>
            <w:r>
              <w:rPr>
                <w:sz w:val="18"/>
                <w:szCs w:val="18"/>
              </w:rPr>
              <w:t>élection</w:t>
            </w:r>
            <w:r w:rsidR="00BE4FA9">
              <w:rPr>
                <w:sz w:val="18"/>
                <w:szCs w:val="18"/>
              </w:rPr>
              <w:t>né</w:t>
            </w:r>
            <w:r>
              <w:rPr>
                <w:sz w:val="18"/>
                <w:szCs w:val="18"/>
              </w:rPr>
              <w:t>, l</w:t>
            </w:r>
            <w:r w:rsidR="00BE4FA9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 et interprét</w:t>
            </w:r>
            <w:r w:rsidR="00BE4FA9">
              <w:rPr>
                <w:sz w:val="18"/>
                <w:szCs w:val="18"/>
              </w:rPr>
              <w:t>é</w:t>
            </w:r>
            <w:r w:rsidR="00AC13AC">
              <w:rPr>
                <w:sz w:val="18"/>
                <w:szCs w:val="18"/>
              </w:rPr>
              <w:t xml:space="preserve"> </w:t>
            </w:r>
            <w:r w:rsidR="00BE4FA9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es données</w:t>
            </w:r>
            <w:r w:rsidR="00BE4FA9">
              <w:rPr>
                <w:sz w:val="18"/>
                <w:szCs w:val="18"/>
              </w:rPr>
              <w:t xml:space="preserve"> du document adaptées à la question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1465F" w14:textId="77777777" w:rsidR="0052323A" w:rsidRDefault="0052323A" w:rsidP="00211E8A">
            <w:pPr>
              <w:pStyle w:val="Sansinterligne"/>
              <w:snapToGrid w:val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580AE" w14:textId="77777777" w:rsidR="0052323A" w:rsidRDefault="0052323A" w:rsidP="00211E8A">
            <w:pPr>
              <w:pStyle w:val="Sansinterligne"/>
              <w:snapToGrid w:val="0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668B5" w14:textId="77777777" w:rsidR="0052323A" w:rsidRDefault="0052323A" w:rsidP="00211E8A">
            <w:pPr>
              <w:pStyle w:val="Sansinterligne"/>
              <w:snapToGrid w:val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BA4E6" w14:textId="77777777" w:rsidR="0052323A" w:rsidRDefault="0052323A" w:rsidP="00211E8A">
            <w:pPr>
              <w:pStyle w:val="Sansinterligne"/>
              <w:snapToGrid w:val="0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1C76C" w14:textId="77777777" w:rsidR="0052323A" w:rsidRDefault="00AC13AC" w:rsidP="00211E8A">
            <w:pPr>
              <w:pStyle w:val="Sansinterligne"/>
              <w:snapToGrid w:val="0"/>
              <w:jc w:val="right"/>
            </w:pPr>
            <w:r>
              <w:rPr>
                <w:b/>
                <w:sz w:val="20"/>
                <w:szCs w:val="18"/>
              </w:rPr>
              <w:t xml:space="preserve">/ </w:t>
            </w:r>
            <w:r w:rsidR="008E526A">
              <w:rPr>
                <w:b/>
                <w:sz w:val="20"/>
                <w:szCs w:val="18"/>
              </w:rPr>
              <w:t>2 ou 3</w:t>
            </w:r>
          </w:p>
        </w:tc>
      </w:tr>
      <w:tr w:rsidR="0052323A" w14:paraId="22123B5B" w14:textId="77777777" w:rsidTr="00294DD1">
        <w:trPr>
          <w:trHeight w:val="781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2C5E9" w14:textId="77777777" w:rsidR="0052323A" w:rsidRPr="00D138FE" w:rsidRDefault="008E526A" w:rsidP="00AD7D48">
            <w:pPr>
              <w:pStyle w:val="Sansinterligne"/>
              <w:snapToGrid w:val="0"/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QUESTION 2</w:t>
            </w:r>
            <w:r w:rsidR="00AC13AC">
              <w:rPr>
                <w:b/>
                <w:i/>
                <w:sz w:val="18"/>
                <w:szCs w:val="18"/>
              </w:rPr>
              <w:t xml:space="preserve"> </w:t>
            </w:r>
            <w:r w:rsidR="0052323A" w:rsidRPr="00D138FE">
              <w:rPr>
                <w:b/>
                <w:i/>
                <w:sz w:val="18"/>
                <w:szCs w:val="18"/>
              </w:rPr>
              <w:t>:</w:t>
            </w:r>
          </w:p>
          <w:p w14:paraId="124F4D78" w14:textId="77777777" w:rsidR="0052323A" w:rsidRPr="00AC13AC" w:rsidRDefault="0052323A" w:rsidP="00AD7D48">
            <w:pPr>
              <w:pStyle w:val="Sansinterligne"/>
              <w:rPr>
                <w:sz w:val="10"/>
                <w:szCs w:val="10"/>
              </w:rPr>
            </w:pPr>
          </w:p>
          <w:p w14:paraId="075BB58F" w14:textId="77777777" w:rsidR="008E526A" w:rsidRDefault="008E526A" w:rsidP="00AD7D48">
            <w:pPr>
              <w:pStyle w:val="Sansinterligne"/>
              <w:rPr>
                <w:sz w:val="18"/>
                <w:szCs w:val="18"/>
              </w:rPr>
            </w:pPr>
            <w:r w:rsidRPr="00F65E73">
              <w:rPr>
                <w:sz w:val="18"/>
                <w:szCs w:val="18"/>
              </w:rPr>
              <w:t xml:space="preserve">- </w:t>
            </w:r>
            <w:r w:rsidR="00BE4FA9">
              <w:rPr>
                <w:sz w:val="18"/>
                <w:szCs w:val="18"/>
              </w:rPr>
              <w:t>L’élève a m</w:t>
            </w:r>
            <w:r w:rsidRPr="00F65E73">
              <w:rPr>
                <w:sz w:val="18"/>
                <w:szCs w:val="18"/>
              </w:rPr>
              <w:t>obilis</w:t>
            </w:r>
            <w:r w:rsidR="00BE4FA9">
              <w:rPr>
                <w:sz w:val="18"/>
                <w:szCs w:val="18"/>
              </w:rPr>
              <w:t>é</w:t>
            </w:r>
            <w:r w:rsidRPr="00F65E73">
              <w:rPr>
                <w:sz w:val="18"/>
                <w:szCs w:val="18"/>
              </w:rPr>
              <w:t xml:space="preserve"> les connaissances </w:t>
            </w:r>
            <w:r w:rsidR="00BE4FA9">
              <w:rPr>
                <w:sz w:val="18"/>
                <w:szCs w:val="18"/>
              </w:rPr>
              <w:t xml:space="preserve">du programme </w:t>
            </w:r>
            <w:r w:rsidRPr="00F65E73">
              <w:rPr>
                <w:sz w:val="18"/>
                <w:szCs w:val="18"/>
              </w:rPr>
              <w:t>adaptées à la question</w:t>
            </w:r>
            <w:r>
              <w:rPr>
                <w:sz w:val="18"/>
                <w:szCs w:val="18"/>
              </w:rPr>
              <w:t>.</w:t>
            </w:r>
          </w:p>
          <w:p w14:paraId="6450F4EE" w14:textId="77777777" w:rsidR="00BE4FA9" w:rsidRDefault="00BE4FA9" w:rsidP="00BE4FA9">
            <w:pPr>
              <w:pStyle w:val="Sansinterligne"/>
              <w:rPr>
                <w:sz w:val="18"/>
                <w:szCs w:val="18"/>
              </w:rPr>
            </w:pPr>
            <w:r w:rsidRPr="00F65E73">
              <w:rPr>
                <w:sz w:val="18"/>
                <w:szCs w:val="18"/>
              </w:rPr>
              <w:t>-</w:t>
            </w:r>
            <w:r w:rsidR="00AC13A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L’élève a sélectionné, lu et interprété les données du document adaptées à la question.</w:t>
            </w:r>
          </w:p>
          <w:p w14:paraId="10D14154" w14:textId="77777777" w:rsidR="00BE4FA9" w:rsidRPr="000A007B" w:rsidRDefault="00BE4FA9" w:rsidP="00AD7D48">
            <w:pPr>
              <w:pStyle w:val="Sansinterligne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3F873" w14:textId="77777777" w:rsidR="0052323A" w:rsidRDefault="0052323A" w:rsidP="00211E8A">
            <w:pPr>
              <w:pStyle w:val="Sansinterligne"/>
              <w:snapToGrid w:val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F31CF" w14:textId="77777777" w:rsidR="0052323A" w:rsidRDefault="0052323A" w:rsidP="00211E8A">
            <w:pPr>
              <w:pStyle w:val="Sansinterligne"/>
              <w:snapToGrid w:val="0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6D0D4" w14:textId="77777777" w:rsidR="0052323A" w:rsidRDefault="0052323A" w:rsidP="00211E8A">
            <w:pPr>
              <w:pStyle w:val="Sansinterligne"/>
              <w:snapToGrid w:val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62DCF" w14:textId="77777777" w:rsidR="0052323A" w:rsidRDefault="0052323A" w:rsidP="00211E8A">
            <w:pPr>
              <w:pStyle w:val="Sansinterligne"/>
              <w:snapToGrid w:val="0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81B0A" w14:textId="77777777" w:rsidR="0052323A" w:rsidRPr="000A007B" w:rsidRDefault="00AC13AC" w:rsidP="000A007B">
            <w:pPr>
              <w:pStyle w:val="Sansinterligne"/>
              <w:snapToGrid w:val="0"/>
              <w:jc w:val="right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/ </w:t>
            </w:r>
            <w:r w:rsidR="008E526A">
              <w:rPr>
                <w:b/>
                <w:sz w:val="20"/>
                <w:szCs w:val="18"/>
              </w:rPr>
              <w:t>3 ou 4</w:t>
            </w:r>
          </w:p>
        </w:tc>
      </w:tr>
    </w:tbl>
    <w:p w14:paraId="307BDB1D" w14:textId="77777777" w:rsidR="00207A8E" w:rsidRPr="00207A8E" w:rsidRDefault="00207A8E" w:rsidP="0052323A">
      <w:pPr>
        <w:pStyle w:val="Sansinterligne"/>
        <w:rPr>
          <w:sz w:val="16"/>
          <w:szCs w:val="16"/>
        </w:rPr>
      </w:pPr>
    </w:p>
    <w:tbl>
      <w:tblPr>
        <w:tblpPr w:leftFromText="141" w:rightFromText="141" w:vertAnchor="text" w:horzAnchor="margin" w:tblpY="-40"/>
        <w:tblW w:w="11004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951"/>
        <w:gridCol w:w="6367"/>
        <w:gridCol w:w="432"/>
        <w:gridCol w:w="434"/>
        <w:gridCol w:w="432"/>
        <w:gridCol w:w="435"/>
        <w:gridCol w:w="953"/>
      </w:tblGrid>
      <w:tr w:rsidR="00D66EC8" w14:paraId="446CFCD1" w14:textId="77777777" w:rsidTr="00D66EC8">
        <w:trPr>
          <w:cantSplit/>
          <w:trHeight w:val="517"/>
        </w:trPr>
        <w:tc>
          <w:tcPr>
            <w:tcW w:w="83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  <w:vAlign w:val="center"/>
          </w:tcPr>
          <w:p w14:paraId="1A91C533" w14:textId="77777777" w:rsidR="00D66EC8" w:rsidRPr="00F65E73" w:rsidRDefault="00D66EC8" w:rsidP="00D66EC8">
            <w:pPr>
              <w:pStyle w:val="Sansinterligne"/>
              <w:jc w:val="center"/>
              <w:rPr>
                <w:b/>
                <w:color w:val="FFFFFF"/>
                <w:sz w:val="8"/>
                <w:szCs w:val="8"/>
              </w:rPr>
            </w:pPr>
            <w:r>
              <w:rPr>
                <w:b/>
                <w:color w:val="FFFFFF"/>
                <w:sz w:val="24"/>
                <w:szCs w:val="18"/>
              </w:rPr>
              <w:t>Attentes de la 3</w:t>
            </w:r>
            <w:r>
              <w:rPr>
                <w:b/>
                <w:color w:val="FFFFFF"/>
                <w:sz w:val="24"/>
                <w:szCs w:val="18"/>
                <w:vertAlign w:val="superscript"/>
              </w:rPr>
              <w:t>ème</w:t>
            </w:r>
            <w:r>
              <w:rPr>
                <w:b/>
                <w:color w:val="FFFFFF"/>
                <w:sz w:val="24"/>
                <w:szCs w:val="18"/>
              </w:rPr>
              <w:t xml:space="preserve"> partie : Raisonnement s’appuyant sur un dossier documentaire (10 points)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546EAF3" w14:textId="77777777" w:rsidR="00D66EC8" w:rsidRDefault="00D66EC8" w:rsidP="00D66EC8">
            <w:pPr>
              <w:pStyle w:val="Sansinterligne"/>
              <w:snapToGrid w:val="0"/>
              <w:jc w:val="center"/>
            </w:pPr>
            <w:r>
              <w:rPr>
                <w:b/>
                <w:sz w:val="18"/>
                <w:szCs w:val="18"/>
              </w:rPr>
              <w:t>Degré de maîtrise des attentes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B059AC" w14:textId="77777777" w:rsidR="00D66EC8" w:rsidRDefault="00D66EC8" w:rsidP="00D66EC8">
            <w:pPr>
              <w:pStyle w:val="Sansinterligne"/>
              <w:snapToGrid w:val="0"/>
              <w:jc w:val="center"/>
            </w:pPr>
            <w:r>
              <w:rPr>
                <w:b/>
                <w:sz w:val="18"/>
                <w:szCs w:val="18"/>
              </w:rPr>
              <w:t>Barème indicatif</w:t>
            </w:r>
          </w:p>
        </w:tc>
      </w:tr>
      <w:tr w:rsidR="00D66EC8" w14:paraId="584936AE" w14:textId="77777777" w:rsidTr="00D66EC8">
        <w:trPr>
          <w:cantSplit/>
          <w:trHeight w:val="305"/>
        </w:trPr>
        <w:tc>
          <w:tcPr>
            <w:tcW w:w="83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  <w:vAlign w:val="center"/>
          </w:tcPr>
          <w:p w14:paraId="242BB5F8" w14:textId="77777777" w:rsidR="00D66EC8" w:rsidRDefault="00D66EC8" w:rsidP="00D66EC8">
            <w:pPr>
              <w:pStyle w:val="Sansinterligne"/>
              <w:snapToGrid w:val="0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BF0AEFB" w14:textId="77777777" w:rsidR="00D66EC8" w:rsidRDefault="00D66EC8" w:rsidP="00D66EC8">
            <w:pPr>
              <w:pStyle w:val="Sansinterligne"/>
              <w:snapToGrid w:val="0"/>
              <w:jc w:val="center"/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B759C64" w14:textId="77777777" w:rsidR="00D66EC8" w:rsidRDefault="00D66EC8" w:rsidP="00D66EC8">
            <w:pPr>
              <w:pStyle w:val="Sansinterligne"/>
              <w:snapToGrid w:val="0"/>
              <w:jc w:val="center"/>
            </w:pPr>
            <w:r>
              <w:rPr>
                <w:b/>
                <w:sz w:val="18"/>
                <w:szCs w:val="18"/>
              </w:rPr>
              <w:t>++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9FD6D91" w14:textId="77777777" w:rsidR="00D66EC8" w:rsidRDefault="00D66EC8" w:rsidP="00D66EC8">
            <w:pPr>
              <w:pStyle w:val="Sansinterligne"/>
              <w:snapToGrid w:val="0"/>
              <w:jc w:val="center"/>
            </w:pPr>
            <w:r>
              <w:rPr>
                <w:b/>
                <w:sz w:val="18"/>
                <w:szCs w:val="18"/>
              </w:rPr>
              <w:t>+++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A6100DB" w14:textId="77777777" w:rsidR="00D66EC8" w:rsidRDefault="00D66EC8" w:rsidP="00D66EC8">
            <w:pPr>
              <w:pStyle w:val="Sansinterligne"/>
              <w:snapToGrid w:val="0"/>
              <w:jc w:val="center"/>
            </w:pPr>
            <w:r>
              <w:rPr>
                <w:b/>
                <w:sz w:val="18"/>
                <w:szCs w:val="18"/>
              </w:rPr>
              <w:t>++++</w:t>
            </w: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66ABFB4" w14:textId="77777777" w:rsidR="00D66EC8" w:rsidRDefault="00D66EC8" w:rsidP="00D66EC8">
            <w:pPr>
              <w:pStyle w:val="Sansinterligne"/>
              <w:snapToGrid w:val="0"/>
              <w:jc w:val="center"/>
            </w:pPr>
          </w:p>
        </w:tc>
      </w:tr>
      <w:tr w:rsidR="00AD7D48" w14:paraId="5C60B713" w14:textId="77777777" w:rsidTr="00AD7D48">
        <w:trPr>
          <w:cantSplit/>
          <w:trHeight w:val="99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38655" w14:textId="77777777" w:rsidR="00D66EC8" w:rsidRDefault="00D66EC8" w:rsidP="00AD7D48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Cohérence du raisonnement et de la démonstration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52B8A" w14:textId="77777777" w:rsidR="00D66EC8" w:rsidRDefault="00AC13AC" w:rsidP="00D66EC8">
            <w:pPr>
              <w:pStyle w:val="Sansinterligne"/>
              <w:snapToGrid w:val="0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COMPREHENSION DU SUJET :</w:t>
            </w:r>
          </w:p>
          <w:p w14:paraId="4C6443F8" w14:textId="77777777" w:rsidR="001A7B84" w:rsidRPr="001A7B84" w:rsidRDefault="001A7B84" w:rsidP="00D66EC8">
            <w:pPr>
              <w:pStyle w:val="Sansinterligne"/>
              <w:snapToGrid w:val="0"/>
              <w:jc w:val="both"/>
              <w:rPr>
                <w:b/>
                <w:i/>
                <w:sz w:val="18"/>
                <w:szCs w:val="18"/>
              </w:rPr>
            </w:pPr>
          </w:p>
          <w:p w14:paraId="3D905E15" w14:textId="77777777" w:rsidR="001A7B84" w:rsidRPr="00427FAF" w:rsidRDefault="001A7B84" w:rsidP="00D66EC8">
            <w:pPr>
              <w:pStyle w:val="Sansinterligne"/>
              <w:snapToGrid w:val="0"/>
              <w:jc w:val="both"/>
              <w:rPr>
                <w:sz w:val="18"/>
                <w:szCs w:val="18"/>
              </w:rPr>
            </w:pPr>
            <w:r w:rsidRPr="001A7B84">
              <w:rPr>
                <w:b/>
                <w:i/>
                <w:sz w:val="18"/>
                <w:szCs w:val="18"/>
              </w:rPr>
              <w:t>A</w:t>
            </w:r>
            <w:r>
              <w:rPr>
                <w:b/>
                <w:i/>
                <w:sz w:val="18"/>
                <w:szCs w:val="18"/>
              </w:rPr>
              <w:t>RTICULATION PERTINENTE ENTRE LES CONNAISSANCES ET LE DOSSIER DOCUMENTAIRE</w:t>
            </w:r>
            <w:r w:rsidR="00AC13AC">
              <w:rPr>
                <w:b/>
                <w:i/>
                <w:sz w:val="18"/>
                <w:szCs w:val="18"/>
              </w:rPr>
              <w:t xml:space="preserve"> :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60F10" w14:textId="77777777" w:rsidR="00D66EC8" w:rsidRDefault="00D66EC8" w:rsidP="00D66EC8">
            <w:pPr>
              <w:pStyle w:val="Sansinterligne"/>
              <w:snapToGrid w:val="0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CC4EF" w14:textId="77777777" w:rsidR="00D66EC8" w:rsidRDefault="00D66EC8" w:rsidP="00D66EC8">
            <w:pPr>
              <w:pStyle w:val="Sansinterligne"/>
              <w:snapToGrid w:val="0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BE2CA" w14:textId="77777777" w:rsidR="00D66EC8" w:rsidRDefault="00D66EC8" w:rsidP="00D66EC8">
            <w:pPr>
              <w:pStyle w:val="Sansinterligne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80A51" w14:textId="77777777" w:rsidR="00D66EC8" w:rsidRDefault="00D66EC8" w:rsidP="00D66EC8">
            <w:pPr>
              <w:pStyle w:val="Sansinterligne"/>
              <w:snapToGrid w:val="0"/>
              <w:jc w:val="center"/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0A257" w14:textId="77777777" w:rsidR="00D66EC8" w:rsidRDefault="00D66EC8" w:rsidP="00D66EC8">
            <w:pPr>
              <w:pStyle w:val="Sansinterligne"/>
              <w:snapToGrid w:val="0"/>
              <w:jc w:val="right"/>
            </w:pPr>
            <w:r>
              <w:rPr>
                <w:b/>
                <w:sz w:val="20"/>
                <w:szCs w:val="18"/>
              </w:rPr>
              <w:t>/ 2</w:t>
            </w:r>
          </w:p>
        </w:tc>
      </w:tr>
      <w:tr w:rsidR="00AD7D48" w14:paraId="4CCB8D4A" w14:textId="77777777" w:rsidTr="00AD7D48">
        <w:trPr>
          <w:cantSplit/>
          <w:trHeight w:val="659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C3B15" w14:textId="77777777" w:rsidR="00D66EC8" w:rsidRDefault="00D66EC8" w:rsidP="00AD7D4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Arguments mobilisés pour répondre à la question posée par le sujet à partir : </w:t>
            </w:r>
          </w:p>
          <w:p w14:paraId="3E534CAD" w14:textId="77777777" w:rsidR="00D66EC8" w:rsidRPr="001255B9" w:rsidRDefault="00AD7D48" w:rsidP="00AD7D48">
            <w:pPr>
              <w:pStyle w:val="Paragraphedeliste"/>
              <w:spacing w:after="0" w:line="240" w:lineRule="auto"/>
              <w:ind w:left="20"/>
              <w:rPr>
                <w:b/>
                <w:sz w:val="8"/>
                <w:szCs w:val="20"/>
              </w:rPr>
            </w:pPr>
            <w:r>
              <w:rPr>
                <w:b/>
                <w:sz w:val="20"/>
                <w:szCs w:val="20"/>
              </w:rPr>
              <w:t>- d</w:t>
            </w:r>
            <w:r w:rsidR="00D66EC8">
              <w:rPr>
                <w:b/>
                <w:sz w:val="20"/>
                <w:szCs w:val="20"/>
              </w:rPr>
              <w:t>es</w:t>
            </w:r>
            <w:r w:rsidR="00AC13AC">
              <w:rPr>
                <w:b/>
                <w:sz w:val="20"/>
                <w:szCs w:val="20"/>
              </w:rPr>
              <w:t xml:space="preserve"> </w:t>
            </w:r>
            <w:r w:rsidR="001F6B1D">
              <w:rPr>
                <w:b/>
                <w:sz w:val="20"/>
                <w:szCs w:val="20"/>
              </w:rPr>
              <w:t>connaissances du programme,</w:t>
            </w:r>
          </w:p>
          <w:p w14:paraId="1CB15D98" w14:textId="77777777" w:rsidR="00D66EC8" w:rsidRPr="001255B9" w:rsidRDefault="00D66EC8" w:rsidP="00AD7D48">
            <w:pPr>
              <w:spacing w:after="0" w:line="240" w:lineRule="auto"/>
              <w:ind w:left="20"/>
              <w:rPr>
                <w:b/>
                <w:sz w:val="8"/>
                <w:szCs w:val="20"/>
              </w:rPr>
            </w:pPr>
            <w:r w:rsidRPr="001255B9">
              <w:rPr>
                <w:b/>
                <w:sz w:val="20"/>
                <w:szCs w:val="20"/>
              </w:rPr>
              <w:t>-</w:t>
            </w:r>
            <w:r w:rsidR="00AC13AC">
              <w:rPr>
                <w:b/>
                <w:sz w:val="20"/>
                <w:szCs w:val="20"/>
              </w:rPr>
              <w:t xml:space="preserve"> </w:t>
            </w:r>
            <w:r w:rsidRPr="001255B9">
              <w:rPr>
                <w:b/>
                <w:sz w:val="20"/>
                <w:szCs w:val="20"/>
              </w:rPr>
              <w:t>du dossier documentaire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B605467" w14:textId="77777777" w:rsidR="00D66EC8" w:rsidRPr="009F470C" w:rsidRDefault="00D66EC8" w:rsidP="00D66EC8">
            <w:pPr>
              <w:pStyle w:val="Sansinterligne"/>
              <w:snapToGrid w:val="0"/>
              <w:jc w:val="both"/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NOTIONS, MECANISMES, ILLUSTRATIONS </w:t>
            </w:r>
            <w:r w:rsidRPr="009F470C">
              <w:rPr>
                <w:b/>
                <w:i/>
                <w:sz w:val="18"/>
                <w:szCs w:val="18"/>
              </w:rPr>
              <w:t>:</w:t>
            </w:r>
          </w:p>
          <w:p w14:paraId="1992D880" w14:textId="77777777" w:rsidR="00D66EC8" w:rsidRDefault="00D66EC8" w:rsidP="00D66EC8">
            <w:pPr>
              <w:pStyle w:val="Sansinterligne"/>
              <w:ind w:left="1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1885B40" w14:textId="77777777" w:rsidR="00D66EC8" w:rsidRDefault="00D66EC8" w:rsidP="00D66EC8">
            <w:pPr>
              <w:pStyle w:val="Sansinterligne"/>
              <w:ind w:left="1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7217B4B" w14:textId="77777777" w:rsidR="00532BE8" w:rsidRDefault="00532BE8" w:rsidP="00D66EC8">
            <w:pPr>
              <w:pStyle w:val="Sansinterligne"/>
              <w:ind w:left="1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A83CC4E" w14:textId="77777777" w:rsidR="00532BE8" w:rsidRPr="00F65E73" w:rsidRDefault="00532BE8" w:rsidP="00D66EC8">
            <w:pPr>
              <w:pStyle w:val="Sansinterligne"/>
              <w:ind w:left="145"/>
              <w:jc w:val="both"/>
              <w:rPr>
                <w:sz w:val="18"/>
                <w:szCs w:val="18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41A0ED" w14:textId="77777777" w:rsidR="00D66EC8" w:rsidRDefault="00D66EC8" w:rsidP="00D66EC8">
            <w:pPr>
              <w:pStyle w:val="Sansinterligne"/>
              <w:snapToGrid w:val="0"/>
            </w:pP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9C7A713" w14:textId="77777777" w:rsidR="00D66EC8" w:rsidRDefault="00D66EC8" w:rsidP="00D66EC8">
            <w:pPr>
              <w:pStyle w:val="Sansinterligne"/>
              <w:snapToGrid w:val="0"/>
              <w:jc w:val="center"/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B614ADC" w14:textId="77777777" w:rsidR="00D66EC8" w:rsidRDefault="00D66EC8" w:rsidP="00D66EC8">
            <w:pPr>
              <w:pStyle w:val="Sansinterligne"/>
              <w:snapToGrid w:val="0"/>
              <w:jc w:val="center"/>
            </w:pP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81B448" w14:textId="77777777" w:rsidR="00D66EC8" w:rsidRDefault="00D66EC8" w:rsidP="00D66EC8">
            <w:pPr>
              <w:pStyle w:val="Sansinterligne"/>
              <w:snapToGrid w:val="0"/>
              <w:jc w:val="center"/>
            </w:pP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E309C" w14:textId="77777777" w:rsidR="00D66EC8" w:rsidRDefault="00D66EC8" w:rsidP="00D66EC8">
            <w:pPr>
              <w:pStyle w:val="Sansinterligne"/>
              <w:snapToGrid w:val="0"/>
              <w:jc w:val="right"/>
            </w:pPr>
            <w:r>
              <w:rPr>
                <w:b/>
                <w:sz w:val="20"/>
                <w:szCs w:val="18"/>
              </w:rPr>
              <w:t>/ 6</w:t>
            </w:r>
          </w:p>
        </w:tc>
      </w:tr>
      <w:tr w:rsidR="00AD7D48" w14:paraId="7C5E17F0" w14:textId="77777777" w:rsidTr="00AD7D48">
        <w:trPr>
          <w:cantSplit/>
          <w:trHeight w:val="1462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37F827B3" w14:textId="77777777" w:rsidR="00D66EC8" w:rsidRDefault="00D66EC8" w:rsidP="00D66EC8">
            <w:pPr>
              <w:pStyle w:val="Sansinterligne"/>
              <w:snapToGrid w:val="0"/>
              <w:ind w:left="113" w:right="113"/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617DED6" w14:textId="77777777" w:rsidR="00D66EC8" w:rsidRDefault="00D66EC8" w:rsidP="00D66EC8">
            <w:pPr>
              <w:pStyle w:val="Sansinterligne"/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DOSSIER DOCUMENTAIRE :</w:t>
            </w:r>
          </w:p>
          <w:p w14:paraId="1CCC854C" w14:textId="77777777" w:rsidR="00D66EC8" w:rsidRPr="006724AF" w:rsidRDefault="00816775" w:rsidP="00816775">
            <w:pPr>
              <w:pStyle w:val="Sansinterligne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</w:t>
            </w:r>
            <w:r w:rsidR="00D66EC8">
              <w:rPr>
                <w:b/>
                <w:sz w:val="18"/>
                <w:szCs w:val="18"/>
              </w:rPr>
              <w:t>Doc. 1</w:t>
            </w:r>
            <w:r w:rsidR="00D66EC8">
              <w:rPr>
                <w:sz w:val="18"/>
                <w:szCs w:val="18"/>
              </w:rPr>
              <w:t> :</w:t>
            </w:r>
          </w:p>
          <w:p w14:paraId="6D226802" w14:textId="77777777" w:rsidR="00D66EC8" w:rsidRDefault="00D66EC8" w:rsidP="00D66EC8">
            <w:pPr>
              <w:pStyle w:val="Sansinterligne"/>
              <w:jc w:val="both"/>
              <w:rPr>
                <w:b/>
                <w:sz w:val="18"/>
                <w:szCs w:val="18"/>
              </w:rPr>
            </w:pPr>
          </w:p>
          <w:p w14:paraId="5BFD05CB" w14:textId="77777777" w:rsidR="00D66EC8" w:rsidRPr="006724AF" w:rsidRDefault="00816775" w:rsidP="00816775">
            <w:pPr>
              <w:pStyle w:val="Sansinterligne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</w:t>
            </w:r>
            <w:r w:rsidR="00D66EC8">
              <w:rPr>
                <w:b/>
                <w:sz w:val="18"/>
                <w:szCs w:val="18"/>
              </w:rPr>
              <w:t>Doc. 2</w:t>
            </w:r>
            <w:r w:rsidR="00D66EC8">
              <w:rPr>
                <w:sz w:val="18"/>
                <w:szCs w:val="18"/>
              </w:rPr>
              <w:t xml:space="preserve"> : </w:t>
            </w:r>
          </w:p>
          <w:p w14:paraId="14D41A56" w14:textId="77777777" w:rsidR="00D66EC8" w:rsidRDefault="00D66EC8" w:rsidP="00D66EC8">
            <w:pPr>
              <w:pStyle w:val="Sansinterligne"/>
              <w:jc w:val="both"/>
              <w:rPr>
                <w:b/>
                <w:sz w:val="18"/>
                <w:szCs w:val="18"/>
              </w:rPr>
            </w:pPr>
          </w:p>
          <w:p w14:paraId="280303B3" w14:textId="77777777" w:rsidR="00D66EC8" w:rsidRDefault="00816775" w:rsidP="00816775">
            <w:pPr>
              <w:pStyle w:val="Sansinterligne"/>
              <w:jc w:val="both"/>
            </w:pPr>
            <w:r>
              <w:rPr>
                <w:b/>
                <w:sz w:val="18"/>
                <w:szCs w:val="18"/>
              </w:rPr>
              <w:t xml:space="preserve">- </w:t>
            </w:r>
            <w:r w:rsidR="00D66EC8">
              <w:rPr>
                <w:b/>
                <w:sz w:val="18"/>
                <w:szCs w:val="18"/>
              </w:rPr>
              <w:t>Doc. 3</w:t>
            </w:r>
            <w:r w:rsidR="00D66EC8">
              <w:rPr>
                <w:sz w:val="18"/>
                <w:szCs w:val="18"/>
              </w:rPr>
              <w:t> :</w:t>
            </w:r>
          </w:p>
        </w:tc>
        <w:tc>
          <w:tcPr>
            <w:tcW w:w="43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6B1B52F" w14:textId="77777777" w:rsidR="00D66EC8" w:rsidRDefault="00D66EC8" w:rsidP="00D66EC8">
            <w:pPr>
              <w:pStyle w:val="Sansinterligne"/>
              <w:snapToGrid w:val="0"/>
            </w:pPr>
          </w:p>
        </w:tc>
        <w:tc>
          <w:tcPr>
            <w:tcW w:w="4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8086AB" w14:textId="77777777" w:rsidR="00D66EC8" w:rsidRDefault="00D66EC8" w:rsidP="00D66EC8">
            <w:pPr>
              <w:pStyle w:val="Sansinterligne"/>
              <w:snapToGrid w:val="0"/>
              <w:jc w:val="center"/>
            </w:pPr>
          </w:p>
        </w:tc>
        <w:tc>
          <w:tcPr>
            <w:tcW w:w="43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BB299B" w14:textId="77777777" w:rsidR="00D66EC8" w:rsidRDefault="00D66EC8" w:rsidP="00D66EC8">
            <w:pPr>
              <w:pStyle w:val="Sansinterligne"/>
              <w:snapToGrid w:val="0"/>
              <w:jc w:val="center"/>
            </w:pPr>
          </w:p>
        </w:tc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381731" w14:textId="77777777" w:rsidR="00D66EC8" w:rsidRDefault="00D66EC8" w:rsidP="00D66EC8">
            <w:pPr>
              <w:pStyle w:val="Sansinterligne"/>
              <w:snapToGrid w:val="0"/>
              <w:jc w:val="center"/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EA49E" w14:textId="77777777" w:rsidR="00D66EC8" w:rsidRDefault="00D66EC8" w:rsidP="00D66EC8">
            <w:pPr>
              <w:pStyle w:val="Sansinterligne"/>
              <w:snapToGrid w:val="0"/>
              <w:jc w:val="right"/>
            </w:pPr>
          </w:p>
        </w:tc>
      </w:tr>
      <w:tr w:rsidR="00AD7D48" w14:paraId="62FACE21" w14:textId="77777777" w:rsidTr="00AD7D48">
        <w:trPr>
          <w:cantSplit/>
          <w:trHeight w:val="73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C94A86" w14:textId="77777777" w:rsidR="00D66EC8" w:rsidRDefault="00D66EC8" w:rsidP="00AD7D48">
            <w:pPr>
              <w:pStyle w:val="Sansinterligne"/>
              <w:snapToGrid w:val="0"/>
            </w:pPr>
            <w:r>
              <w:rPr>
                <w:b/>
                <w:sz w:val="20"/>
                <w:szCs w:val="20"/>
              </w:rPr>
              <w:t>Éléments de forme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CC5BC" w14:textId="77777777" w:rsidR="00D66EC8" w:rsidRDefault="00D66EC8" w:rsidP="00D66EC8">
            <w:pPr>
              <w:pStyle w:val="Sansinterligne"/>
              <w:jc w:val="both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INTRODUCTION et CONCLUSION :</w:t>
            </w:r>
          </w:p>
          <w:p w14:paraId="077A629D" w14:textId="77777777" w:rsidR="00D66EC8" w:rsidRDefault="00D66EC8" w:rsidP="00D66EC8">
            <w:pPr>
              <w:pStyle w:val="Sansinterligne"/>
              <w:jc w:val="both"/>
            </w:pPr>
            <w:r>
              <w:rPr>
                <w:sz w:val="18"/>
                <w:szCs w:val="18"/>
              </w:rPr>
              <w:t xml:space="preserve">Introduction et conclusion </w:t>
            </w:r>
            <w:r w:rsidR="00092128">
              <w:rPr>
                <w:sz w:val="18"/>
                <w:szCs w:val="18"/>
              </w:rPr>
              <w:t>présentes et pertinentes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5E60A" w14:textId="77777777" w:rsidR="00D66EC8" w:rsidRDefault="00D66EC8" w:rsidP="00D66EC8">
            <w:pPr>
              <w:pStyle w:val="Sansinterligne"/>
              <w:snapToGrid w:val="0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71900" w14:textId="77777777" w:rsidR="00D66EC8" w:rsidRDefault="00D66EC8" w:rsidP="00D66EC8">
            <w:pPr>
              <w:pStyle w:val="Sansinterligne"/>
              <w:snapToGrid w:val="0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6E924" w14:textId="77777777" w:rsidR="00D66EC8" w:rsidRDefault="00D66EC8" w:rsidP="00D66EC8">
            <w:pPr>
              <w:pStyle w:val="Sansinterligne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B099C" w14:textId="77777777" w:rsidR="00D66EC8" w:rsidRDefault="00D66EC8" w:rsidP="00D66EC8">
            <w:pPr>
              <w:pStyle w:val="Sansinterligne"/>
              <w:snapToGrid w:val="0"/>
              <w:jc w:val="center"/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C5F25" w14:textId="77777777" w:rsidR="00D66EC8" w:rsidRDefault="00D66EC8" w:rsidP="00D66EC8">
            <w:pPr>
              <w:pStyle w:val="Sansinterligne"/>
              <w:snapToGrid w:val="0"/>
              <w:jc w:val="right"/>
            </w:pPr>
            <w:r>
              <w:rPr>
                <w:b/>
                <w:sz w:val="20"/>
                <w:szCs w:val="18"/>
              </w:rPr>
              <w:t>/ 1</w:t>
            </w:r>
          </w:p>
        </w:tc>
      </w:tr>
      <w:tr w:rsidR="00AD7D48" w14:paraId="53019DC9" w14:textId="77777777" w:rsidTr="00AD7D48">
        <w:trPr>
          <w:cantSplit/>
          <w:trHeight w:val="48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4AC2B0F6" w14:textId="77777777" w:rsidR="00D66EC8" w:rsidRDefault="00D66EC8" w:rsidP="00D66EC8">
            <w:pPr>
              <w:pStyle w:val="Sansinterligne"/>
              <w:snapToGrid w:val="0"/>
              <w:ind w:left="113" w:right="113"/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BB991" w14:textId="77777777" w:rsidR="00D66EC8" w:rsidRDefault="00D66EC8" w:rsidP="00D66EC8">
            <w:pPr>
              <w:pStyle w:val="Sansinterligne"/>
              <w:ind w:left="178" w:hanging="178"/>
              <w:jc w:val="both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CLARTÉ DU DÉVELOPPEMENT :</w:t>
            </w:r>
          </w:p>
          <w:p w14:paraId="1EDAAE3E" w14:textId="77777777" w:rsidR="00D66EC8" w:rsidRDefault="00D66EC8" w:rsidP="00D66EC8">
            <w:pPr>
              <w:pStyle w:val="Sansinterligne"/>
              <w:jc w:val="both"/>
            </w:pPr>
            <w:r>
              <w:rPr>
                <w:sz w:val="18"/>
                <w:szCs w:val="18"/>
              </w:rPr>
              <w:t>Présence de paragraphes successifs.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B4DB3" w14:textId="77777777" w:rsidR="00D66EC8" w:rsidRDefault="00D66EC8" w:rsidP="00D66EC8">
            <w:pPr>
              <w:pStyle w:val="Sansinterligne"/>
              <w:snapToGrid w:val="0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0A950" w14:textId="77777777" w:rsidR="00D66EC8" w:rsidRDefault="00D66EC8" w:rsidP="00D66EC8">
            <w:pPr>
              <w:pStyle w:val="Sansinterligne"/>
              <w:snapToGrid w:val="0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C415E" w14:textId="77777777" w:rsidR="00D66EC8" w:rsidRDefault="00D66EC8" w:rsidP="00D66EC8">
            <w:pPr>
              <w:pStyle w:val="Sansinterligne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4B526" w14:textId="77777777" w:rsidR="00D66EC8" w:rsidRDefault="00D66EC8" w:rsidP="00D66EC8">
            <w:pPr>
              <w:pStyle w:val="Sansinterligne"/>
              <w:snapToGrid w:val="0"/>
              <w:jc w:val="center"/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65257" w14:textId="77777777" w:rsidR="00D66EC8" w:rsidRDefault="00D66EC8" w:rsidP="00D66EC8">
            <w:pPr>
              <w:pStyle w:val="Sansinterligne"/>
              <w:snapToGrid w:val="0"/>
              <w:jc w:val="right"/>
            </w:pPr>
            <w:r>
              <w:rPr>
                <w:b/>
                <w:sz w:val="20"/>
                <w:szCs w:val="18"/>
              </w:rPr>
              <w:t>/ 1</w:t>
            </w:r>
          </w:p>
        </w:tc>
      </w:tr>
    </w:tbl>
    <w:p w14:paraId="000EFB1F" w14:textId="77777777" w:rsidR="00FB0DE0" w:rsidRPr="00207A8E" w:rsidRDefault="00FB0DE0">
      <w:pPr>
        <w:rPr>
          <w:sz w:val="16"/>
          <w:szCs w:val="16"/>
        </w:rPr>
      </w:pPr>
    </w:p>
    <w:sectPr w:rsidR="00FB0DE0" w:rsidRPr="00207A8E" w:rsidSect="0055321D">
      <w:footerReference w:type="default" r:id="rId8"/>
      <w:pgSz w:w="11906" w:h="16838"/>
      <w:pgMar w:top="567" w:right="567" w:bottom="709" w:left="56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F409B" w14:textId="77777777" w:rsidR="00A27902" w:rsidRDefault="00A27902">
      <w:pPr>
        <w:spacing w:after="0" w:line="240" w:lineRule="auto"/>
      </w:pPr>
      <w:r>
        <w:separator/>
      </w:r>
    </w:p>
  </w:endnote>
  <w:endnote w:type="continuationSeparator" w:id="0">
    <w:p w14:paraId="01AFEFAF" w14:textId="77777777" w:rsidR="00A27902" w:rsidRDefault="00A27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E0EDE" w14:textId="77777777" w:rsidR="00DE5707" w:rsidRDefault="00A27902">
    <w:pPr>
      <w:pStyle w:val="Pieddepage"/>
      <w:jc w:val="right"/>
    </w:pPr>
  </w:p>
  <w:p w14:paraId="53BD43B2" w14:textId="77777777" w:rsidR="00DE5707" w:rsidRDefault="00A279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5996C" w14:textId="77777777" w:rsidR="00A27902" w:rsidRDefault="00A27902">
      <w:pPr>
        <w:spacing w:after="0" w:line="240" w:lineRule="auto"/>
      </w:pPr>
      <w:r>
        <w:separator/>
      </w:r>
    </w:p>
  </w:footnote>
  <w:footnote w:type="continuationSeparator" w:id="0">
    <w:p w14:paraId="3881AAF5" w14:textId="77777777" w:rsidR="00A27902" w:rsidRDefault="00A27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9F1EEC7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18"/>
        <w:szCs w:val="18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Symbol"/>
      </w:rPr>
    </w:lvl>
  </w:abstractNum>
  <w:abstractNum w:abstractNumId="3" w15:restartNumberingAfterBreak="0">
    <w:nsid w:val="00A02C16"/>
    <w:multiLevelType w:val="hybridMultilevel"/>
    <w:tmpl w:val="595808A4"/>
    <w:lvl w:ilvl="0" w:tplc="7648254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A3A02"/>
    <w:multiLevelType w:val="hybridMultilevel"/>
    <w:tmpl w:val="4E28E4BE"/>
    <w:lvl w:ilvl="0" w:tplc="CA723396">
      <w:start w:val="6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EC3539C"/>
    <w:multiLevelType w:val="hybridMultilevel"/>
    <w:tmpl w:val="CEBCBECA"/>
    <w:lvl w:ilvl="0" w:tplc="4E7E927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769EC"/>
    <w:multiLevelType w:val="hybridMultilevel"/>
    <w:tmpl w:val="AEF80924"/>
    <w:lvl w:ilvl="0" w:tplc="696CE70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23A"/>
    <w:rsid w:val="000270F0"/>
    <w:rsid w:val="00027EC6"/>
    <w:rsid w:val="00057F64"/>
    <w:rsid w:val="00067573"/>
    <w:rsid w:val="000835B6"/>
    <w:rsid w:val="00087261"/>
    <w:rsid w:val="00092128"/>
    <w:rsid w:val="000A007B"/>
    <w:rsid w:val="000A6625"/>
    <w:rsid w:val="000F1326"/>
    <w:rsid w:val="00104F6E"/>
    <w:rsid w:val="001255B9"/>
    <w:rsid w:val="00167340"/>
    <w:rsid w:val="001A7B84"/>
    <w:rsid w:val="001F6B1D"/>
    <w:rsid w:val="00207A8E"/>
    <w:rsid w:val="00236C2B"/>
    <w:rsid w:val="00255B34"/>
    <w:rsid w:val="00257873"/>
    <w:rsid w:val="00294DD1"/>
    <w:rsid w:val="00306DCF"/>
    <w:rsid w:val="00322F77"/>
    <w:rsid w:val="003251D3"/>
    <w:rsid w:val="00355935"/>
    <w:rsid w:val="0048537B"/>
    <w:rsid w:val="00496844"/>
    <w:rsid w:val="004F222B"/>
    <w:rsid w:val="0052323A"/>
    <w:rsid w:val="00532BE8"/>
    <w:rsid w:val="005453C3"/>
    <w:rsid w:val="0055321D"/>
    <w:rsid w:val="005A13C8"/>
    <w:rsid w:val="005C5C03"/>
    <w:rsid w:val="0062332B"/>
    <w:rsid w:val="00626E7E"/>
    <w:rsid w:val="0066594B"/>
    <w:rsid w:val="007B383C"/>
    <w:rsid w:val="007B57EC"/>
    <w:rsid w:val="007E7297"/>
    <w:rsid w:val="00816775"/>
    <w:rsid w:val="00834501"/>
    <w:rsid w:val="008704FA"/>
    <w:rsid w:val="008E526A"/>
    <w:rsid w:val="008F4343"/>
    <w:rsid w:val="0092712A"/>
    <w:rsid w:val="009A7513"/>
    <w:rsid w:val="00A27902"/>
    <w:rsid w:val="00AC13AC"/>
    <w:rsid w:val="00AD7D48"/>
    <w:rsid w:val="00B45A15"/>
    <w:rsid w:val="00BB329A"/>
    <w:rsid w:val="00BE4FA9"/>
    <w:rsid w:val="00C82C02"/>
    <w:rsid w:val="00CD5AD9"/>
    <w:rsid w:val="00D37B7E"/>
    <w:rsid w:val="00D42A1F"/>
    <w:rsid w:val="00D6266C"/>
    <w:rsid w:val="00D6517C"/>
    <w:rsid w:val="00D66EC8"/>
    <w:rsid w:val="00DD76EB"/>
    <w:rsid w:val="00DE6C1A"/>
    <w:rsid w:val="00E93E1E"/>
    <w:rsid w:val="00F65E73"/>
    <w:rsid w:val="00FB0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DC0F"/>
  <w15:docId w15:val="{EFC6D62B-B540-4C31-8205-C22B518C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EC8"/>
    <w:pPr>
      <w:suppressAutoHyphens/>
    </w:pPr>
    <w:rPr>
      <w:rFonts w:ascii="Calibri" w:eastAsia="Calibri" w:hAnsi="Calibri" w:cs="Calibri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qFormat/>
    <w:rsid w:val="00D66EC8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Pieddepage">
    <w:name w:val="footer"/>
    <w:basedOn w:val="Normal"/>
    <w:link w:val="PieddepageCar"/>
    <w:rsid w:val="0052323A"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52323A"/>
    <w:rPr>
      <w:rFonts w:ascii="Calibri" w:eastAsia="Calibri" w:hAnsi="Calibri" w:cs="Calibri"/>
      <w:lang w:eastAsia="zh-CN"/>
    </w:rPr>
  </w:style>
  <w:style w:type="paragraph" w:styleId="Paragraphedeliste">
    <w:name w:val="List Paragraph"/>
    <w:basedOn w:val="Normal"/>
    <w:uiPriority w:val="34"/>
    <w:qFormat/>
    <w:rsid w:val="001255B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0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07A8E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350AE-AC38-4FC5-8776-4909854CA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RRA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Windows</dc:creator>
  <cp:lastModifiedBy>Guy PC</cp:lastModifiedBy>
  <cp:revision>2</cp:revision>
  <dcterms:created xsi:type="dcterms:W3CDTF">2020-12-23T10:36:00Z</dcterms:created>
  <dcterms:modified xsi:type="dcterms:W3CDTF">2020-12-23T10:36:00Z</dcterms:modified>
</cp:coreProperties>
</file>