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AD93C" w14:textId="77777777" w:rsidR="00BB74FD" w:rsidRPr="00B15BCB" w:rsidRDefault="00BB74FD" w:rsidP="0005292C">
      <w:pPr>
        <w:pStyle w:val="En-tte"/>
        <w:tabs>
          <w:tab w:val="clear" w:pos="4513"/>
        </w:tabs>
        <w:jc w:val="right"/>
        <w:rPr>
          <w:rFonts w:ascii="Marianne" w:hAnsi="Marianne"/>
          <w:b/>
          <w:bCs/>
          <w:sz w:val="24"/>
          <w:szCs w:val="24"/>
          <w:lang w:val="fr-FR"/>
        </w:rPr>
      </w:pPr>
      <w:r w:rsidRPr="00B15BCB">
        <w:rPr>
          <w:rFonts w:ascii="Marianne" w:hAnsi="Marianne"/>
          <w:noProof/>
        </w:rPr>
        <mc:AlternateContent>
          <mc:Choice Requires="wpg">
            <w:drawing>
              <wp:anchor distT="0" distB="0" distL="0" distR="0" simplePos="0" relativeHeight="251659264" behindDoc="0" locked="0" layoutInCell="0" allowOverlap="1" wp14:anchorId="5E308F11" wp14:editId="07ED6C80">
                <wp:simplePos x="0" y="0"/>
                <wp:positionH relativeFrom="page">
                  <wp:posOffset>371475</wp:posOffset>
                </wp:positionH>
                <wp:positionV relativeFrom="paragraph">
                  <wp:posOffset>-152400</wp:posOffset>
                </wp:positionV>
                <wp:extent cx="2114550" cy="1016066"/>
                <wp:effectExtent l="0" t="0" r="0" b="0"/>
                <wp:wrapNone/>
                <wp:docPr id="1" name="Group 2"/>
                <wp:cNvGraphicFramePr/>
                <a:graphic xmlns:a="http://schemas.openxmlformats.org/drawingml/2006/main">
                  <a:graphicData uri="http://schemas.microsoft.com/office/word/2010/wordprocessingGroup">
                    <wpg:wgp>
                      <wpg:cNvGrpSpPr/>
                      <wpg:grpSpPr>
                        <a:xfrm>
                          <a:off x="0" y="0"/>
                          <a:ext cx="2114550" cy="1016066"/>
                          <a:chOff x="0" y="0"/>
                          <a:chExt cx="2364840" cy="1187280"/>
                        </a:xfrm>
                      </wpg:grpSpPr>
                      <pic:pic xmlns:pic="http://schemas.openxmlformats.org/drawingml/2006/picture">
                        <pic:nvPicPr>
                          <pic:cNvPr id="2" name="Picture 4"/>
                          <pic:cNvPicPr/>
                        </pic:nvPicPr>
                        <pic:blipFill>
                          <a:blip r:embed="rId8"/>
                          <a:stretch/>
                        </pic:blipFill>
                        <pic:spPr>
                          <a:xfrm>
                            <a:off x="113760" y="144000"/>
                            <a:ext cx="738360" cy="871920"/>
                          </a:xfrm>
                          <a:prstGeom prst="rect">
                            <a:avLst/>
                          </a:prstGeom>
                          <a:noFill/>
                          <a:ln w="0">
                            <a:noFill/>
                          </a:ln>
                        </pic:spPr>
                      </pic:pic>
                      <pic:pic xmlns:pic="http://schemas.openxmlformats.org/drawingml/2006/picture">
                        <pic:nvPicPr>
                          <pic:cNvPr id="3" name="Picture 3"/>
                          <pic:cNvPicPr/>
                        </pic:nvPicPr>
                        <pic:blipFill>
                          <a:blip r:embed="rId9"/>
                          <a:stretch/>
                        </pic:blipFill>
                        <pic:spPr>
                          <a:xfrm>
                            <a:off x="0" y="0"/>
                            <a:ext cx="2364840" cy="1187280"/>
                          </a:xfrm>
                          <a:prstGeom prst="rect">
                            <a:avLst/>
                          </a:prstGeom>
                          <a:noFill/>
                          <a:ln w="0">
                            <a:noFill/>
                          </a:ln>
                        </pic:spPr>
                      </pic:pic>
                    </wpg:wgp>
                  </a:graphicData>
                </a:graphic>
                <wp14:sizeRelH relativeFrom="margin">
                  <wp14:pctWidth>0</wp14:pctWidth>
                </wp14:sizeRelH>
                <wp14:sizeRelV relativeFrom="margin">
                  <wp14:pctHeight>0</wp14:pctHeight>
                </wp14:sizeRelV>
              </wp:anchor>
            </w:drawing>
          </mc:Choice>
          <mc:Fallback>
            <w:pict>
              <v:group w14:anchorId="4DB77B75" id="Group 2" o:spid="_x0000_s1026" style="position:absolute;margin-left:29.25pt;margin-top:-12pt;width:166.5pt;height:80pt;z-index:251659264;mso-wrap-distance-left:0;mso-wrap-distance-right:0;mso-position-horizontal-relative:page;mso-width-relative:margin;mso-height-relative:margin" coordsize="23648,118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137;top:1440;width:7384;height: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" strokeweight="0">
                  <v:imagedata r:id="rId10" o:title=""/>
                </v:shape>
                <v:shape id="Picture 3" o:spid="_x0000_s1028" type="#_x0000_t75" style="position:absolute;width:23648;height:11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" strokeweight="0">
                  <v:imagedata r:id="rId11" o:title=""/>
                </v:shape>
                <w10:wrap anchorx="page"/>
              </v:group>
            </w:pict>
          </mc:Fallback>
        </mc:AlternateContent>
      </w:r>
    </w:p>
    <w:p w14:paraId="38DCB301" w14:textId="77777777" w:rsidR="00CB3C54" w:rsidRPr="00B15BCB" w:rsidRDefault="0005292C" w:rsidP="00CB3C54">
      <w:pPr>
        <w:pStyle w:val="En-tte"/>
        <w:tabs>
          <w:tab w:val="clear" w:pos="4513"/>
        </w:tabs>
        <w:jc w:val="right"/>
        <w:rPr>
          <w:rFonts w:ascii="Marianne" w:hAnsi="Marianne"/>
          <w:b/>
          <w:bCs/>
          <w:sz w:val="24"/>
          <w:szCs w:val="24"/>
          <w:lang w:val="fr-FR"/>
        </w:rPr>
      </w:pPr>
      <w:r w:rsidRPr="00B15BCB">
        <w:rPr>
          <w:rFonts w:ascii="Marianne" w:hAnsi="Marianne"/>
          <w:b/>
          <w:bCs/>
          <w:sz w:val="24"/>
          <w:szCs w:val="24"/>
          <w:lang w:val="fr-FR"/>
        </w:rPr>
        <w:t xml:space="preserve">Inspection </w:t>
      </w:r>
      <w:r w:rsidR="00CB3C54" w:rsidRPr="00B15BCB">
        <w:rPr>
          <w:rFonts w:ascii="Marianne" w:hAnsi="Marianne"/>
          <w:b/>
          <w:bCs/>
          <w:sz w:val="24"/>
          <w:szCs w:val="24"/>
          <w:lang w:val="fr-FR"/>
        </w:rPr>
        <w:t xml:space="preserve">de l’Education Nationale </w:t>
      </w:r>
    </w:p>
    <w:p w14:paraId="05CC0FE6" w14:textId="77777777" w:rsidR="00CB3C54" w:rsidRPr="00B15BCB" w:rsidRDefault="00CB3C54" w:rsidP="00CB3C54">
      <w:pPr>
        <w:pStyle w:val="En-tte"/>
        <w:tabs>
          <w:tab w:val="clear" w:pos="4513"/>
        </w:tabs>
        <w:jc w:val="right"/>
        <w:rPr>
          <w:rFonts w:ascii="Marianne" w:hAnsi="Marianne"/>
          <w:b/>
          <w:bCs/>
          <w:sz w:val="24"/>
          <w:szCs w:val="24"/>
          <w:lang w:val="fr-FR"/>
        </w:rPr>
      </w:pPr>
      <w:r w:rsidRPr="00B15BCB">
        <w:rPr>
          <w:rFonts w:ascii="Marianne" w:hAnsi="Marianne"/>
          <w:b/>
          <w:bCs/>
          <w:sz w:val="24"/>
          <w:szCs w:val="24"/>
          <w:lang w:val="fr-FR"/>
        </w:rPr>
        <w:t>Enseignement Technique</w:t>
      </w:r>
    </w:p>
    <w:p w14:paraId="008A9891" w14:textId="77777777" w:rsidR="0005292C" w:rsidRPr="00B15BCB" w:rsidRDefault="00CB3C54" w:rsidP="00CB3C54">
      <w:pPr>
        <w:pStyle w:val="En-tte"/>
        <w:tabs>
          <w:tab w:val="clear" w:pos="4513"/>
        </w:tabs>
        <w:jc w:val="right"/>
        <w:rPr>
          <w:rFonts w:ascii="Marianne" w:hAnsi="Marianne"/>
          <w:b/>
          <w:bCs/>
          <w:sz w:val="24"/>
          <w:szCs w:val="24"/>
          <w:lang w:val="fr-FR"/>
        </w:rPr>
      </w:pPr>
      <w:r w:rsidRPr="00B15BCB">
        <w:rPr>
          <w:rFonts w:ascii="Marianne" w:hAnsi="Marianne"/>
          <w:b/>
          <w:bCs/>
          <w:sz w:val="24"/>
          <w:szCs w:val="24"/>
          <w:lang w:val="fr-FR"/>
        </w:rPr>
        <w:t>Enseignement Général</w:t>
      </w:r>
    </w:p>
    <w:p w14:paraId="600B9404" w14:textId="77777777" w:rsidR="00CB3C54" w:rsidRPr="00B15BCB" w:rsidRDefault="00CB3C54" w:rsidP="00CB3C54">
      <w:pPr>
        <w:pStyle w:val="En-tte"/>
        <w:tabs>
          <w:tab w:val="clear" w:pos="4513"/>
        </w:tabs>
        <w:jc w:val="right"/>
        <w:rPr>
          <w:rFonts w:ascii="Marianne" w:hAnsi="Marianne"/>
          <w:lang w:val="fr-FR"/>
        </w:rPr>
      </w:pPr>
      <w:r w:rsidRPr="00B15BCB">
        <w:rPr>
          <w:rFonts w:ascii="Marianne" w:hAnsi="Marianne"/>
          <w:b/>
          <w:bCs/>
          <w:sz w:val="24"/>
          <w:szCs w:val="24"/>
          <w:lang w:val="fr-FR"/>
        </w:rPr>
        <w:t>Information et Orientation</w:t>
      </w:r>
    </w:p>
    <w:p w14:paraId="373A5724" w14:textId="77777777" w:rsidR="0005292C" w:rsidRPr="00B15BCB" w:rsidRDefault="0005292C">
      <w:pPr>
        <w:rPr>
          <w:rFonts w:ascii="Marianne" w:hAnsi="Marianne"/>
        </w:rPr>
      </w:pPr>
    </w:p>
    <w:p w14:paraId="542DBE6B" w14:textId="52A39A45" w:rsidR="0005292C" w:rsidRPr="00B15BCB" w:rsidRDefault="00D72B27">
      <w:pPr>
        <w:rPr>
          <w:rFonts w:ascii="Marianne" w:hAnsi="Marianne"/>
        </w:rPr>
      </w:pPr>
      <w:r w:rsidRPr="00B15BCB">
        <w:rPr>
          <w:rFonts w:ascii="Marianne" w:hAnsi="Marianne"/>
          <w:noProof/>
        </w:rPr>
        <mc:AlternateContent>
          <mc:Choice Requires="wps">
            <w:drawing>
              <wp:anchor distT="0" distB="0" distL="114300" distR="114300" simplePos="0" relativeHeight="251660288" behindDoc="0" locked="0" layoutInCell="1" allowOverlap="1" wp14:anchorId="3A681E80" wp14:editId="78EB76BE">
                <wp:simplePos x="0" y="0"/>
                <wp:positionH relativeFrom="column">
                  <wp:posOffset>-134782</wp:posOffset>
                </wp:positionH>
                <wp:positionV relativeFrom="paragraph">
                  <wp:posOffset>140911</wp:posOffset>
                </wp:positionV>
                <wp:extent cx="2889250" cy="1749517"/>
                <wp:effectExtent l="0" t="0" r="25400" b="22225"/>
                <wp:wrapNone/>
                <wp:docPr id="4" name="Zone de texte 4"/>
                <wp:cNvGraphicFramePr/>
                <a:graphic xmlns:a="http://schemas.openxmlformats.org/drawingml/2006/main">
                  <a:graphicData uri="http://schemas.microsoft.com/office/word/2010/wordprocessingShape">
                    <wps:wsp>
                      <wps:cNvSpPr txBox="1"/>
                      <wps:spPr>
                        <a:xfrm>
                          <a:off x="0" y="0"/>
                          <a:ext cx="2889250" cy="1749517"/>
                        </a:xfrm>
                        <a:prstGeom prst="rect">
                          <a:avLst/>
                        </a:prstGeom>
                        <a:solidFill>
                          <a:schemeClr val="lt1"/>
                        </a:solidFill>
                        <a:ln w="6350">
                          <a:solidFill>
                            <a:schemeClr val="bg1"/>
                          </a:solidFill>
                        </a:ln>
                      </wps:spPr>
                      <wps:txbx>
                        <w:txbxContent>
                          <w:p w14:paraId="5072AC60" w14:textId="77777777" w:rsidR="0005292C" w:rsidRPr="0005292C" w:rsidRDefault="0005292C" w:rsidP="0005292C">
                            <w:pPr>
                              <w:pStyle w:val="Corpsdetexte"/>
                              <w:ind w:left="284" w:hanging="45"/>
                              <w:rPr>
                                <w:rFonts w:ascii="Marianne" w:hAnsi="Marianne"/>
                                <w:sz w:val="16"/>
                                <w:szCs w:val="16"/>
                              </w:rPr>
                            </w:pPr>
                            <w:r w:rsidRPr="0005292C">
                              <w:rPr>
                                <w:rFonts w:ascii="Marianne" w:hAnsi="Marianne"/>
                                <w:sz w:val="16"/>
                                <w:szCs w:val="16"/>
                              </w:rPr>
                              <w:t>Affaire</w:t>
                            </w:r>
                            <w:r w:rsidRPr="0005292C">
                              <w:rPr>
                                <w:rFonts w:ascii="Marianne" w:hAnsi="Marianne"/>
                                <w:spacing w:val="-2"/>
                                <w:sz w:val="16"/>
                                <w:szCs w:val="16"/>
                              </w:rPr>
                              <w:t xml:space="preserve"> </w:t>
                            </w:r>
                            <w:r w:rsidRPr="0005292C">
                              <w:rPr>
                                <w:rFonts w:ascii="Marianne" w:hAnsi="Marianne"/>
                                <w:sz w:val="16"/>
                                <w:szCs w:val="16"/>
                              </w:rPr>
                              <w:t>suivie</w:t>
                            </w:r>
                            <w:r w:rsidRPr="0005292C">
                              <w:rPr>
                                <w:rFonts w:ascii="Marianne" w:hAnsi="Marianne"/>
                                <w:spacing w:val="-2"/>
                                <w:sz w:val="16"/>
                                <w:szCs w:val="16"/>
                              </w:rPr>
                              <w:t xml:space="preserve"> </w:t>
                            </w:r>
                            <w:r w:rsidRPr="0005292C">
                              <w:rPr>
                                <w:rFonts w:ascii="Marianne" w:hAnsi="Marianne"/>
                                <w:sz w:val="16"/>
                                <w:szCs w:val="16"/>
                              </w:rPr>
                              <w:t>par</w:t>
                            </w:r>
                            <w:r w:rsidRPr="0005292C">
                              <w:rPr>
                                <w:rFonts w:ascii="Marianne" w:hAnsi="Marianne"/>
                                <w:spacing w:val="-10"/>
                                <w:sz w:val="16"/>
                                <w:szCs w:val="16"/>
                              </w:rPr>
                              <w:t xml:space="preserve"> </w:t>
                            </w:r>
                            <w:r w:rsidRPr="0005292C">
                              <w:rPr>
                                <w:rFonts w:ascii="Marianne" w:hAnsi="Marianne"/>
                                <w:sz w:val="16"/>
                                <w:szCs w:val="16"/>
                              </w:rPr>
                              <w:t>:</w:t>
                            </w:r>
                          </w:p>
                          <w:p w14:paraId="5A4BC3CD" w14:textId="66DDE833" w:rsidR="0005292C" w:rsidRDefault="00DB29BC" w:rsidP="0005292C">
                            <w:pPr>
                              <w:pStyle w:val="Corpsdetexte"/>
                              <w:ind w:left="284" w:hanging="45"/>
                              <w:rPr>
                                <w:rFonts w:ascii="Marianne" w:hAnsi="Marianne"/>
                                <w:sz w:val="16"/>
                                <w:szCs w:val="16"/>
                              </w:rPr>
                            </w:pPr>
                            <w:r>
                              <w:rPr>
                                <w:rFonts w:ascii="Marianne" w:hAnsi="Marianne"/>
                                <w:sz w:val="16"/>
                                <w:szCs w:val="16"/>
                              </w:rPr>
                              <w:t>Dominique J</w:t>
                            </w:r>
                            <w:r w:rsidR="00F04ADA">
                              <w:rPr>
                                <w:rFonts w:ascii="Marianne" w:hAnsi="Marianne"/>
                                <w:sz w:val="16"/>
                                <w:szCs w:val="16"/>
                              </w:rPr>
                              <w:t>ouannet-Brunold</w:t>
                            </w:r>
                          </w:p>
                          <w:p w14:paraId="5F591E2F" w14:textId="3E274819" w:rsidR="00DB29BC" w:rsidRDefault="00DB29BC" w:rsidP="0005292C">
                            <w:pPr>
                              <w:pStyle w:val="Corpsdetexte"/>
                              <w:ind w:left="284" w:hanging="45"/>
                              <w:rPr>
                                <w:rFonts w:ascii="Marianne" w:hAnsi="Marianne"/>
                                <w:sz w:val="16"/>
                                <w:szCs w:val="16"/>
                              </w:rPr>
                            </w:pPr>
                            <w:r>
                              <w:rPr>
                                <w:rFonts w:ascii="Marianne" w:hAnsi="Marianne"/>
                                <w:sz w:val="16"/>
                                <w:szCs w:val="16"/>
                              </w:rPr>
                              <w:t>IEN Lettres-Histoire-Géographie</w:t>
                            </w:r>
                          </w:p>
                          <w:p w14:paraId="14D3AAAF" w14:textId="6A8E7D8D" w:rsidR="00DB29BC" w:rsidRPr="00D176F6" w:rsidRDefault="00F227E0" w:rsidP="0005292C">
                            <w:pPr>
                              <w:pStyle w:val="Corpsdetexte"/>
                              <w:ind w:left="284" w:hanging="45"/>
                              <w:rPr>
                                <w:rFonts w:ascii="Marianne" w:hAnsi="Marianne"/>
                                <w:sz w:val="16"/>
                                <w:szCs w:val="16"/>
                              </w:rPr>
                            </w:pPr>
                            <w:hyperlink r:id="rId12" w:history="1">
                              <w:r w:rsidR="00303334" w:rsidRPr="00D176F6">
                                <w:rPr>
                                  <w:rFonts w:ascii="Marianne" w:hAnsi="Marianne"/>
                                  <w:sz w:val="16"/>
                                  <w:szCs w:val="16"/>
                                </w:rPr>
                                <w:t>dominique.jouannet@ac-clermont.fr</w:t>
                              </w:r>
                            </w:hyperlink>
                          </w:p>
                          <w:p w14:paraId="66AC31B9" w14:textId="77777777" w:rsidR="00303334" w:rsidRDefault="00303334" w:rsidP="0005292C">
                            <w:pPr>
                              <w:pStyle w:val="Corpsdetexte"/>
                              <w:ind w:left="284" w:hanging="45"/>
                              <w:rPr>
                                <w:rFonts w:ascii="Marianne" w:hAnsi="Marianne"/>
                                <w:sz w:val="16"/>
                                <w:szCs w:val="16"/>
                              </w:rPr>
                            </w:pPr>
                          </w:p>
                          <w:p w14:paraId="72A16F1C" w14:textId="77777777" w:rsidR="00303334" w:rsidRDefault="00303334" w:rsidP="00303334">
                            <w:pPr>
                              <w:pStyle w:val="Corpsdetexte"/>
                              <w:ind w:left="284" w:hanging="45"/>
                              <w:rPr>
                                <w:rFonts w:ascii="Marianne" w:hAnsi="Marianne"/>
                                <w:sz w:val="16"/>
                                <w:szCs w:val="16"/>
                              </w:rPr>
                            </w:pPr>
                            <w:r>
                              <w:rPr>
                                <w:rFonts w:ascii="Marianne" w:hAnsi="Marianne"/>
                                <w:sz w:val="16"/>
                                <w:szCs w:val="16"/>
                              </w:rPr>
                              <w:t>Secrétariat</w:t>
                            </w:r>
                          </w:p>
                          <w:p w14:paraId="36306B26" w14:textId="77777777" w:rsidR="00303334" w:rsidRPr="00723D72" w:rsidRDefault="00303334" w:rsidP="00303334">
                            <w:pPr>
                              <w:pStyle w:val="Corpsdetexte"/>
                              <w:ind w:left="284" w:hanging="45"/>
                              <w:rPr>
                                <w:rFonts w:ascii="Marianne" w:hAnsi="Marianne"/>
                                <w:sz w:val="16"/>
                                <w:szCs w:val="16"/>
                              </w:rPr>
                            </w:pPr>
                            <w:r>
                              <w:rPr>
                                <w:rFonts w:ascii="Marianne" w:hAnsi="Marianne"/>
                                <w:sz w:val="16"/>
                                <w:szCs w:val="16"/>
                              </w:rPr>
                              <w:t>Virginie BONNEFOI</w:t>
                            </w:r>
                          </w:p>
                          <w:p w14:paraId="7A8B72E2" w14:textId="77777777" w:rsidR="00303334" w:rsidRPr="00723D72" w:rsidRDefault="00303334" w:rsidP="00303334">
                            <w:pPr>
                              <w:pStyle w:val="Corpsdetexte"/>
                              <w:ind w:left="284" w:hanging="45"/>
                              <w:rPr>
                                <w:rFonts w:ascii="Marianne" w:hAnsi="Marianne"/>
                                <w:sz w:val="16"/>
                                <w:szCs w:val="16"/>
                              </w:rPr>
                            </w:pPr>
                            <w:r w:rsidRPr="00723D72">
                              <w:rPr>
                                <w:rFonts w:ascii="Marianne" w:hAnsi="Marianne"/>
                                <w:sz w:val="16"/>
                                <w:szCs w:val="16"/>
                              </w:rPr>
                              <w:t>Téléphone : 04 89 65 38 53</w:t>
                            </w:r>
                          </w:p>
                          <w:p w14:paraId="52C33F63" w14:textId="77777777" w:rsidR="00303334" w:rsidRPr="00723D72" w:rsidRDefault="00303334" w:rsidP="00303334">
                            <w:pPr>
                              <w:pStyle w:val="Corpsdetexte"/>
                              <w:ind w:left="284" w:hanging="45"/>
                              <w:rPr>
                                <w:rFonts w:ascii="Marianne" w:hAnsi="Marianne"/>
                                <w:sz w:val="16"/>
                                <w:szCs w:val="16"/>
                              </w:rPr>
                            </w:pPr>
                            <w:r w:rsidRPr="00723D72">
                              <w:rPr>
                                <w:rFonts w:ascii="Marianne" w:hAnsi="Marianne"/>
                                <w:sz w:val="16"/>
                                <w:szCs w:val="16"/>
                              </w:rPr>
                              <w:t>Mél : ce.ien-eg-et@ac-clermont.fr</w:t>
                            </w:r>
                          </w:p>
                          <w:p w14:paraId="27639966" w14:textId="77777777" w:rsidR="00303334" w:rsidRPr="00723D72" w:rsidRDefault="00303334" w:rsidP="00303334">
                            <w:pPr>
                              <w:pStyle w:val="Corpsdetexte"/>
                              <w:ind w:left="284" w:hanging="45"/>
                              <w:rPr>
                                <w:rFonts w:ascii="Marianne" w:hAnsi="Marianne"/>
                                <w:sz w:val="16"/>
                                <w:szCs w:val="16"/>
                              </w:rPr>
                            </w:pPr>
                          </w:p>
                          <w:p w14:paraId="3300AF21" w14:textId="77777777" w:rsidR="00303334" w:rsidRPr="00723D72" w:rsidRDefault="00303334" w:rsidP="00303334">
                            <w:pPr>
                              <w:pStyle w:val="Corpsdetexte"/>
                              <w:ind w:left="284" w:hanging="45"/>
                              <w:rPr>
                                <w:rFonts w:ascii="Marianne" w:hAnsi="Marianne"/>
                                <w:sz w:val="16"/>
                                <w:szCs w:val="16"/>
                              </w:rPr>
                            </w:pPr>
                            <w:r w:rsidRPr="00723D72">
                              <w:rPr>
                                <w:rFonts w:ascii="Marianne" w:hAnsi="Marianne"/>
                                <w:sz w:val="16"/>
                                <w:szCs w:val="16"/>
                              </w:rPr>
                              <w:t>Rectorat de Clermont-Ferrand</w:t>
                            </w:r>
                          </w:p>
                          <w:p w14:paraId="3C4B4CFF" w14:textId="77777777" w:rsidR="00303334" w:rsidRPr="00723D72" w:rsidRDefault="00303334" w:rsidP="00303334">
                            <w:pPr>
                              <w:pStyle w:val="Corpsdetexte"/>
                              <w:ind w:left="284" w:hanging="45"/>
                              <w:rPr>
                                <w:rFonts w:ascii="Marianne" w:hAnsi="Marianne"/>
                                <w:sz w:val="16"/>
                                <w:szCs w:val="16"/>
                              </w:rPr>
                            </w:pPr>
                            <w:r w:rsidRPr="00723D72">
                              <w:rPr>
                                <w:rFonts w:ascii="Marianne" w:hAnsi="Marianne"/>
                                <w:sz w:val="16"/>
                                <w:szCs w:val="16"/>
                              </w:rPr>
                              <w:t>3 avenue Vercingétorix</w:t>
                            </w:r>
                          </w:p>
                          <w:p w14:paraId="2FD59B78" w14:textId="77777777" w:rsidR="00303334" w:rsidRPr="00723D72" w:rsidRDefault="00303334" w:rsidP="00303334">
                            <w:pPr>
                              <w:pStyle w:val="Corpsdetexte"/>
                              <w:ind w:left="284" w:hanging="45"/>
                              <w:rPr>
                                <w:rFonts w:ascii="Marianne" w:hAnsi="Marianne"/>
                                <w:sz w:val="16"/>
                                <w:szCs w:val="16"/>
                              </w:rPr>
                            </w:pPr>
                            <w:r w:rsidRPr="00723D72">
                              <w:rPr>
                                <w:rFonts w:ascii="Marianne" w:hAnsi="Marianne"/>
                                <w:sz w:val="16"/>
                                <w:szCs w:val="16"/>
                              </w:rPr>
                              <w:t>63033 Clermont-Ferrand Cedex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681E80" id="_x0000_t202" coordsize="21600,21600" o:spt="202" path="m,l,21600r21600,l21600,xe">
                <v:stroke joinstyle="miter"/>
                <v:path gradientshapeok="t" o:connecttype="rect"/>
              </v:shapetype>
              <v:shape id="Zone de texte 4" o:spid="_x0000_s1026" type="#_x0000_t202" style="position:absolute;margin-left:-10.6pt;margin-top:11.1pt;width:227.5pt;height:13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" fillcolor="white [3201]" strokecolor="white [3212]" strokeweight=".5pt">
                <v:textbox>
                  <w:txbxContent>
                    <w:p w14:paraId="5072AC60" w14:textId="77777777" w:rsidR="0005292C" w:rsidRPr="0005292C" w:rsidRDefault="0005292C" w:rsidP="0005292C">
                      <w:pPr>
                        <w:pStyle w:val="Corpsdetexte"/>
                        <w:ind w:left="284" w:hanging="45"/>
                        <w:rPr>
                          <w:rFonts w:ascii="Marianne" w:hAnsi="Marianne"/>
                          <w:sz w:val="16"/>
                          <w:szCs w:val="16"/>
                        </w:rPr>
                      </w:pPr>
                      <w:r w:rsidRPr="0005292C">
                        <w:rPr>
                          <w:rFonts w:ascii="Marianne" w:hAnsi="Marianne"/>
                          <w:sz w:val="16"/>
                          <w:szCs w:val="16"/>
                        </w:rPr>
                        <w:t>Affaire</w:t>
                      </w:r>
                      <w:r w:rsidRPr="0005292C">
                        <w:rPr>
                          <w:rFonts w:ascii="Marianne" w:hAnsi="Marianne"/>
                          <w:spacing w:val="-2"/>
                          <w:sz w:val="16"/>
                          <w:szCs w:val="16"/>
                        </w:rPr>
                        <w:t xml:space="preserve"> </w:t>
                      </w:r>
                      <w:r w:rsidRPr="0005292C">
                        <w:rPr>
                          <w:rFonts w:ascii="Marianne" w:hAnsi="Marianne"/>
                          <w:sz w:val="16"/>
                          <w:szCs w:val="16"/>
                        </w:rPr>
                        <w:t>suivie</w:t>
                      </w:r>
                      <w:r w:rsidRPr="0005292C">
                        <w:rPr>
                          <w:rFonts w:ascii="Marianne" w:hAnsi="Marianne"/>
                          <w:spacing w:val="-2"/>
                          <w:sz w:val="16"/>
                          <w:szCs w:val="16"/>
                        </w:rPr>
                        <w:t xml:space="preserve"> </w:t>
                      </w:r>
                      <w:r w:rsidRPr="0005292C">
                        <w:rPr>
                          <w:rFonts w:ascii="Marianne" w:hAnsi="Marianne"/>
                          <w:sz w:val="16"/>
                          <w:szCs w:val="16"/>
                        </w:rPr>
                        <w:t>par</w:t>
                      </w:r>
                      <w:r w:rsidRPr="0005292C">
                        <w:rPr>
                          <w:rFonts w:ascii="Marianne" w:hAnsi="Marianne"/>
                          <w:spacing w:val="-10"/>
                          <w:sz w:val="16"/>
                          <w:szCs w:val="16"/>
                        </w:rPr>
                        <w:t xml:space="preserve"> </w:t>
                      </w:r>
                      <w:r w:rsidRPr="0005292C">
                        <w:rPr>
                          <w:rFonts w:ascii="Marianne" w:hAnsi="Marianne"/>
                          <w:sz w:val="16"/>
                          <w:szCs w:val="16"/>
                        </w:rPr>
                        <w:t>:</w:t>
                      </w:r>
                    </w:p>
                    <w:p w14:paraId="5A4BC3CD" w14:textId="66DDE833" w:rsidR="0005292C" w:rsidRDefault="00DB29BC" w:rsidP="0005292C">
                      <w:pPr>
                        <w:pStyle w:val="Corpsdetexte"/>
                        <w:ind w:left="284" w:hanging="45"/>
                        <w:rPr>
                          <w:rFonts w:ascii="Marianne" w:hAnsi="Marianne"/>
                          <w:sz w:val="16"/>
                          <w:szCs w:val="16"/>
                        </w:rPr>
                      </w:pPr>
                      <w:r>
                        <w:rPr>
                          <w:rFonts w:ascii="Marianne" w:hAnsi="Marianne"/>
                          <w:sz w:val="16"/>
                          <w:szCs w:val="16"/>
                        </w:rPr>
                        <w:t>Dominique J</w:t>
                      </w:r>
                      <w:r w:rsidR="00F04ADA">
                        <w:rPr>
                          <w:rFonts w:ascii="Marianne" w:hAnsi="Marianne"/>
                          <w:sz w:val="16"/>
                          <w:szCs w:val="16"/>
                        </w:rPr>
                        <w:t>ouannet-Brunold</w:t>
                      </w:r>
                    </w:p>
                    <w:p w14:paraId="5F591E2F" w14:textId="3E274819" w:rsidR="00DB29BC" w:rsidRDefault="00DB29BC" w:rsidP="0005292C">
                      <w:pPr>
                        <w:pStyle w:val="Corpsdetexte"/>
                        <w:ind w:left="284" w:hanging="45"/>
                        <w:rPr>
                          <w:rFonts w:ascii="Marianne" w:hAnsi="Marianne"/>
                          <w:sz w:val="16"/>
                          <w:szCs w:val="16"/>
                        </w:rPr>
                      </w:pPr>
                      <w:r>
                        <w:rPr>
                          <w:rFonts w:ascii="Marianne" w:hAnsi="Marianne"/>
                          <w:sz w:val="16"/>
                          <w:szCs w:val="16"/>
                        </w:rPr>
                        <w:t>IEN Lettres-Histoire-Géographie</w:t>
                      </w:r>
                    </w:p>
                    <w:p w14:paraId="14D3AAAF" w14:textId="6A8E7D8D" w:rsidR="00DB29BC" w:rsidRPr="00D176F6" w:rsidRDefault="00303334" w:rsidP="0005292C">
                      <w:pPr>
                        <w:pStyle w:val="Corpsdetexte"/>
                        <w:ind w:left="284" w:hanging="45"/>
                        <w:rPr>
                          <w:rFonts w:ascii="Marianne" w:hAnsi="Marianne"/>
                          <w:sz w:val="16"/>
                          <w:szCs w:val="16"/>
                        </w:rPr>
                      </w:pPr>
                      <w:hyperlink r:id="rId13" w:history="1">
                        <w:r w:rsidRPr="00D176F6">
                          <w:rPr>
                            <w:rFonts w:ascii="Marianne" w:hAnsi="Marianne"/>
                            <w:sz w:val="16"/>
                            <w:szCs w:val="16"/>
                          </w:rPr>
                          <w:t>dominique.jouannet@ac-clermont.fr</w:t>
                        </w:r>
                      </w:hyperlink>
                    </w:p>
                    <w:p w14:paraId="66AC31B9" w14:textId="77777777" w:rsidR="00303334" w:rsidRDefault="00303334" w:rsidP="0005292C">
                      <w:pPr>
                        <w:pStyle w:val="Corpsdetexte"/>
                        <w:ind w:left="284" w:hanging="45"/>
                        <w:rPr>
                          <w:rFonts w:ascii="Marianne" w:hAnsi="Marianne"/>
                          <w:sz w:val="16"/>
                          <w:szCs w:val="16"/>
                        </w:rPr>
                      </w:pPr>
                    </w:p>
                    <w:p w14:paraId="72A16F1C" w14:textId="77777777" w:rsidR="00303334" w:rsidRDefault="00303334" w:rsidP="00303334">
                      <w:pPr>
                        <w:pStyle w:val="Corpsdetexte"/>
                        <w:ind w:left="284" w:hanging="45"/>
                        <w:rPr>
                          <w:rFonts w:ascii="Marianne" w:hAnsi="Marianne"/>
                          <w:sz w:val="16"/>
                          <w:szCs w:val="16"/>
                        </w:rPr>
                      </w:pPr>
                      <w:r>
                        <w:rPr>
                          <w:rFonts w:ascii="Marianne" w:hAnsi="Marianne"/>
                          <w:sz w:val="16"/>
                          <w:szCs w:val="16"/>
                        </w:rPr>
                        <w:t>Secrétariat</w:t>
                      </w:r>
                    </w:p>
                    <w:p w14:paraId="36306B26" w14:textId="77777777" w:rsidR="00303334" w:rsidRPr="00723D72" w:rsidRDefault="00303334" w:rsidP="00303334">
                      <w:pPr>
                        <w:pStyle w:val="Corpsdetexte"/>
                        <w:ind w:left="284" w:hanging="45"/>
                        <w:rPr>
                          <w:rFonts w:ascii="Marianne" w:hAnsi="Marianne"/>
                          <w:sz w:val="16"/>
                          <w:szCs w:val="16"/>
                        </w:rPr>
                      </w:pPr>
                      <w:r>
                        <w:rPr>
                          <w:rFonts w:ascii="Marianne" w:hAnsi="Marianne"/>
                          <w:sz w:val="16"/>
                          <w:szCs w:val="16"/>
                        </w:rPr>
                        <w:t>Virginie BONNEFOI</w:t>
                      </w:r>
                    </w:p>
                    <w:p w14:paraId="7A8B72E2" w14:textId="77777777" w:rsidR="00303334" w:rsidRPr="00723D72" w:rsidRDefault="00303334" w:rsidP="00303334">
                      <w:pPr>
                        <w:pStyle w:val="Corpsdetexte"/>
                        <w:ind w:left="284" w:hanging="45"/>
                        <w:rPr>
                          <w:rFonts w:ascii="Marianne" w:hAnsi="Marianne"/>
                          <w:sz w:val="16"/>
                          <w:szCs w:val="16"/>
                        </w:rPr>
                      </w:pPr>
                      <w:r w:rsidRPr="00723D72">
                        <w:rPr>
                          <w:rFonts w:ascii="Marianne" w:hAnsi="Marianne"/>
                          <w:sz w:val="16"/>
                          <w:szCs w:val="16"/>
                        </w:rPr>
                        <w:t>Téléphone : 04 89 65 38 53</w:t>
                      </w:r>
                    </w:p>
                    <w:p w14:paraId="52C33F63" w14:textId="77777777" w:rsidR="00303334" w:rsidRPr="00723D72" w:rsidRDefault="00303334" w:rsidP="00303334">
                      <w:pPr>
                        <w:pStyle w:val="Corpsdetexte"/>
                        <w:ind w:left="284" w:hanging="45"/>
                        <w:rPr>
                          <w:rFonts w:ascii="Marianne" w:hAnsi="Marianne"/>
                          <w:sz w:val="16"/>
                          <w:szCs w:val="16"/>
                        </w:rPr>
                      </w:pPr>
                      <w:r w:rsidRPr="00723D72">
                        <w:rPr>
                          <w:rFonts w:ascii="Marianne" w:hAnsi="Marianne"/>
                          <w:sz w:val="16"/>
                          <w:szCs w:val="16"/>
                        </w:rPr>
                        <w:t>Mél : ce.ien-eg-et@ac-clermont.fr</w:t>
                      </w:r>
                    </w:p>
                    <w:p w14:paraId="27639966" w14:textId="77777777" w:rsidR="00303334" w:rsidRPr="00723D72" w:rsidRDefault="00303334" w:rsidP="00303334">
                      <w:pPr>
                        <w:pStyle w:val="Corpsdetexte"/>
                        <w:ind w:left="284" w:hanging="45"/>
                        <w:rPr>
                          <w:rFonts w:ascii="Marianne" w:hAnsi="Marianne"/>
                          <w:sz w:val="16"/>
                          <w:szCs w:val="16"/>
                        </w:rPr>
                      </w:pPr>
                    </w:p>
                    <w:p w14:paraId="3300AF21" w14:textId="77777777" w:rsidR="00303334" w:rsidRPr="00723D72" w:rsidRDefault="00303334" w:rsidP="00303334">
                      <w:pPr>
                        <w:pStyle w:val="Corpsdetexte"/>
                        <w:ind w:left="284" w:hanging="45"/>
                        <w:rPr>
                          <w:rFonts w:ascii="Marianne" w:hAnsi="Marianne"/>
                          <w:sz w:val="16"/>
                          <w:szCs w:val="16"/>
                        </w:rPr>
                      </w:pPr>
                      <w:r w:rsidRPr="00723D72">
                        <w:rPr>
                          <w:rFonts w:ascii="Marianne" w:hAnsi="Marianne"/>
                          <w:sz w:val="16"/>
                          <w:szCs w:val="16"/>
                        </w:rPr>
                        <w:t>Rectorat de Clermont-Ferrand</w:t>
                      </w:r>
                    </w:p>
                    <w:p w14:paraId="3C4B4CFF" w14:textId="77777777" w:rsidR="00303334" w:rsidRPr="00723D72" w:rsidRDefault="00303334" w:rsidP="00303334">
                      <w:pPr>
                        <w:pStyle w:val="Corpsdetexte"/>
                        <w:ind w:left="284" w:hanging="45"/>
                        <w:rPr>
                          <w:rFonts w:ascii="Marianne" w:hAnsi="Marianne"/>
                          <w:sz w:val="16"/>
                          <w:szCs w:val="16"/>
                        </w:rPr>
                      </w:pPr>
                      <w:r w:rsidRPr="00723D72">
                        <w:rPr>
                          <w:rFonts w:ascii="Marianne" w:hAnsi="Marianne"/>
                          <w:sz w:val="16"/>
                          <w:szCs w:val="16"/>
                        </w:rPr>
                        <w:t>3 avenue Vercingétorix</w:t>
                      </w:r>
                    </w:p>
                    <w:p w14:paraId="2FD59B78" w14:textId="77777777" w:rsidR="00303334" w:rsidRPr="00723D72" w:rsidRDefault="00303334" w:rsidP="00303334">
                      <w:pPr>
                        <w:pStyle w:val="Corpsdetexte"/>
                        <w:ind w:left="284" w:hanging="45"/>
                        <w:rPr>
                          <w:rFonts w:ascii="Marianne" w:hAnsi="Marianne"/>
                          <w:sz w:val="16"/>
                          <w:szCs w:val="16"/>
                        </w:rPr>
                      </w:pPr>
                      <w:r w:rsidRPr="00723D72">
                        <w:rPr>
                          <w:rFonts w:ascii="Marianne" w:hAnsi="Marianne"/>
                          <w:sz w:val="16"/>
                          <w:szCs w:val="16"/>
                        </w:rPr>
                        <w:t>63033 Clermont-Ferrand Cedex 1</w:t>
                      </w:r>
                    </w:p>
                  </w:txbxContent>
                </v:textbox>
              </v:shape>
            </w:pict>
          </mc:Fallback>
        </mc:AlternateContent>
      </w:r>
      <w:r w:rsidRPr="00B15BCB">
        <w:rPr>
          <w:rFonts w:ascii="Marianne" w:hAnsi="Marianne"/>
          <w:noProof/>
          <w14:ligatures w14:val="standardContextual"/>
        </w:rPr>
        <mc:AlternateContent>
          <mc:Choice Requires="wps">
            <w:drawing>
              <wp:anchor distT="0" distB="0" distL="114300" distR="114300" simplePos="0" relativeHeight="251661312" behindDoc="0" locked="0" layoutInCell="1" allowOverlap="1" wp14:anchorId="53288D66" wp14:editId="0EA6087A">
                <wp:simplePos x="0" y="0"/>
                <wp:positionH relativeFrom="column">
                  <wp:posOffset>3263827</wp:posOffset>
                </wp:positionH>
                <wp:positionV relativeFrom="paragraph">
                  <wp:posOffset>167339</wp:posOffset>
                </wp:positionV>
                <wp:extent cx="3600450" cy="2003223"/>
                <wp:effectExtent l="0" t="0" r="0" b="0"/>
                <wp:wrapNone/>
                <wp:docPr id="5" name="Zone de texte 5"/>
                <wp:cNvGraphicFramePr/>
                <a:graphic xmlns:a="http://schemas.openxmlformats.org/drawingml/2006/main">
                  <a:graphicData uri="http://schemas.microsoft.com/office/word/2010/wordprocessingShape">
                    <wps:wsp>
                      <wps:cNvSpPr txBox="1"/>
                      <wps:spPr>
                        <a:xfrm>
                          <a:off x="0" y="0"/>
                          <a:ext cx="3600450" cy="2003223"/>
                        </a:xfrm>
                        <a:prstGeom prst="rect">
                          <a:avLst/>
                        </a:prstGeom>
                        <a:solidFill>
                          <a:schemeClr val="lt1"/>
                        </a:solidFill>
                        <a:ln w="6350">
                          <a:noFill/>
                        </a:ln>
                      </wps:spPr>
                      <wps:txbx>
                        <w:txbxContent>
                          <w:p w14:paraId="3ED43FB6" w14:textId="4EC78111" w:rsidR="0005292C" w:rsidRPr="0005292C" w:rsidRDefault="0005292C" w:rsidP="0005292C">
                            <w:pPr>
                              <w:pStyle w:val="Date2"/>
                              <w:rPr>
                                <w:rFonts w:ascii="Marianne" w:hAnsi="Marianne"/>
                                <w:sz w:val="18"/>
                                <w:szCs w:val="18"/>
                              </w:rPr>
                            </w:pPr>
                            <w:r w:rsidRPr="0005292C">
                              <w:rPr>
                                <w:rFonts w:ascii="Marianne" w:hAnsi="Marianne"/>
                                <w:sz w:val="18"/>
                                <w:szCs w:val="18"/>
                              </w:rPr>
                              <w:t xml:space="preserve">Clermont-Ferrand, le </w:t>
                            </w:r>
                            <w:r w:rsidR="00DB29BC">
                              <w:rPr>
                                <w:rFonts w:ascii="Marianne" w:hAnsi="Marianne"/>
                                <w:sz w:val="18"/>
                                <w:szCs w:val="18"/>
                              </w:rPr>
                              <w:t>2</w:t>
                            </w:r>
                            <w:r w:rsidRPr="0005292C">
                              <w:rPr>
                                <w:rFonts w:ascii="Marianne" w:hAnsi="Marianne"/>
                                <w:sz w:val="18"/>
                                <w:szCs w:val="18"/>
                              </w:rPr>
                              <w:t xml:space="preserve"> septembre 202</w:t>
                            </w:r>
                            <w:r w:rsidR="00454FD7">
                              <w:rPr>
                                <w:rFonts w:ascii="Marianne" w:hAnsi="Marianne"/>
                                <w:sz w:val="18"/>
                                <w:szCs w:val="18"/>
                              </w:rPr>
                              <w:t>6</w:t>
                            </w:r>
                            <w:r w:rsidRPr="0005292C">
                              <w:rPr>
                                <w:rFonts w:ascii="Marianne" w:hAnsi="Marianne"/>
                                <w:sz w:val="18"/>
                                <w:szCs w:val="18"/>
                              </w:rPr>
                              <w:t xml:space="preserve"> </w:t>
                            </w:r>
                          </w:p>
                          <w:p w14:paraId="6F9D08A6" w14:textId="77777777" w:rsidR="0005292C" w:rsidRPr="0005292C" w:rsidRDefault="0005292C" w:rsidP="0005292C">
                            <w:pPr>
                              <w:pStyle w:val="Corpsdetexte"/>
                              <w:jc w:val="right"/>
                              <w:rPr>
                                <w:rFonts w:ascii="Marianne" w:hAnsi="Marianne"/>
                                <w:sz w:val="18"/>
                                <w:szCs w:val="18"/>
                              </w:rPr>
                            </w:pPr>
                          </w:p>
                          <w:p w14:paraId="3BC10D3B" w14:textId="77777777" w:rsidR="00DB29BC" w:rsidRDefault="00CB3C54" w:rsidP="00CB3C54">
                            <w:pPr>
                              <w:suppressAutoHyphens w:val="0"/>
                              <w:autoSpaceDE w:val="0"/>
                              <w:autoSpaceDN w:val="0"/>
                              <w:spacing w:line="276" w:lineRule="auto"/>
                              <w:ind w:right="52"/>
                              <w:jc w:val="right"/>
                              <w:rPr>
                                <w:rFonts w:ascii="Marianne" w:hAnsi="Marianne" w:cs="Arial"/>
                                <w:sz w:val="20"/>
                                <w:szCs w:val="20"/>
                              </w:rPr>
                            </w:pPr>
                            <w:r w:rsidRPr="00CB3C54">
                              <w:rPr>
                                <w:rFonts w:ascii="Marianne" w:hAnsi="Marianne" w:cs="Arial"/>
                                <w:sz w:val="20"/>
                                <w:szCs w:val="20"/>
                              </w:rPr>
                              <w:t>L</w:t>
                            </w:r>
                            <w:r w:rsidR="00DB29BC">
                              <w:rPr>
                                <w:rFonts w:ascii="Marianne" w:hAnsi="Marianne" w:cs="Arial"/>
                                <w:sz w:val="20"/>
                                <w:szCs w:val="20"/>
                              </w:rPr>
                              <w:t>’</w:t>
                            </w:r>
                            <w:r w:rsidRPr="00CB3C54">
                              <w:rPr>
                                <w:rFonts w:ascii="Marianne" w:hAnsi="Marianne" w:cs="Arial"/>
                                <w:sz w:val="20"/>
                                <w:szCs w:val="20"/>
                              </w:rPr>
                              <w:t>Inspect</w:t>
                            </w:r>
                            <w:r w:rsidR="00DB29BC">
                              <w:rPr>
                                <w:rFonts w:ascii="Marianne" w:hAnsi="Marianne" w:cs="Arial"/>
                                <w:sz w:val="20"/>
                                <w:szCs w:val="20"/>
                              </w:rPr>
                              <w:t>rice</w:t>
                            </w:r>
                            <w:r w:rsidRPr="00CB3C54">
                              <w:rPr>
                                <w:rFonts w:ascii="Marianne" w:hAnsi="Marianne" w:cs="Arial"/>
                                <w:sz w:val="20"/>
                                <w:szCs w:val="20"/>
                              </w:rPr>
                              <w:t xml:space="preserve"> de l’Education Nationale</w:t>
                            </w:r>
                          </w:p>
                          <w:p w14:paraId="7661B8D8" w14:textId="7791567B" w:rsidR="00CB3C54" w:rsidRPr="00CB3C54" w:rsidRDefault="00CB3C54" w:rsidP="00CB3C54">
                            <w:pPr>
                              <w:suppressAutoHyphens w:val="0"/>
                              <w:autoSpaceDE w:val="0"/>
                              <w:autoSpaceDN w:val="0"/>
                              <w:spacing w:line="276" w:lineRule="auto"/>
                              <w:ind w:right="52"/>
                              <w:jc w:val="right"/>
                              <w:rPr>
                                <w:rFonts w:ascii="Marianne" w:hAnsi="Marianne" w:cs="Arial"/>
                                <w:sz w:val="20"/>
                                <w:szCs w:val="20"/>
                              </w:rPr>
                            </w:pPr>
                            <w:r>
                              <w:rPr>
                                <w:rFonts w:ascii="Marianne" w:hAnsi="Marianne" w:cs="Arial"/>
                                <w:sz w:val="20"/>
                                <w:szCs w:val="20"/>
                              </w:rPr>
                              <w:t xml:space="preserve">Enseignement </w:t>
                            </w:r>
                            <w:r w:rsidR="00DB29BC">
                              <w:rPr>
                                <w:rFonts w:ascii="Marianne" w:hAnsi="Marianne" w:cs="Arial"/>
                                <w:sz w:val="20"/>
                                <w:szCs w:val="20"/>
                              </w:rPr>
                              <w:t>Général</w:t>
                            </w:r>
                          </w:p>
                          <w:p w14:paraId="152A419D" w14:textId="77777777" w:rsidR="0005292C" w:rsidRPr="0005292C" w:rsidRDefault="0005292C" w:rsidP="00D72B27">
                            <w:pPr>
                              <w:pStyle w:val="Sansinterligne"/>
                              <w:spacing w:before="120" w:after="120"/>
                              <w:jc w:val="right"/>
                              <w:rPr>
                                <w:rFonts w:ascii="Marianne" w:hAnsi="Marianne" w:cstheme="minorHAnsi"/>
                                <w:sz w:val="18"/>
                                <w:szCs w:val="18"/>
                              </w:rPr>
                            </w:pPr>
                            <w:proofErr w:type="gramStart"/>
                            <w:r w:rsidRPr="0005292C">
                              <w:rPr>
                                <w:rFonts w:ascii="Marianne" w:hAnsi="Marianne" w:cstheme="minorHAnsi"/>
                                <w:sz w:val="18"/>
                                <w:szCs w:val="18"/>
                              </w:rPr>
                              <w:t>à</w:t>
                            </w:r>
                            <w:proofErr w:type="gramEnd"/>
                          </w:p>
                          <w:p w14:paraId="2AA48502" w14:textId="5596B627" w:rsidR="0005292C" w:rsidRPr="0005292C" w:rsidRDefault="0005292C" w:rsidP="0005292C">
                            <w:pPr>
                              <w:pStyle w:val="Sansinterligne"/>
                              <w:jc w:val="right"/>
                              <w:rPr>
                                <w:rFonts w:ascii="Marianne" w:hAnsi="Marianne" w:cstheme="minorHAnsi"/>
                                <w:sz w:val="18"/>
                                <w:szCs w:val="18"/>
                              </w:rPr>
                            </w:pPr>
                            <w:r w:rsidRPr="0005292C">
                              <w:rPr>
                                <w:rFonts w:ascii="Marianne" w:hAnsi="Marianne" w:cstheme="minorHAnsi"/>
                                <w:sz w:val="18"/>
                                <w:szCs w:val="18"/>
                              </w:rPr>
                              <w:t xml:space="preserve">Mesdames et Messieurs les professeurs </w:t>
                            </w:r>
                            <w:r w:rsidRPr="00DB29BC">
                              <w:rPr>
                                <w:rFonts w:ascii="Marianne" w:hAnsi="Marianne" w:cstheme="minorHAnsi"/>
                                <w:sz w:val="18"/>
                                <w:szCs w:val="18"/>
                              </w:rPr>
                              <w:t xml:space="preserve">de </w:t>
                            </w:r>
                            <w:r w:rsidR="00DB29BC" w:rsidRPr="00DB29BC">
                              <w:rPr>
                                <w:rFonts w:ascii="Marianne" w:hAnsi="Marianne" w:cstheme="minorHAnsi"/>
                                <w:sz w:val="18"/>
                                <w:szCs w:val="18"/>
                              </w:rPr>
                              <w:t>Lettres – Histoire Géographie</w:t>
                            </w:r>
                          </w:p>
                          <w:p w14:paraId="048F6CDB" w14:textId="77777777" w:rsidR="0005292C" w:rsidRPr="0005292C" w:rsidRDefault="0005292C" w:rsidP="0005292C">
                            <w:pPr>
                              <w:pStyle w:val="Sansinterligne"/>
                              <w:jc w:val="right"/>
                              <w:rPr>
                                <w:rFonts w:ascii="Marianne" w:hAnsi="Marianne" w:cstheme="minorHAnsi"/>
                                <w:sz w:val="18"/>
                                <w:szCs w:val="18"/>
                              </w:rPr>
                            </w:pPr>
                          </w:p>
                          <w:p w14:paraId="0D4FB9D8" w14:textId="11D6E19E" w:rsidR="0005292C" w:rsidRPr="0005292C" w:rsidRDefault="0005292C" w:rsidP="0005292C">
                            <w:pPr>
                              <w:jc w:val="right"/>
                              <w:rPr>
                                <w:rFonts w:ascii="Marianne" w:hAnsi="Marianne"/>
                                <w:sz w:val="18"/>
                                <w:szCs w:val="18"/>
                              </w:rPr>
                            </w:pPr>
                            <w:r w:rsidRPr="0005292C">
                              <w:rPr>
                                <w:rFonts w:ascii="Marianne" w:hAnsi="Marianne" w:cstheme="minorHAnsi"/>
                                <w:sz w:val="18"/>
                                <w:szCs w:val="18"/>
                              </w:rPr>
                              <w:t>Copie à Mesdames et Messieurs les Chefs</w:t>
                            </w:r>
                            <w:r>
                              <w:rPr>
                                <w:rFonts w:ascii="Marianne" w:hAnsi="Marianne" w:cstheme="minorHAnsi"/>
                                <w:sz w:val="18"/>
                                <w:szCs w:val="18"/>
                              </w:rPr>
                              <w:t xml:space="preserve"> </w:t>
                            </w:r>
                            <w:r w:rsidRPr="0005292C">
                              <w:rPr>
                                <w:rFonts w:ascii="Marianne" w:hAnsi="Marianne" w:cstheme="minorHAnsi"/>
                                <w:sz w:val="18"/>
                                <w:szCs w:val="18"/>
                              </w:rPr>
                              <w:t>d’établissement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88D66" id="Zone de texte 5" o:spid="_x0000_s1027" type="#_x0000_t202" style="position:absolute;margin-left:257pt;margin-top:13.2pt;width:283.5pt;height:15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" fillcolor="white [3201]" stroked="f" strokeweight=".5pt">
                <v:textbox>
                  <w:txbxContent>
                    <w:p w14:paraId="3ED43FB6" w14:textId="4EC78111" w:rsidR="0005292C" w:rsidRPr="0005292C" w:rsidRDefault="0005292C" w:rsidP="0005292C">
                      <w:pPr>
                        <w:pStyle w:val="Date2"/>
                        <w:rPr>
                          <w:rFonts w:ascii="Marianne" w:hAnsi="Marianne"/>
                          <w:sz w:val="18"/>
                          <w:szCs w:val="18"/>
                        </w:rPr>
                      </w:pPr>
                      <w:r w:rsidRPr="0005292C">
                        <w:rPr>
                          <w:rFonts w:ascii="Marianne" w:hAnsi="Marianne"/>
                          <w:sz w:val="18"/>
                          <w:szCs w:val="18"/>
                        </w:rPr>
                        <w:t xml:space="preserve">Clermont-Ferrand, le </w:t>
                      </w:r>
                      <w:r w:rsidR="00DB29BC">
                        <w:rPr>
                          <w:rFonts w:ascii="Marianne" w:hAnsi="Marianne"/>
                          <w:sz w:val="18"/>
                          <w:szCs w:val="18"/>
                        </w:rPr>
                        <w:t>2</w:t>
                      </w:r>
                      <w:r w:rsidRPr="0005292C">
                        <w:rPr>
                          <w:rFonts w:ascii="Marianne" w:hAnsi="Marianne"/>
                          <w:sz w:val="18"/>
                          <w:szCs w:val="18"/>
                        </w:rPr>
                        <w:t xml:space="preserve"> septembre 202</w:t>
                      </w:r>
                      <w:r w:rsidR="00454FD7">
                        <w:rPr>
                          <w:rFonts w:ascii="Marianne" w:hAnsi="Marianne"/>
                          <w:sz w:val="18"/>
                          <w:szCs w:val="18"/>
                        </w:rPr>
                        <w:t>6</w:t>
                      </w:r>
                      <w:r w:rsidRPr="0005292C">
                        <w:rPr>
                          <w:rFonts w:ascii="Marianne" w:hAnsi="Marianne"/>
                          <w:sz w:val="18"/>
                          <w:szCs w:val="18"/>
                        </w:rPr>
                        <w:t xml:space="preserve"> </w:t>
                      </w:r>
                    </w:p>
                    <w:p w14:paraId="6F9D08A6" w14:textId="77777777" w:rsidR="0005292C" w:rsidRPr="0005292C" w:rsidRDefault="0005292C" w:rsidP="0005292C">
                      <w:pPr>
                        <w:pStyle w:val="Corpsdetexte"/>
                        <w:jc w:val="right"/>
                        <w:rPr>
                          <w:rFonts w:ascii="Marianne" w:hAnsi="Marianne"/>
                          <w:sz w:val="18"/>
                          <w:szCs w:val="18"/>
                        </w:rPr>
                      </w:pPr>
                    </w:p>
                    <w:p w14:paraId="3BC10D3B" w14:textId="77777777" w:rsidR="00DB29BC" w:rsidRDefault="00CB3C54" w:rsidP="00CB3C54">
                      <w:pPr>
                        <w:suppressAutoHyphens w:val="0"/>
                        <w:autoSpaceDE w:val="0"/>
                        <w:autoSpaceDN w:val="0"/>
                        <w:spacing w:line="276" w:lineRule="auto"/>
                        <w:ind w:right="52"/>
                        <w:jc w:val="right"/>
                        <w:rPr>
                          <w:rFonts w:ascii="Marianne" w:hAnsi="Marianne" w:cs="Arial"/>
                          <w:sz w:val="20"/>
                          <w:szCs w:val="20"/>
                        </w:rPr>
                      </w:pPr>
                      <w:r w:rsidRPr="00CB3C54">
                        <w:rPr>
                          <w:rFonts w:ascii="Marianne" w:hAnsi="Marianne" w:cs="Arial"/>
                          <w:sz w:val="20"/>
                          <w:szCs w:val="20"/>
                        </w:rPr>
                        <w:t>L</w:t>
                      </w:r>
                      <w:r w:rsidR="00DB29BC">
                        <w:rPr>
                          <w:rFonts w:ascii="Marianne" w:hAnsi="Marianne" w:cs="Arial"/>
                          <w:sz w:val="20"/>
                          <w:szCs w:val="20"/>
                        </w:rPr>
                        <w:t>’</w:t>
                      </w:r>
                      <w:r w:rsidRPr="00CB3C54">
                        <w:rPr>
                          <w:rFonts w:ascii="Marianne" w:hAnsi="Marianne" w:cs="Arial"/>
                          <w:sz w:val="20"/>
                          <w:szCs w:val="20"/>
                        </w:rPr>
                        <w:t>Inspect</w:t>
                      </w:r>
                      <w:r w:rsidR="00DB29BC">
                        <w:rPr>
                          <w:rFonts w:ascii="Marianne" w:hAnsi="Marianne" w:cs="Arial"/>
                          <w:sz w:val="20"/>
                          <w:szCs w:val="20"/>
                        </w:rPr>
                        <w:t>rice</w:t>
                      </w:r>
                      <w:r w:rsidRPr="00CB3C54">
                        <w:rPr>
                          <w:rFonts w:ascii="Marianne" w:hAnsi="Marianne" w:cs="Arial"/>
                          <w:sz w:val="20"/>
                          <w:szCs w:val="20"/>
                        </w:rPr>
                        <w:t xml:space="preserve"> de l’Education Nationale</w:t>
                      </w:r>
                    </w:p>
                    <w:p w14:paraId="7661B8D8" w14:textId="7791567B" w:rsidR="00CB3C54" w:rsidRPr="00CB3C54" w:rsidRDefault="00CB3C54" w:rsidP="00CB3C54">
                      <w:pPr>
                        <w:suppressAutoHyphens w:val="0"/>
                        <w:autoSpaceDE w:val="0"/>
                        <w:autoSpaceDN w:val="0"/>
                        <w:spacing w:line="276" w:lineRule="auto"/>
                        <w:ind w:right="52"/>
                        <w:jc w:val="right"/>
                        <w:rPr>
                          <w:rFonts w:ascii="Marianne" w:hAnsi="Marianne" w:cs="Arial"/>
                          <w:sz w:val="20"/>
                          <w:szCs w:val="20"/>
                        </w:rPr>
                      </w:pPr>
                      <w:r>
                        <w:rPr>
                          <w:rFonts w:ascii="Marianne" w:hAnsi="Marianne" w:cs="Arial"/>
                          <w:sz w:val="20"/>
                          <w:szCs w:val="20"/>
                        </w:rPr>
                        <w:t xml:space="preserve">Enseignement </w:t>
                      </w:r>
                      <w:r w:rsidR="00DB29BC">
                        <w:rPr>
                          <w:rFonts w:ascii="Marianne" w:hAnsi="Marianne" w:cs="Arial"/>
                          <w:sz w:val="20"/>
                          <w:szCs w:val="20"/>
                        </w:rPr>
                        <w:t>Général</w:t>
                      </w:r>
                    </w:p>
                    <w:p w14:paraId="152A419D" w14:textId="77777777" w:rsidR="0005292C" w:rsidRPr="0005292C" w:rsidRDefault="0005292C" w:rsidP="00D72B27">
                      <w:pPr>
                        <w:pStyle w:val="Sansinterligne"/>
                        <w:spacing w:before="120" w:after="120"/>
                        <w:jc w:val="right"/>
                        <w:rPr>
                          <w:rFonts w:ascii="Marianne" w:hAnsi="Marianne" w:cstheme="minorHAnsi"/>
                          <w:sz w:val="18"/>
                          <w:szCs w:val="18"/>
                        </w:rPr>
                      </w:pPr>
                      <w:proofErr w:type="gramStart"/>
                      <w:r w:rsidRPr="0005292C">
                        <w:rPr>
                          <w:rFonts w:ascii="Marianne" w:hAnsi="Marianne" w:cstheme="minorHAnsi"/>
                          <w:sz w:val="18"/>
                          <w:szCs w:val="18"/>
                        </w:rPr>
                        <w:t>à</w:t>
                      </w:r>
                      <w:proofErr w:type="gramEnd"/>
                    </w:p>
                    <w:p w14:paraId="2AA48502" w14:textId="5596B627" w:rsidR="0005292C" w:rsidRPr="0005292C" w:rsidRDefault="0005292C" w:rsidP="0005292C">
                      <w:pPr>
                        <w:pStyle w:val="Sansinterligne"/>
                        <w:jc w:val="right"/>
                        <w:rPr>
                          <w:rFonts w:ascii="Marianne" w:hAnsi="Marianne" w:cstheme="minorHAnsi"/>
                          <w:sz w:val="18"/>
                          <w:szCs w:val="18"/>
                        </w:rPr>
                      </w:pPr>
                      <w:r w:rsidRPr="0005292C">
                        <w:rPr>
                          <w:rFonts w:ascii="Marianne" w:hAnsi="Marianne" w:cstheme="minorHAnsi"/>
                          <w:sz w:val="18"/>
                          <w:szCs w:val="18"/>
                        </w:rPr>
                        <w:t xml:space="preserve">Mesdames et Messieurs les professeurs </w:t>
                      </w:r>
                      <w:r w:rsidRPr="00DB29BC">
                        <w:rPr>
                          <w:rFonts w:ascii="Marianne" w:hAnsi="Marianne" w:cstheme="minorHAnsi"/>
                          <w:sz w:val="18"/>
                          <w:szCs w:val="18"/>
                        </w:rPr>
                        <w:t xml:space="preserve">de </w:t>
                      </w:r>
                      <w:r w:rsidR="00DB29BC" w:rsidRPr="00DB29BC">
                        <w:rPr>
                          <w:rFonts w:ascii="Marianne" w:hAnsi="Marianne" w:cstheme="minorHAnsi"/>
                          <w:sz w:val="18"/>
                          <w:szCs w:val="18"/>
                        </w:rPr>
                        <w:t>Lettres – Histoire Géographie</w:t>
                      </w:r>
                    </w:p>
                    <w:p w14:paraId="048F6CDB" w14:textId="77777777" w:rsidR="0005292C" w:rsidRPr="0005292C" w:rsidRDefault="0005292C" w:rsidP="0005292C">
                      <w:pPr>
                        <w:pStyle w:val="Sansinterligne"/>
                        <w:jc w:val="right"/>
                        <w:rPr>
                          <w:rFonts w:ascii="Marianne" w:hAnsi="Marianne" w:cstheme="minorHAnsi"/>
                          <w:sz w:val="18"/>
                          <w:szCs w:val="18"/>
                        </w:rPr>
                      </w:pPr>
                    </w:p>
                    <w:p w14:paraId="0D4FB9D8" w14:textId="11D6E19E" w:rsidR="0005292C" w:rsidRPr="0005292C" w:rsidRDefault="0005292C" w:rsidP="0005292C">
                      <w:pPr>
                        <w:jc w:val="right"/>
                        <w:rPr>
                          <w:rFonts w:ascii="Marianne" w:hAnsi="Marianne"/>
                          <w:sz w:val="18"/>
                          <w:szCs w:val="18"/>
                        </w:rPr>
                      </w:pPr>
                      <w:r w:rsidRPr="0005292C">
                        <w:rPr>
                          <w:rFonts w:ascii="Marianne" w:hAnsi="Marianne" w:cstheme="minorHAnsi"/>
                          <w:sz w:val="18"/>
                          <w:szCs w:val="18"/>
                        </w:rPr>
                        <w:t>Copie à Mesdames et Messieurs les Chefs</w:t>
                      </w:r>
                      <w:r>
                        <w:rPr>
                          <w:rFonts w:ascii="Marianne" w:hAnsi="Marianne" w:cstheme="minorHAnsi"/>
                          <w:sz w:val="18"/>
                          <w:szCs w:val="18"/>
                        </w:rPr>
                        <w:t xml:space="preserve"> </w:t>
                      </w:r>
                      <w:r w:rsidRPr="0005292C">
                        <w:rPr>
                          <w:rFonts w:ascii="Marianne" w:hAnsi="Marianne" w:cstheme="minorHAnsi"/>
                          <w:sz w:val="18"/>
                          <w:szCs w:val="18"/>
                        </w:rPr>
                        <w:t>d’établissement</w:t>
                      </w:r>
                    </w:p>
                  </w:txbxContent>
                </v:textbox>
              </v:shape>
            </w:pict>
          </mc:Fallback>
        </mc:AlternateContent>
      </w:r>
    </w:p>
    <w:p w14:paraId="79EEED81" w14:textId="77777777" w:rsidR="0005292C" w:rsidRPr="00B15BCB" w:rsidRDefault="0005292C">
      <w:pPr>
        <w:rPr>
          <w:rFonts w:ascii="Marianne" w:hAnsi="Marianne"/>
        </w:rPr>
      </w:pPr>
    </w:p>
    <w:p w14:paraId="5E1A5783" w14:textId="77777777" w:rsidR="0005292C" w:rsidRPr="00B15BCB" w:rsidRDefault="0005292C">
      <w:pPr>
        <w:rPr>
          <w:rFonts w:ascii="Marianne" w:hAnsi="Marianne"/>
        </w:rPr>
      </w:pPr>
    </w:p>
    <w:p w14:paraId="339C1AED" w14:textId="77777777" w:rsidR="0005292C" w:rsidRPr="00B15BCB" w:rsidRDefault="0005292C">
      <w:pPr>
        <w:rPr>
          <w:rFonts w:ascii="Marianne" w:hAnsi="Marianne"/>
        </w:rPr>
      </w:pPr>
    </w:p>
    <w:p w14:paraId="06C1C3E1" w14:textId="77777777" w:rsidR="0005292C" w:rsidRPr="00B15BCB" w:rsidRDefault="0005292C">
      <w:pPr>
        <w:rPr>
          <w:rFonts w:ascii="Marianne" w:hAnsi="Marianne"/>
        </w:rPr>
      </w:pPr>
    </w:p>
    <w:p w14:paraId="528430AE" w14:textId="77777777" w:rsidR="0005292C" w:rsidRPr="00B15BCB" w:rsidRDefault="0005292C">
      <w:pPr>
        <w:rPr>
          <w:rFonts w:ascii="Marianne" w:hAnsi="Marianne"/>
        </w:rPr>
      </w:pPr>
    </w:p>
    <w:p w14:paraId="344C67EA" w14:textId="77777777" w:rsidR="0005292C" w:rsidRPr="00B15BCB" w:rsidRDefault="0005292C">
      <w:pPr>
        <w:rPr>
          <w:rFonts w:ascii="Marianne" w:hAnsi="Marianne"/>
        </w:rPr>
      </w:pPr>
    </w:p>
    <w:p w14:paraId="723B5AA4" w14:textId="77777777" w:rsidR="008E37B5" w:rsidRPr="00B15BCB" w:rsidRDefault="008E37B5">
      <w:pPr>
        <w:rPr>
          <w:rFonts w:ascii="Marianne" w:hAnsi="Marianne"/>
        </w:rPr>
      </w:pPr>
    </w:p>
    <w:p w14:paraId="6A112F3A" w14:textId="77777777" w:rsidR="0005292C" w:rsidRPr="00B15BCB" w:rsidRDefault="0005292C">
      <w:pPr>
        <w:rPr>
          <w:rFonts w:ascii="Marianne" w:hAnsi="Marianne"/>
        </w:rPr>
      </w:pPr>
    </w:p>
    <w:p w14:paraId="304DA268" w14:textId="77777777" w:rsidR="0005292C" w:rsidRPr="00B15BCB" w:rsidRDefault="0005292C">
      <w:pPr>
        <w:rPr>
          <w:rFonts w:ascii="Marianne" w:hAnsi="Marianne"/>
        </w:rPr>
      </w:pPr>
    </w:p>
    <w:p w14:paraId="2D5C3D8F" w14:textId="77777777" w:rsidR="0005292C" w:rsidRPr="00B15BCB" w:rsidRDefault="0005292C">
      <w:pPr>
        <w:rPr>
          <w:rFonts w:ascii="Marianne" w:hAnsi="Marianne"/>
        </w:rPr>
      </w:pPr>
    </w:p>
    <w:p w14:paraId="21358FE8" w14:textId="77777777" w:rsidR="0005292C" w:rsidRPr="00B15BCB" w:rsidRDefault="0005292C" w:rsidP="00D72B27">
      <w:pPr>
        <w:spacing w:before="600"/>
        <w:rPr>
          <w:rFonts w:ascii="Marianne" w:hAnsi="Marianne"/>
        </w:rPr>
      </w:pPr>
      <w:r w:rsidRPr="00B15BCB">
        <w:rPr>
          <w:rFonts w:ascii="Marianne" w:hAnsi="Marianne"/>
          <w:b/>
          <w:bCs/>
        </w:rPr>
        <w:t xml:space="preserve">Objet </w:t>
      </w:r>
      <w:r w:rsidRPr="00B15BCB">
        <w:rPr>
          <w:rFonts w:ascii="Marianne" w:hAnsi="Marianne"/>
        </w:rPr>
        <w:t xml:space="preserve">: </w:t>
      </w:r>
      <w:r w:rsidRPr="00B15BCB">
        <w:rPr>
          <w:rFonts w:ascii="Marianne" w:hAnsi="Marianne"/>
          <w:b/>
          <w:bCs/>
        </w:rPr>
        <w:t>Lettre de rentrée scolaire 202</w:t>
      </w:r>
      <w:r w:rsidR="00454FD7" w:rsidRPr="00B15BCB">
        <w:rPr>
          <w:rFonts w:ascii="Marianne" w:hAnsi="Marianne"/>
          <w:b/>
          <w:bCs/>
        </w:rPr>
        <w:t>6</w:t>
      </w:r>
      <w:r w:rsidRPr="00B15BCB">
        <w:rPr>
          <w:rFonts w:ascii="Marianne" w:hAnsi="Marianne"/>
          <w:b/>
          <w:bCs/>
        </w:rPr>
        <w:t>-202</w:t>
      </w:r>
      <w:r w:rsidR="00454FD7" w:rsidRPr="00B15BCB">
        <w:rPr>
          <w:rFonts w:ascii="Marianne" w:hAnsi="Marianne"/>
          <w:b/>
          <w:bCs/>
        </w:rPr>
        <w:t>7</w:t>
      </w:r>
    </w:p>
    <w:p w14:paraId="05EAC0C8" w14:textId="77777777" w:rsidR="00DB29BC" w:rsidRPr="005A43B8" w:rsidRDefault="00DB29BC" w:rsidP="00D72B27">
      <w:pPr>
        <w:spacing w:before="240" w:after="120"/>
        <w:jc w:val="both"/>
        <w:rPr>
          <w:rFonts w:ascii="Marianne" w:hAnsi="Marianne"/>
          <w:sz w:val="20"/>
          <w:szCs w:val="20"/>
        </w:rPr>
      </w:pPr>
      <w:r w:rsidRPr="005A43B8">
        <w:rPr>
          <w:rFonts w:ascii="Marianne" w:hAnsi="Marianne"/>
          <w:sz w:val="20"/>
          <w:szCs w:val="20"/>
        </w:rPr>
        <w:t>Chères et chers collègues,</w:t>
      </w:r>
    </w:p>
    <w:p w14:paraId="19F26EC2" w14:textId="77777777" w:rsidR="00DB29BC" w:rsidRPr="005A43B8" w:rsidRDefault="00DB29BC" w:rsidP="00D72B27">
      <w:pPr>
        <w:spacing w:after="120"/>
        <w:jc w:val="both"/>
        <w:rPr>
          <w:rFonts w:ascii="Marianne" w:hAnsi="Marianne"/>
          <w:sz w:val="20"/>
          <w:szCs w:val="20"/>
        </w:rPr>
      </w:pPr>
      <w:r w:rsidRPr="005A43B8">
        <w:rPr>
          <w:rFonts w:ascii="Marianne" w:hAnsi="Marianne"/>
          <w:sz w:val="20"/>
          <w:szCs w:val="20"/>
        </w:rPr>
        <w:t>J'espère que ces premiers jours de classe se sont bien déroulés pour vous toutes et tous et que cette nouvelle année scolaire s'est engagée dans les meilleures conditions possibles. Je souhaite tout particulièrement la bienvenue aux six professeurs stagiaires ainsi qu'à celles et ceux qui prennent leurs fonctions dans notre académie. Je veux également saluer le travail accompli par chacune et chacun d'entre vous au cours de l'année écoulée, dans les classes bien sûr, mais aussi dans les actions de formation ainsi que lors des corrections des différentes épreuves d'examen.</w:t>
      </w:r>
    </w:p>
    <w:p w14:paraId="048FC180" w14:textId="77777777" w:rsidR="00DB29BC" w:rsidRPr="005A43B8" w:rsidRDefault="00DB29BC" w:rsidP="00DB29BC">
      <w:pPr>
        <w:jc w:val="both"/>
        <w:rPr>
          <w:rFonts w:ascii="Marianne" w:hAnsi="Marianne"/>
          <w:sz w:val="20"/>
          <w:szCs w:val="20"/>
        </w:rPr>
      </w:pPr>
      <w:r w:rsidRPr="005A43B8">
        <w:rPr>
          <w:rFonts w:ascii="Marianne" w:hAnsi="Marianne"/>
          <w:sz w:val="20"/>
          <w:szCs w:val="20"/>
        </w:rPr>
        <w:t>Comme chaque année, ce courrier me donne l'occasion de revenir sur certains dossiers liés à l'enseignement de nos disciplines et de partager avec vous quelques points d'attention et priorités qui guideront notre réflexion collective au cours de cette année scolaire.</w:t>
      </w:r>
    </w:p>
    <w:p w14:paraId="67D8DF5C" w14:textId="77777777" w:rsidR="00DB29BC" w:rsidRPr="00B15BCB" w:rsidRDefault="00DB29BC" w:rsidP="005A43B8">
      <w:pPr>
        <w:pBdr>
          <w:bottom w:val="single" w:sz="8" w:space="1" w:color="auto"/>
        </w:pBdr>
        <w:spacing w:before="360"/>
        <w:jc w:val="both"/>
        <w:rPr>
          <w:rFonts w:ascii="Marianne" w:hAnsi="Marianne"/>
          <w:b/>
          <w:bCs/>
        </w:rPr>
      </w:pPr>
      <w:r w:rsidRPr="00B15BCB">
        <w:rPr>
          <w:rFonts w:ascii="Marianne" w:hAnsi="Marianne"/>
          <w:b/>
          <w:bCs/>
        </w:rPr>
        <w:t>QUELQUES REPÈRES POUR L'ANNEE 2026-2027</w:t>
      </w:r>
    </w:p>
    <w:p w14:paraId="714A2E34" w14:textId="77777777" w:rsidR="00DB29BC" w:rsidRPr="00B15BCB" w:rsidRDefault="00DB29BC" w:rsidP="00B15BCB">
      <w:pPr>
        <w:shd w:val="clear" w:color="auto" w:fill="DEEAF6" w:themeFill="accent1" w:themeFillTint="33"/>
        <w:spacing w:before="120" w:after="120"/>
        <w:jc w:val="both"/>
        <w:rPr>
          <w:rFonts w:ascii="Marianne" w:hAnsi="Marianne"/>
          <w:b/>
          <w:bCs/>
        </w:rPr>
      </w:pPr>
      <w:proofErr w:type="gramStart"/>
      <w:r w:rsidRPr="00B15BCB">
        <w:rPr>
          <w:rFonts w:ascii="Cambria Math" w:hAnsi="Cambria Math" w:cs="Cambria Math"/>
          <w:b/>
          <w:bCs/>
        </w:rPr>
        <w:t>❶</w:t>
      </w:r>
      <w:proofErr w:type="gramEnd"/>
      <w:r w:rsidRPr="00B15BCB">
        <w:rPr>
          <w:rFonts w:ascii="Marianne" w:hAnsi="Marianne"/>
          <w:b/>
          <w:bCs/>
          <w:sz w:val="28"/>
          <w:szCs w:val="28"/>
        </w:rPr>
        <w:t xml:space="preserve"> - </w:t>
      </w:r>
      <w:r w:rsidRPr="00B15BCB">
        <w:rPr>
          <w:rFonts w:ascii="Marianne" w:hAnsi="Marianne"/>
          <w:b/>
          <w:bCs/>
        </w:rPr>
        <w:t>Les programmes de nos enseignements</w:t>
      </w:r>
    </w:p>
    <w:p w14:paraId="45DB7CF9" w14:textId="77777777" w:rsidR="00DB29BC" w:rsidRPr="005A43B8" w:rsidRDefault="00DB29BC" w:rsidP="00DB29BC">
      <w:pPr>
        <w:pStyle w:val="Paragraphedeliste"/>
        <w:widowControl/>
        <w:numPr>
          <w:ilvl w:val="0"/>
          <w:numId w:val="4"/>
        </w:numPr>
        <w:suppressAutoHyphens w:val="0"/>
        <w:spacing w:line="278" w:lineRule="auto"/>
        <w:ind w:left="426" w:hanging="357"/>
        <w:contextualSpacing w:val="0"/>
        <w:jc w:val="both"/>
        <w:rPr>
          <w:rFonts w:ascii="Marianne" w:hAnsi="Marianne"/>
          <w:sz w:val="20"/>
          <w:szCs w:val="20"/>
        </w:rPr>
      </w:pPr>
      <w:r w:rsidRPr="005A43B8">
        <w:rPr>
          <w:rFonts w:ascii="Marianne" w:hAnsi="Marianne"/>
          <w:b/>
          <w:bCs/>
          <w:sz w:val="20"/>
          <w:szCs w:val="20"/>
        </w:rPr>
        <w:t>Le programme limitatif de terminale en français</w:t>
      </w:r>
      <w:r w:rsidRPr="005A43B8">
        <w:rPr>
          <w:rFonts w:ascii="Marianne" w:hAnsi="Marianne"/>
          <w:sz w:val="20"/>
          <w:szCs w:val="20"/>
        </w:rPr>
        <w:t xml:space="preserve"> - Pour la dernière année, le thème « Rythmes et cadences de la vie moderne : quel temps pour soi ? » reste en vigueur. Le nouveau thème du programme limitatif sera défini au cours de cette année pour une mise en œuvre à compter de 2027.</w:t>
      </w:r>
    </w:p>
    <w:p w14:paraId="10562E82" w14:textId="77777777" w:rsidR="00DB29BC" w:rsidRPr="005A43B8" w:rsidRDefault="00DB29BC" w:rsidP="005A43B8">
      <w:pPr>
        <w:pStyle w:val="Paragraphedeliste"/>
        <w:widowControl/>
        <w:numPr>
          <w:ilvl w:val="0"/>
          <w:numId w:val="4"/>
        </w:numPr>
        <w:suppressAutoHyphens w:val="0"/>
        <w:spacing w:line="278" w:lineRule="auto"/>
        <w:ind w:left="426" w:hanging="357"/>
        <w:contextualSpacing w:val="0"/>
        <w:jc w:val="both"/>
        <w:rPr>
          <w:rFonts w:ascii="Marianne" w:hAnsi="Marianne"/>
          <w:sz w:val="20"/>
          <w:szCs w:val="20"/>
        </w:rPr>
      </w:pPr>
      <w:r w:rsidRPr="005A43B8">
        <w:rPr>
          <w:rFonts w:ascii="Marianne" w:hAnsi="Marianne"/>
          <w:sz w:val="20"/>
          <w:szCs w:val="20"/>
        </w:rPr>
        <w:t xml:space="preserve">En </w:t>
      </w:r>
      <w:r w:rsidRPr="005A43B8">
        <w:rPr>
          <w:rFonts w:ascii="Marianne" w:hAnsi="Marianne"/>
          <w:b/>
          <w:bCs/>
          <w:sz w:val="20"/>
          <w:szCs w:val="20"/>
        </w:rPr>
        <w:t>enseignement moral et civique</w:t>
      </w:r>
      <w:r w:rsidRPr="005A43B8">
        <w:rPr>
          <w:rFonts w:ascii="Marianne" w:hAnsi="Marianne"/>
          <w:sz w:val="20"/>
          <w:szCs w:val="20"/>
        </w:rPr>
        <w:t>, la mise en œuvre des nouveaux programmes arrive à son terme avec leur déploiement en classe de terminale professionnelle et en troisième. Les programmes sont désormais déployés sur l’ensemble du cycle du lycée professionnel et du collège. Cette évolution concerne également les classes de troisième Prépa-Métiers.</w:t>
      </w:r>
    </w:p>
    <w:p w14:paraId="370F64BB" w14:textId="77777777" w:rsidR="005A43B8" w:rsidRDefault="00DB29BC" w:rsidP="006E5222">
      <w:pPr>
        <w:pStyle w:val="Paragraphedeliste"/>
        <w:widowControl/>
        <w:numPr>
          <w:ilvl w:val="0"/>
          <w:numId w:val="4"/>
        </w:numPr>
        <w:suppressAutoHyphens w:val="0"/>
        <w:spacing w:line="278" w:lineRule="auto"/>
        <w:ind w:left="426" w:hanging="357"/>
        <w:contextualSpacing w:val="0"/>
        <w:jc w:val="both"/>
        <w:rPr>
          <w:rFonts w:ascii="Marianne" w:hAnsi="Marianne"/>
          <w:b/>
          <w:bCs/>
        </w:rPr>
      </w:pPr>
      <w:r w:rsidRPr="00D43C9F">
        <w:rPr>
          <w:rFonts w:ascii="Marianne" w:hAnsi="Marianne"/>
          <w:b/>
          <w:bCs/>
          <w:sz w:val="20"/>
          <w:szCs w:val="20"/>
        </w:rPr>
        <w:t>En histoire-géographie,</w:t>
      </w:r>
      <w:r w:rsidRPr="00D43C9F">
        <w:rPr>
          <w:rFonts w:ascii="Marianne" w:hAnsi="Marianne"/>
          <w:sz w:val="20"/>
          <w:szCs w:val="20"/>
        </w:rPr>
        <w:t xml:space="preserve"> le travail engagé depuis deux ans sous l’impulsion de M</w:t>
      </w:r>
      <w:r w:rsidR="00B15BCB" w:rsidRPr="00D43C9F">
        <w:rPr>
          <w:rFonts w:ascii="Marianne" w:hAnsi="Marianne"/>
          <w:sz w:val="20"/>
          <w:szCs w:val="20"/>
        </w:rPr>
        <w:t>onsieur</w:t>
      </w:r>
      <w:r w:rsidR="00B15BCB" w:rsidRPr="00D43C9F">
        <w:rPr>
          <w:rFonts w:ascii="Calibri" w:hAnsi="Calibri"/>
          <w:sz w:val="20"/>
          <w:szCs w:val="20"/>
        </w:rPr>
        <w:t> </w:t>
      </w:r>
      <w:r w:rsidRPr="00D43C9F">
        <w:rPr>
          <w:rFonts w:ascii="Marianne" w:hAnsi="Marianne"/>
          <w:sz w:val="20"/>
          <w:szCs w:val="20"/>
        </w:rPr>
        <w:t>Tristan</w:t>
      </w:r>
      <w:r w:rsidR="00B15BCB" w:rsidRPr="00D43C9F">
        <w:rPr>
          <w:rFonts w:ascii="Calibri" w:hAnsi="Calibri"/>
          <w:sz w:val="20"/>
          <w:szCs w:val="20"/>
        </w:rPr>
        <w:t> </w:t>
      </w:r>
      <w:r w:rsidRPr="00D43C9F">
        <w:rPr>
          <w:rFonts w:ascii="Marianne" w:hAnsi="Marianne"/>
          <w:sz w:val="20"/>
          <w:szCs w:val="20"/>
        </w:rPr>
        <w:t>Lecoq, inspecteur général d’histoire-géographie, a conduit à explorer comment l’objet « mer » pouvait servir de point d’appui pour travailler les différentes questions des programmes de baccalauréat professionnel. Le groupe de travail constitué à cette fin a décliné cette réflexion en propositions de séances. Les ressources élaborées dans ce cadre seront prochainement mises à votre disposition sur Tribu et/ou sur le site académique.</w:t>
      </w:r>
    </w:p>
    <w:p w14:paraId="7BEB15FE" w14:textId="77777777" w:rsidR="00DB29BC" w:rsidRPr="00B15BCB" w:rsidRDefault="00DB29BC" w:rsidP="00D43C9F">
      <w:pPr>
        <w:shd w:val="clear" w:color="auto" w:fill="DEEAF6" w:themeFill="accent1" w:themeFillTint="33"/>
        <w:spacing w:before="240" w:after="120"/>
        <w:jc w:val="both"/>
        <w:rPr>
          <w:rFonts w:ascii="Marianne" w:hAnsi="Marianne"/>
        </w:rPr>
      </w:pPr>
      <w:proofErr w:type="gramStart"/>
      <w:r w:rsidRPr="00B15BCB">
        <w:rPr>
          <w:rFonts w:ascii="Cambria Math" w:hAnsi="Cambria Math" w:cs="Cambria Math"/>
          <w:b/>
          <w:bCs/>
        </w:rPr>
        <w:t>❷</w:t>
      </w:r>
      <w:proofErr w:type="gramEnd"/>
      <w:r w:rsidRPr="00B15BCB">
        <w:rPr>
          <w:rFonts w:ascii="Marianne" w:hAnsi="Marianne"/>
          <w:b/>
          <w:bCs/>
        </w:rPr>
        <w:t xml:space="preserve"> - Le diplôme national du brevet</w:t>
      </w:r>
    </w:p>
    <w:p w14:paraId="63341CE8" w14:textId="6E3050C8" w:rsidR="00E104A4" w:rsidRDefault="00DB29BC" w:rsidP="00B15BCB">
      <w:pPr>
        <w:spacing w:after="120"/>
        <w:jc w:val="both"/>
        <w:rPr>
          <w:rFonts w:ascii="Marianne" w:hAnsi="Marianne"/>
          <w:sz w:val="20"/>
          <w:szCs w:val="20"/>
        </w:rPr>
      </w:pPr>
      <w:r w:rsidRPr="005A43B8">
        <w:rPr>
          <w:rFonts w:ascii="Marianne" w:hAnsi="Marianne"/>
          <w:sz w:val="20"/>
          <w:szCs w:val="20"/>
        </w:rPr>
        <w:t>La session 2026 a amené une évolution des modalités d'attribution du diplôme national du brevet. La note de contrôle continu est désormais calculée à partir des moyennes annuelles obtenues par les élèves dans l'ensemble des disciplines en classe de troisième, et non plus à partir des huit composantes du socle commun de connaissances, de compétences et de culture.</w:t>
      </w:r>
      <w:r w:rsidR="00701656">
        <w:rPr>
          <w:rFonts w:ascii="Marianne" w:hAnsi="Marianne"/>
          <w:sz w:val="20"/>
          <w:szCs w:val="20"/>
        </w:rPr>
        <w:t xml:space="preserve"> La note oubliée au bulletin officiel spécial n°4 fait el point sur </w:t>
      </w:r>
      <w:r w:rsidR="00F227E0">
        <w:rPr>
          <w:rFonts w:ascii="Marianne" w:hAnsi="Marianne"/>
          <w:sz w:val="20"/>
          <w:szCs w:val="20"/>
        </w:rPr>
        <w:t>ces nouvelles</w:t>
      </w:r>
      <w:r w:rsidR="00701656">
        <w:rPr>
          <w:rFonts w:ascii="Marianne" w:hAnsi="Marianne"/>
          <w:sz w:val="20"/>
          <w:szCs w:val="20"/>
        </w:rPr>
        <w:t xml:space="preserve"> modalités d’attribution du DNB</w:t>
      </w:r>
      <w:r w:rsidR="00701656">
        <w:rPr>
          <w:rFonts w:ascii="Calibri" w:hAnsi="Calibri"/>
          <w:sz w:val="20"/>
          <w:szCs w:val="20"/>
        </w:rPr>
        <w:t> </w:t>
      </w:r>
      <w:r w:rsidR="00701656">
        <w:rPr>
          <w:rFonts w:ascii="Marianne" w:hAnsi="Marianne"/>
          <w:sz w:val="20"/>
          <w:szCs w:val="20"/>
        </w:rPr>
        <w:t xml:space="preserve">:  </w:t>
      </w:r>
    </w:p>
    <w:p w14:paraId="2862B170" w14:textId="110D84B9" w:rsidR="00D72B27" w:rsidRDefault="00E104A4" w:rsidP="00B15BCB">
      <w:pPr>
        <w:spacing w:after="120"/>
        <w:jc w:val="both"/>
        <w:rPr>
          <w:rFonts w:ascii="Marianne" w:hAnsi="Marianne"/>
          <w:sz w:val="20"/>
          <w:szCs w:val="20"/>
        </w:rPr>
      </w:pPr>
      <w:hyperlink r:id="rId14" w:history="1">
        <w:r w:rsidRPr="00864A73">
          <w:rPr>
            <w:rStyle w:val="Lienhypertexte"/>
            <w:rFonts w:ascii="Marianne" w:hAnsi="Marianne"/>
            <w:sz w:val="20"/>
            <w:szCs w:val="20"/>
          </w:rPr>
          <w:t>https://www.education.gouv.fr/bo/2026/Special4/MENE2623194N</w:t>
        </w:r>
      </w:hyperlink>
    </w:p>
    <w:p w14:paraId="1728F21A" w14:textId="703572E0" w:rsidR="00DB29BC" w:rsidRPr="005A43B8" w:rsidRDefault="00DB29BC" w:rsidP="00B15BCB">
      <w:pPr>
        <w:spacing w:after="120"/>
        <w:jc w:val="both"/>
        <w:rPr>
          <w:rFonts w:ascii="Marianne" w:hAnsi="Marianne"/>
          <w:sz w:val="20"/>
          <w:szCs w:val="20"/>
        </w:rPr>
      </w:pPr>
      <w:r w:rsidRPr="005A43B8">
        <w:rPr>
          <w:rFonts w:ascii="Marianne" w:hAnsi="Marianne"/>
          <w:b/>
          <w:bCs/>
          <w:sz w:val="20"/>
          <w:szCs w:val="20"/>
        </w:rPr>
        <w:t>Afin d’accompagner les équipes dans la mise en œuvre du contrôle continu, le mémento publié par le ministère constitue un point d’appui utile.</w:t>
      </w:r>
      <w:r w:rsidRPr="005A43B8">
        <w:rPr>
          <w:rFonts w:ascii="Marianne" w:hAnsi="Marianne"/>
          <w:sz w:val="20"/>
          <w:szCs w:val="20"/>
        </w:rPr>
        <w:t xml:space="preserve"> </w:t>
      </w:r>
      <w:r w:rsidR="00701656" w:rsidRPr="00701656">
        <w:rPr>
          <w:rFonts w:ascii="Marianne" w:hAnsi="Marianne"/>
          <w:b/>
          <w:bCs/>
          <w:sz w:val="20"/>
          <w:szCs w:val="20"/>
        </w:rPr>
        <w:t xml:space="preserve">Je vous engage </w:t>
      </w:r>
      <w:r w:rsidR="00701656">
        <w:rPr>
          <w:rFonts w:ascii="Marianne" w:hAnsi="Marianne"/>
          <w:b/>
          <w:bCs/>
          <w:sz w:val="20"/>
          <w:szCs w:val="20"/>
        </w:rPr>
        <w:t xml:space="preserve">donc </w:t>
      </w:r>
      <w:r w:rsidR="00701656" w:rsidRPr="00701656">
        <w:rPr>
          <w:rFonts w:ascii="Marianne" w:hAnsi="Marianne"/>
          <w:b/>
          <w:bCs/>
          <w:sz w:val="20"/>
          <w:szCs w:val="20"/>
        </w:rPr>
        <w:t xml:space="preserve">vivement à le consulter </w:t>
      </w:r>
      <w:r w:rsidR="00701656">
        <w:rPr>
          <w:rFonts w:ascii="Marianne" w:hAnsi="Marianne"/>
          <w:b/>
          <w:bCs/>
          <w:sz w:val="20"/>
          <w:szCs w:val="20"/>
        </w:rPr>
        <w:t>.</w:t>
      </w:r>
    </w:p>
    <w:p w14:paraId="18DC7DE7" w14:textId="77777777" w:rsidR="00DB29BC" w:rsidRPr="0074287C" w:rsidRDefault="00F227E0" w:rsidP="00DB29BC">
      <w:pPr>
        <w:jc w:val="both"/>
        <w:rPr>
          <w:rFonts w:ascii="Marianne" w:hAnsi="Marianne"/>
          <w:sz w:val="20"/>
          <w:szCs w:val="20"/>
        </w:rPr>
      </w:pPr>
      <w:hyperlink r:id="rId15" w:history="1">
        <w:r w:rsidR="00DB29BC" w:rsidRPr="0074287C">
          <w:rPr>
            <w:rStyle w:val="Lienhypertexte"/>
            <w:rFonts w:ascii="Marianne" w:hAnsi="Marianne"/>
            <w:sz w:val="20"/>
            <w:szCs w:val="20"/>
          </w:rPr>
          <w:t>https://eduscol.education.gouv.fr/sites/default/files/document/memento-evaluer-les-eleves-de-3e-dans-le-cadre-des-nouvelles-modalites-d-attribution-du-diplome-national-du-brevet-123226.pdf</w:t>
        </w:r>
      </w:hyperlink>
    </w:p>
    <w:p w14:paraId="1545DD80" w14:textId="77777777" w:rsidR="00DB29BC" w:rsidRPr="00B15BCB" w:rsidRDefault="00DB29BC" w:rsidP="00B15BCB">
      <w:pPr>
        <w:shd w:val="clear" w:color="auto" w:fill="DEEAF6" w:themeFill="accent1" w:themeFillTint="33"/>
        <w:spacing w:before="240" w:after="120"/>
        <w:jc w:val="both"/>
        <w:rPr>
          <w:rFonts w:ascii="Marianne" w:hAnsi="Marianne"/>
          <w:b/>
          <w:bCs/>
        </w:rPr>
      </w:pPr>
      <w:proofErr w:type="gramStart"/>
      <w:r w:rsidRPr="00B15BCB">
        <w:rPr>
          <w:rFonts w:ascii="Cambria Math" w:hAnsi="Cambria Math" w:cs="Cambria Math"/>
          <w:b/>
          <w:bCs/>
        </w:rPr>
        <w:t>❸</w:t>
      </w:r>
      <w:proofErr w:type="gramEnd"/>
      <w:r w:rsidRPr="00B15BCB">
        <w:rPr>
          <w:rFonts w:ascii="Marianne" w:hAnsi="Marianne"/>
          <w:b/>
          <w:bCs/>
        </w:rPr>
        <w:t xml:space="preserve"> - Les évaluations nationales</w:t>
      </w:r>
    </w:p>
    <w:p w14:paraId="344F2CA0" w14:textId="046E8DC6" w:rsidR="00DB29BC" w:rsidRPr="005A43B8" w:rsidRDefault="00DB29BC" w:rsidP="00B15BCB">
      <w:pPr>
        <w:spacing w:after="120"/>
        <w:jc w:val="both"/>
        <w:rPr>
          <w:rFonts w:ascii="Marianne" w:hAnsi="Marianne"/>
          <w:sz w:val="20"/>
          <w:szCs w:val="20"/>
        </w:rPr>
      </w:pPr>
      <w:r w:rsidRPr="005A43B8">
        <w:rPr>
          <w:rFonts w:ascii="Marianne" w:hAnsi="Marianne"/>
          <w:sz w:val="20"/>
          <w:szCs w:val="20"/>
        </w:rPr>
        <w:t>Comme chaque année, l</w:t>
      </w:r>
      <w:r w:rsidRPr="005A43B8">
        <w:rPr>
          <w:rFonts w:ascii="Marianne" w:hAnsi="Marianne"/>
          <w:b/>
          <w:bCs/>
          <w:sz w:val="20"/>
          <w:szCs w:val="20"/>
        </w:rPr>
        <w:t>es élèves entrant en seconde professionnelle et en première année de CAP passeront les évaluations nationales de positionnement, du 7 au 26 septembre 2026.</w:t>
      </w:r>
      <w:r w:rsidRPr="005A43B8">
        <w:rPr>
          <w:rFonts w:ascii="Marianne" w:hAnsi="Marianne"/>
          <w:sz w:val="20"/>
          <w:szCs w:val="20"/>
        </w:rPr>
        <w:t xml:space="preserve"> Les résultats individuels et des tableaux de bord pour les parties « compréhension de l'écrit</w:t>
      </w:r>
      <w:r w:rsidR="008A3E20">
        <w:rPr>
          <w:rFonts w:ascii="Calibri" w:hAnsi="Calibri"/>
          <w:sz w:val="20"/>
          <w:szCs w:val="20"/>
        </w:rPr>
        <w:t> </w:t>
      </w:r>
      <w:r w:rsidR="008A3E20">
        <w:rPr>
          <w:rFonts w:ascii="Marianne" w:hAnsi="Marianne" w:cs="Marianne"/>
          <w:sz w:val="20"/>
          <w:szCs w:val="20"/>
        </w:rPr>
        <w:t>»</w:t>
      </w:r>
      <w:r w:rsidRPr="005A43B8">
        <w:rPr>
          <w:rFonts w:ascii="Marianne" w:hAnsi="Marianne"/>
          <w:sz w:val="20"/>
          <w:szCs w:val="20"/>
        </w:rPr>
        <w:t xml:space="preserve"> seront disponibles dès le lendemain. En seconde professionnelle, des résultats spécifiques seront également disponibles pour le domaine du lexique. </w:t>
      </w:r>
      <w:r w:rsidRPr="005A43B8">
        <w:rPr>
          <w:rFonts w:ascii="Marianne" w:hAnsi="Marianne"/>
          <w:b/>
          <w:bCs/>
          <w:sz w:val="20"/>
          <w:szCs w:val="20"/>
        </w:rPr>
        <w:t>Ces évaluations constituent des points d’appui pour mieux connaître les acquis et les besoins des élèves, à condition que leurs résultats soient effectivement exploités</w:t>
      </w:r>
      <w:r w:rsidRPr="005A43B8">
        <w:rPr>
          <w:rStyle w:val="Appelnotedebasdep"/>
          <w:rFonts w:ascii="Marianne" w:hAnsi="Marianne"/>
          <w:b/>
          <w:bCs/>
          <w:sz w:val="20"/>
          <w:szCs w:val="20"/>
        </w:rPr>
        <w:footnoteReference w:id="1"/>
      </w:r>
      <w:r w:rsidRPr="005A43B8">
        <w:rPr>
          <w:rFonts w:ascii="Marianne" w:hAnsi="Marianne"/>
          <w:b/>
          <w:bCs/>
          <w:sz w:val="20"/>
          <w:szCs w:val="20"/>
        </w:rPr>
        <w:t xml:space="preserve"> et croisés avec les observations de la classe.</w:t>
      </w:r>
    </w:p>
    <w:p w14:paraId="5C6FC7A5" w14:textId="77777777" w:rsidR="00DB29BC" w:rsidRPr="005A43B8" w:rsidRDefault="00DB29BC" w:rsidP="00B15BCB">
      <w:pPr>
        <w:spacing w:after="120"/>
        <w:jc w:val="both"/>
        <w:rPr>
          <w:rFonts w:ascii="Marianne" w:hAnsi="Marianne"/>
          <w:b/>
          <w:bCs/>
          <w:sz w:val="20"/>
          <w:szCs w:val="20"/>
        </w:rPr>
      </w:pPr>
      <w:r w:rsidRPr="005A43B8">
        <w:rPr>
          <w:rFonts w:ascii="Marianne" w:hAnsi="Marianne"/>
          <w:b/>
          <w:bCs/>
          <w:sz w:val="20"/>
          <w:szCs w:val="20"/>
        </w:rPr>
        <w:t>Je souhaite attirer votre attention sur deux points : l’épreuve de fluence proposée en première année de CAP et l’enquête associée aux évaluations, qui recueille la perception des élèves sur le test, leur confiance pour l’année à venir et leurs projets de poursuite d’études.</w:t>
      </w:r>
    </w:p>
    <w:p w14:paraId="474AF6C2" w14:textId="77777777" w:rsidR="00DB29BC" w:rsidRPr="005A43B8" w:rsidRDefault="00DB29BC" w:rsidP="00B15BCB">
      <w:pPr>
        <w:spacing w:after="120"/>
        <w:jc w:val="both"/>
        <w:rPr>
          <w:rFonts w:ascii="Marianne" w:hAnsi="Marianne"/>
          <w:b/>
          <w:bCs/>
          <w:sz w:val="20"/>
          <w:szCs w:val="20"/>
        </w:rPr>
      </w:pPr>
      <w:r w:rsidRPr="005A43B8">
        <w:rPr>
          <w:rFonts w:ascii="Marianne" w:hAnsi="Marianne"/>
          <w:sz w:val="20"/>
          <w:szCs w:val="20"/>
        </w:rPr>
        <w:t xml:space="preserve">En effet, comme vous le savez, </w:t>
      </w:r>
      <w:r w:rsidRPr="005A43B8">
        <w:rPr>
          <w:rFonts w:ascii="Marianne" w:hAnsi="Marianne"/>
          <w:b/>
          <w:bCs/>
          <w:sz w:val="20"/>
          <w:szCs w:val="20"/>
        </w:rPr>
        <w:t>la fluence</w:t>
      </w:r>
      <w:r w:rsidRPr="005A43B8">
        <w:rPr>
          <w:rFonts w:ascii="Marianne" w:hAnsi="Marianne"/>
          <w:sz w:val="20"/>
          <w:szCs w:val="20"/>
        </w:rPr>
        <w:t xml:space="preserve">, entendue comme la capacité à lire avec suffisamment d’exactitude, de rapidité et d’aisance, constitue une </w:t>
      </w:r>
      <w:r w:rsidRPr="005A43B8">
        <w:rPr>
          <w:rFonts w:ascii="Marianne" w:hAnsi="Marianne"/>
          <w:b/>
          <w:bCs/>
          <w:sz w:val="20"/>
          <w:szCs w:val="20"/>
        </w:rPr>
        <w:t>condition importante de l’accès à la compréhension</w:t>
      </w:r>
      <w:r w:rsidRPr="005A43B8">
        <w:rPr>
          <w:rFonts w:ascii="Marianne" w:hAnsi="Marianne"/>
          <w:sz w:val="20"/>
          <w:szCs w:val="20"/>
        </w:rPr>
        <w:t xml:space="preserve">. Lorsqu’une part trop importante des ressources cognitives de l’élève est mobilisée par l’identification des mots, celui-ci dispose de moins de ressources pour construire et maintenir une représentation cohérente de ce qu’il lit. </w:t>
      </w:r>
      <w:r w:rsidRPr="005A43B8">
        <w:rPr>
          <w:rFonts w:ascii="Marianne" w:hAnsi="Marianne"/>
          <w:b/>
          <w:bCs/>
          <w:sz w:val="20"/>
          <w:szCs w:val="20"/>
        </w:rPr>
        <w:t xml:space="preserve">Disposer d’un indicateur de fluence est donc essentiel pour travailler la compréhension. </w:t>
      </w:r>
    </w:p>
    <w:p w14:paraId="21E946F2" w14:textId="3D950860" w:rsidR="00DB29BC" w:rsidRPr="005A43B8" w:rsidRDefault="00DB29BC" w:rsidP="00DB29BC">
      <w:pPr>
        <w:jc w:val="both"/>
        <w:rPr>
          <w:rFonts w:ascii="Marianne" w:hAnsi="Marianne"/>
          <w:sz w:val="20"/>
          <w:szCs w:val="20"/>
        </w:rPr>
      </w:pPr>
      <w:r w:rsidRPr="005A43B8">
        <w:rPr>
          <w:rFonts w:ascii="Marianne" w:hAnsi="Marianne"/>
          <w:sz w:val="20"/>
          <w:szCs w:val="20"/>
        </w:rPr>
        <w:t xml:space="preserve">Par ailleurs, </w:t>
      </w:r>
      <w:r w:rsidRPr="005A43B8">
        <w:rPr>
          <w:rFonts w:ascii="Marianne" w:hAnsi="Marianne"/>
          <w:b/>
          <w:bCs/>
          <w:sz w:val="20"/>
          <w:szCs w:val="20"/>
        </w:rPr>
        <w:t>les dimension</w:t>
      </w:r>
      <w:r w:rsidR="00B15BCB" w:rsidRPr="005A43B8">
        <w:rPr>
          <w:rFonts w:ascii="Marianne" w:hAnsi="Marianne"/>
          <w:b/>
          <w:bCs/>
          <w:sz w:val="20"/>
          <w:szCs w:val="20"/>
        </w:rPr>
        <w:t>s</w:t>
      </w:r>
      <w:r w:rsidRPr="005A43B8">
        <w:rPr>
          <w:rFonts w:ascii="Marianne" w:hAnsi="Marianne"/>
          <w:b/>
          <w:bCs/>
          <w:sz w:val="20"/>
          <w:szCs w:val="20"/>
        </w:rPr>
        <w:t xml:space="preserve"> évaluées par l’enquête ne sont pas sans lien avec les apprentissages</w:t>
      </w:r>
      <w:r w:rsidRPr="005A43B8">
        <w:rPr>
          <w:rFonts w:ascii="Marianne" w:hAnsi="Marianne"/>
          <w:sz w:val="20"/>
          <w:szCs w:val="20"/>
        </w:rPr>
        <w:t xml:space="preserve"> : le sentiment d’efficacité personnelle, le sens attribué à la scolarité ou la capacité à se projeter dans un parcours constituent des facteurs importants de l’engagement et de la persévérance des élèves. </w:t>
      </w:r>
      <w:r w:rsidRPr="005A43B8">
        <w:rPr>
          <w:rFonts w:ascii="Marianne" w:hAnsi="Marianne"/>
          <w:b/>
          <w:bCs/>
          <w:sz w:val="20"/>
          <w:szCs w:val="20"/>
        </w:rPr>
        <w:t>Leur prise en compte peut ainsi enrichir l’analyse des résultats scolaires et contribuer à mieux comprendre les conditions dans lesquelles les élèves s’engagent dans les apprentissages</w:t>
      </w:r>
      <w:r w:rsidRPr="005A43B8">
        <w:rPr>
          <w:rFonts w:ascii="Marianne" w:hAnsi="Marianne"/>
          <w:sz w:val="20"/>
          <w:szCs w:val="20"/>
        </w:rPr>
        <w:t>.</w:t>
      </w:r>
    </w:p>
    <w:p w14:paraId="56EC1664" w14:textId="77777777" w:rsidR="00DB29BC" w:rsidRPr="00B15BCB" w:rsidRDefault="00DB29BC" w:rsidP="00B15BCB">
      <w:pPr>
        <w:shd w:val="clear" w:color="auto" w:fill="DEEAF6" w:themeFill="accent1" w:themeFillTint="33"/>
        <w:spacing w:before="240" w:after="120"/>
        <w:jc w:val="both"/>
        <w:rPr>
          <w:rFonts w:ascii="Marianne" w:hAnsi="Marianne"/>
          <w:b/>
          <w:bCs/>
        </w:rPr>
      </w:pPr>
      <w:proofErr w:type="gramStart"/>
      <w:r w:rsidRPr="00B15BCB">
        <w:rPr>
          <w:rFonts w:ascii="Cambria Math" w:hAnsi="Cambria Math" w:cs="Cambria Math"/>
          <w:b/>
          <w:bCs/>
        </w:rPr>
        <w:t>❹</w:t>
      </w:r>
      <w:proofErr w:type="gramEnd"/>
      <w:r w:rsidRPr="00B15BCB">
        <w:rPr>
          <w:rFonts w:ascii="Marianne" w:hAnsi="Marianne"/>
          <w:b/>
          <w:bCs/>
        </w:rPr>
        <w:t xml:space="preserve"> Le calendrier des examens</w:t>
      </w:r>
      <w:r w:rsidRPr="00B15BCB">
        <w:rPr>
          <w:rStyle w:val="Appelnotedebasdep"/>
          <w:rFonts w:ascii="Marianne" w:hAnsi="Marianne"/>
          <w:b/>
          <w:bCs/>
        </w:rPr>
        <w:footnoteReference w:id="2"/>
      </w:r>
      <w:r w:rsidRPr="00B15BCB">
        <w:rPr>
          <w:rFonts w:ascii="Marianne" w:hAnsi="Marianne"/>
          <w:b/>
          <w:bCs/>
        </w:rPr>
        <w:t xml:space="preserve"> - session 2027 </w:t>
      </w:r>
    </w:p>
    <w:tbl>
      <w:tblPr>
        <w:tblStyle w:val="Grilledutableau"/>
        <w:tblW w:w="10318" w:type="dxa"/>
        <w:jc w:val="center"/>
        <w:tblLook w:val="04A0" w:firstRow="1" w:lastRow="0" w:firstColumn="1" w:lastColumn="0" w:noHBand="0" w:noVBand="1"/>
      </w:tblPr>
      <w:tblGrid>
        <w:gridCol w:w="2098"/>
        <w:gridCol w:w="1984"/>
        <w:gridCol w:w="2268"/>
        <w:gridCol w:w="1984"/>
        <w:gridCol w:w="1984"/>
      </w:tblGrid>
      <w:tr w:rsidR="00DB29BC" w:rsidRPr="00B15BCB" w14:paraId="59EF03DB" w14:textId="77777777" w:rsidTr="00464E94">
        <w:trPr>
          <w:jc w:val="center"/>
        </w:trPr>
        <w:tc>
          <w:tcPr>
            <w:tcW w:w="2098" w:type="dxa"/>
            <w:vAlign w:val="center"/>
          </w:tcPr>
          <w:p w14:paraId="3A23DE0F" w14:textId="77777777" w:rsidR="00DB29BC" w:rsidRPr="00B15BCB" w:rsidRDefault="00DB29BC" w:rsidP="00B15BCB">
            <w:pPr>
              <w:spacing w:after="120"/>
              <w:jc w:val="center"/>
              <w:rPr>
                <w:rFonts w:ascii="Marianne" w:hAnsi="Marianne"/>
                <w:lang w:val="fr-FR"/>
              </w:rPr>
            </w:pPr>
          </w:p>
        </w:tc>
        <w:tc>
          <w:tcPr>
            <w:tcW w:w="1984" w:type="dxa"/>
          </w:tcPr>
          <w:p w14:paraId="0D0AB63A" w14:textId="77777777" w:rsidR="00DB29BC" w:rsidRPr="00B15BCB" w:rsidRDefault="00DB29BC" w:rsidP="00645B37">
            <w:pPr>
              <w:spacing w:before="120" w:after="120"/>
              <w:jc w:val="center"/>
              <w:rPr>
                <w:rFonts w:ascii="Marianne" w:hAnsi="Marianne"/>
                <w:b/>
                <w:bCs/>
              </w:rPr>
            </w:pPr>
            <w:r w:rsidRPr="00B15BCB">
              <w:rPr>
                <w:rFonts w:ascii="Marianne" w:hAnsi="Marianne"/>
                <w:b/>
                <w:bCs/>
              </w:rPr>
              <w:t>DNB</w:t>
            </w:r>
          </w:p>
        </w:tc>
        <w:tc>
          <w:tcPr>
            <w:tcW w:w="2268" w:type="dxa"/>
          </w:tcPr>
          <w:p w14:paraId="6EFD7B33" w14:textId="77777777" w:rsidR="00DB29BC" w:rsidRPr="00B15BCB" w:rsidRDefault="00DB29BC" w:rsidP="00645B37">
            <w:pPr>
              <w:spacing w:before="120" w:after="60"/>
              <w:jc w:val="center"/>
              <w:rPr>
                <w:rFonts w:ascii="Marianne" w:hAnsi="Marianne"/>
                <w:b/>
                <w:bCs/>
              </w:rPr>
            </w:pPr>
            <w:r w:rsidRPr="00B15BCB">
              <w:rPr>
                <w:rFonts w:ascii="Marianne" w:hAnsi="Marianne"/>
                <w:b/>
                <w:bCs/>
              </w:rPr>
              <w:t>CAP</w:t>
            </w:r>
            <w:r w:rsidRPr="00B15BCB">
              <w:rPr>
                <w:rStyle w:val="Appelnotedebasdep"/>
                <w:rFonts w:ascii="Marianne" w:hAnsi="Marianne"/>
                <w:b/>
                <w:bCs/>
              </w:rPr>
              <w:footnoteReference w:id="3"/>
            </w:r>
          </w:p>
          <w:p w14:paraId="0D6C5335" w14:textId="2F8F7366" w:rsidR="00DB29BC" w:rsidRPr="00B15BCB" w:rsidRDefault="00B15BCB" w:rsidP="00645B37">
            <w:pPr>
              <w:spacing w:after="120"/>
              <w:jc w:val="center"/>
              <w:rPr>
                <w:rFonts w:ascii="Marianne" w:hAnsi="Marianne"/>
              </w:rPr>
            </w:pPr>
            <w:proofErr w:type="spellStart"/>
            <w:r>
              <w:rPr>
                <w:rFonts w:ascii="Marianne" w:hAnsi="Marianne"/>
              </w:rPr>
              <w:t>É</w:t>
            </w:r>
            <w:r w:rsidR="00DB29BC" w:rsidRPr="00B15BCB">
              <w:rPr>
                <w:rFonts w:ascii="Marianne" w:hAnsi="Marianne"/>
              </w:rPr>
              <w:t>preuves</w:t>
            </w:r>
            <w:proofErr w:type="spellEnd"/>
            <w:r w:rsidR="00DB29BC" w:rsidRPr="00B15BCB">
              <w:rPr>
                <w:rFonts w:ascii="Marianne" w:hAnsi="Marianne"/>
              </w:rPr>
              <w:t xml:space="preserve"> </w:t>
            </w:r>
            <w:proofErr w:type="spellStart"/>
            <w:r w:rsidR="00DB29BC" w:rsidRPr="00B15BCB">
              <w:rPr>
                <w:rFonts w:ascii="Marianne" w:hAnsi="Marianne"/>
              </w:rPr>
              <w:t>ponctuelles</w:t>
            </w:r>
            <w:proofErr w:type="spellEnd"/>
          </w:p>
        </w:tc>
        <w:tc>
          <w:tcPr>
            <w:tcW w:w="1984" w:type="dxa"/>
          </w:tcPr>
          <w:p w14:paraId="0FC0DF84" w14:textId="77777777" w:rsidR="00DB29BC" w:rsidRPr="00B15BCB" w:rsidRDefault="00DB29BC" w:rsidP="00645B37">
            <w:pPr>
              <w:spacing w:before="120" w:after="120"/>
              <w:jc w:val="center"/>
              <w:rPr>
                <w:rFonts w:ascii="Marianne" w:hAnsi="Marianne"/>
                <w:b/>
                <w:bCs/>
              </w:rPr>
            </w:pPr>
            <w:r w:rsidRPr="00B15BCB">
              <w:rPr>
                <w:rFonts w:ascii="Marianne" w:hAnsi="Marianne"/>
                <w:b/>
                <w:bCs/>
              </w:rPr>
              <w:t>BAC PRO</w:t>
            </w:r>
          </w:p>
          <w:p w14:paraId="754B7476" w14:textId="77777777" w:rsidR="00DB29BC" w:rsidRPr="00B15BCB" w:rsidRDefault="00DB29BC" w:rsidP="00645B37">
            <w:pPr>
              <w:spacing w:after="120"/>
              <w:jc w:val="center"/>
              <w:rPr>
                <w:rFonts w:ascii="Marianne" w:hAnsi="Marianne"/>
                <w:b/>
                <w:bCs/>
              </w:rPr>
            </w:pPr>
            <w:r w:rsidRPr="00B15BCB">
              <w:rPr>
                <w:rFonts w:ascii="Marianne" w:hAnsi="Marianne"/>
                <w:b/>
                <w:bCs/>
              </w:rPr>
              <w:t>BMA</w:t>
            </w:r>
          </w:p>
        </w:tc>
        <w:tc>
          <w:tcPr>
            <w:tcW w:w="1984" w:type="dxa"/>
          </w:tcPr>
          <w:p w14:paraId="6ABFC4D5" w14:textId="77777777" w:rsidR="00DB29BC" w:rsidRPr="00B15BCB" w:rsidRDefault="00DB29BC" w:rsidP="00645B37">
            <w:pPr>
              <w:spacing w:before="120" w:after="120"/>
              <w:jc w:val="center"/>
              <w:rPr>
                <w:rFonts w:ascii="Marianne" w:hAnsi="Marianne"/>
                <w:b/>
                <w:bCs/>
              </w:rPr>
            </w:pPr>
            <w:r w:rsidRPr="00B15BCB">
              <w:rPr>
                <w:rFonts w:ascii="Marianne" w:hAnsi="Marianne"/>
                <w:b/>
                <w:bCs/>
              </w:rPr>
              <w:t>BP</w:t>
            </w:r>
          </w:p>
        </w:tc>
      </w:tr>
      <w:tr w:rsidR="00DB29BC" w:rsidRPr="00B15BCB" w14:paraId="5029E0B2" w14:textId="77777777" w:rsidTr="00464E94">
        <w:trPr>
          <w:jc w:val="center"/>
        </w:trPr>
        <w:tc>
          <w:tcPr>
            <w:tcW w:w="2098" w:type="dxa"/>
            <w:vAlign w:val="center"/>
          </w:tcPr>
          <w:p w14:paraId="4173D8A7" w14:textId="77777777" w:rsidR="00DB29BC" w:rsidRPr="00B15BCB" w:rsidRDefault="00DB29BC" w:rsidP="00B15BCB">
            <w:pPr>
              <w:rPr>
                <w:rFonts w:ascii="Marianne" w:hAnsi="Marianne"/>
                <w:b/>
                <w:bCs/>
              </w:rPr>
            </w:pPr>
            <w:r w:rsidRPr="00B15BCB">
              <w:rPr>
                <w:rFonts w:ascii="Marianne" w:hAnsi="Marianne"/>
                <w:b/>
                <w:bCs/>
              </w:rPr>
              <w:t>Français</w:t>
            </w:r>
          </w:p>
        </w:tc>
        <w:tc>
          <w:tcPr>
            <w:tcW w:w="1984" w:type="dxa"/>
            <w:vAlign w:val="center"/>
          </w:tcPr>
          <w:p w14:paraId="144B4E52" w14:textId="77777777" w:rsidR="00DB29BC" w:rsidRPr="00B15BCB" w:rsidRDefault="00DB29BC" w:rsidP="00B15BCB">
            <w:pPr>
              <w:jc w:val="center"/>
              <w:rPr>
                <w:rFonts w:ascii="Marianne" w:hAnsi="Marianne"/>
                <w:sz w:val="20"/>
                <w:szCs w:val="20"/>
              </w:rPr>
            </w:pPr>
            <w:proofErr w:type="spellStart"/>
            <w:r w:rsidRPr="00B15BCB">
              <w:rPr>
                <w:rFonts w:ascii="Marianne" w:hAnsi="Marianne"/>
                <w:sz w:val="20"/>
                <w:szCs w:val="20"/>
              </w:rPr>
              <w:t>Jeudi</w:t>
            </w:r>
            <w:proofErr w:type="spellEnd"/>
            <w:r w:rsidRPr="00B15BCB">
              <w:rPr>
                <w:rFonts w:ascii="Marianne" w:hAnsi="Marianne"/>
                <w:sz w:val="20"/>
                <w:szCs w:val="20"/>
              </w:rPr>
              <w:t xml:space="preserve"> 24 </w:t>
            </w:r>
            <w:proofErr w:type="spellStart"/>
            <w:r w:rsidRPr="00B15BCB">
              <w:rPr>
                <w:rFonts w:ascii="Marianne" w:hAnsi="Marianne"/>
                <w:sz w:val="20"/>
                <w:szCs w:val="20"/>
              </w:rPr>
              <w:t>juin</w:t>
            </w:r>
            <w:proofErr w:type="spellEnd"/>
          </w:p>
          <w:p w14:paraId="2808567D" w14:textId="77777777" w:rsidR="00DB29BC" w:rsidRPr="00B15BCB" w:rsidRDefault="00DB29BC" w:rsidP="00B15BCB">
            <w:pPr>
              <w:jc w:val="center"/>
              <w:rPr>
                <w:rFonts w:ascii="Marianne" w:hAnsi="Marianne"/>
                <w:sz w:val="20"/>
                <w:szCs w:val="20"/>
              </w:rPr>
            </w:pPr>
            <w:r w:rsidRPr="00B15BCB">
              <w:rPr>
                <w:rFonts w:ascii="Marianne" w:hAnsi="Marianne"/>
                <w:sz w:val="20"/>
                <w:szCs w:val="20"/>
              </w:rPr>
              <w:t>8h - 11h15</w:t>
            </w:r>
          </w:p>
        </w:tc>
        <w:tc>
          <w:tcPr>
            <w:tcW w:w="2268" w:type="dxa"/>
            <w:vAlign w:val="center"/>
          </w:tcPr>
          <w:p w14:paraId="62EAC3D0" w14:textId="77777777" w:rsidR="00DB29BC" w:rsidRPr="00B15BCB" w:rsidRDefault="00DB29BC" w:rsidP="00B15BCB">
            <w:pPr>
              <w:jc w:val="center"/>
              <w:rPr>
                <w:rFonts w:ascii="Marianne" w:hAnsi="Marianne"/>
                <w:sz w:val="20"/>
                <w:szCs w:val="20"/>
                <w:lang w:val="fr-FR"/>
              </w:rPr>
            </w:pPr>
            <w:r w:rsidRPr="00B15BCB">
              <w:rPr>
                <w:rFonts w:ascii="Marianne" w:hAnsi="Marianne"/>
                <w:sz w:val="20"/>
                <w:szCs w:val="20"/>
                <w:lang w:val="fr-FR"/>
              </w:rPr>
              <w:t>Ecrit – Mardi 1</w:t>
            </w:r>
            <w:r w:rsidRPr="00B15BCB">
              <w:rPr>
                <w:rFonts w:ascii="Marianne" w:hAnsi="Marianne"/>
                <w:sz w:val="20"/>
                <w:szCs w:val="20"/>
                <w:vertAlign w:val="superscript"/>
                <w:lang w:val="fr-FR"/>
              </w:rPr>
              <w:t>er</w:t>
            </w:r>
            <w:r w:rsidRPr="00B15BCB">
              <w:rPr>
                <w:rFonts w:ascii="Marianne" w:hAnsi="Marianne"/>
                <w:sz w:val="20"/>
                <w:szCs w:val="20"/>
                <w:lang w:val="fr-FR"/>
              </w:rPr>
              <w:t xml:space="preserve"> juin</w:t>
            </w:r>
          </w:p>
          <w:p w14:paraId="6366EA90" w14:textId="77777777" w:rsidR="00DB29BC" w:rsidRPr="00B15BCB" w:rsidRDefault="00DB29BC" w:rsidP="00B15BCB">
            <w:pPr>
              <w:jc w:val="center"/>
              <w:rPr>
                <w:rFonts w:ascii="Marianne" w:hAnsi="Marianne"/>
                <w:sz w:val="20"/>
                <w:szCs w:val="20"/>
                <w:lang w:val="fr-FR"/>
              </w:rPr>
            </w:pPr>
            <w:r w:rsidRPr="00B15BCB">
              <w:rPr>
                <w:rFonts w:ascii="Marianne" w:hAnsi="Marianne"/>
                <w:sz w:val="20"/>
                <w:szCs w:val="20"/>
                <w:lang w:val="fr-FR"/>
              </w:rPr>
              <w:t>10h - 12h</w:t>
            </w:r>
          </w:p>
          <w:p w14:paraId="7E4174A5" w14:textId="77777777" w:rsidR="00DB29BC" w:rsidRPr="00B15BCB" w:rsidRDefault="00DB29BC" w:rsidP="00B15BCB">
            <w:pPr>
              <w:jc w:val="center"/>
              <w:rPr>
                <w:rFonts w:ascii="Marianne" w:hAnsi="Marianne"/>
                <w:sz w:val="20"/>
                <w:szCs w:val="20"/>
                <w:lang w:val="fr-FR"/>
              </w:rPr>
            </w:pPr>
          </w:p>
          <w:p w14:paraId="3024D215" w14:textId="464AB819" w:rsidR="00DB29BC" w:rsidRPr="00B15BCB" w:rsidRDefault="00B15BCB" w:rsidP="00B15BCB">
            <w:pPr>
              <w:jc w:val="center"/>
              <w:rPr>
                <w:rFonts w:ascii="Marianne" w:hAnsi="Marianne"/>
                <w:sz w:val="20"/>
                <w:szCs w:val="20"/>
                <w:lang w:val="fr-FR"/>
              </w:rPr>
            </w:pPr>
            <w:r w:rsidRPr="00B15BCB">
              <w:rPr>
                <w:rFonts w:ascii="Marianne" w:hAnsi="Marianne"/>
                <w:sz w:val="20"/>
                <w:szCs w:val="20"/>
                <w:lang w:val="fr-FR"/>
              </w:rPr>
              <w:t>O</w:t>
            </w:r>
            <w:r w:rsidR="00DB29BC" w:rsidRPr="00B15BCB">
              <w:rPr>
                <w:rFonts w:ascii="Marianne" w:hAnsi="Marianne"/>
                <w:sz w:val="20"/>
                <w:szCs w:val="20"/>
                <w:lang w:val="fr-FR"/>
              </w:rPr>
              <w:t>ral – À l’initiative des académies</w:t>
            </w:r>
          </w:p>
        </w:tc>
        <w:tc>
          <w:tcPr>
            <w:tcW w:w="1984" w:type="dxa"/>
            <w:vAlign w:val="center"/>
          </w:tcPr>
          <w:p w14:paraId="0F9C3816" w14:textId="77777777" w:rsidR="00DB29BC" w:rsidRPr="00B15BCB" w:rsidRDefault="00DB29BC" w:rsidP="00B15BCB">
            <w:pPr>
              <w:jc w:val="center"/>
              <w:rPr>
                <w:rFonts w:ascii="Marianne" w:hAnsi="Marianne"/>
                <w:sz w:val="20"/>
                <w:szCs w:val="20"/>
              </w:rPr>
            </w:pPr>
            <w:proofErr w:type="spellStart"/>
            <w:r w:rsidRPr="00B15BCB">
              <w:rPr>
                <w:rFonts w:ascii="Marianne" w:hAnsi="Marianne"/>
                <w:sz w:val="20"/>
                <w:szCs w:val="20"/>
              </w:rPr>
              <w:t>Jeudi</w:t>
            </w:r>
            <w:proofErr w:type="spellEnd"/>
            <w:r w:rsidRPr="00B15BCB">
              <w:rPr>
                <w:rFonts w:ascii="Marianne" w:hAnsi="Marianne"/>
                <w:sz w:val="20"/>
                <w:szCs w:val="20"/>
              </w:rPr>
              <w:t xml:space="preserve"> 8 </w:t>
            </w:r>
            <w:proofErr w:type="spellStart"/>
            <w:r w:rsidRPr="00B15BCB">
              <w:rPr>
                <w:rFonts w:ascii="Marianne" w:hAnsi="Marianne"/>
                <w:sz w:val="20"/>
                <w:szCs w:val="20"/>
              </w:rPr>
              <w:t>juin</w:t>
            </w:r>
            <w:proofErr w:type="spellEnd"/>
          </w:p>
          <w:p w14:paraId="77207044" w14:textId="77777777" w:rsidR="00DB29BC" w:rsidRPr="00B15BCB" w:rsidRDefault="00DB29BC" w:rsidP="00B15BCB">
            <w:pPr>
              <w:jc w:val="center"/>
              <w:rPr>
                <w:rFonts w:ascii="Marianne" w:hAnsi="Marianne"/>
                <w:sz w:val="20"/>
                <w:szCs w:val="20"/>
              </w:rPr>
            </w:pPr>
            <w:r w:rsidRPr="00B15BCB">
              <w:rPr>
                <w:rFonts w:ascii="Marianne" w:hAnsi="Marianne"/>
                <w:sz w:val="20"/>
                <w:szCs w:val="20"/>
              </w:rPr>
              <w:t>9h - 11h</w:t>
            </w:r>
          </w:p>
        </w:tc>
        <w:tc>
          <w:tcPr>
            <w:tcW w:w="1984" w:type="dxa"/>
            <w:vMerge w:val="restart"/>
            <w:vAlign w:val="center"/>
          </w:tcPr>
          <w:p w14:paraId="327FDD76" w14:textId="77777777" w:rsidR="00DB29BC" w:rsidRPr="00B15BCB" w:rsidRDefault="00DB29BC" w:rsidP="00B15BCB">
            <w:pPr>
              <w:jc w:val="center"/>
              <w:rPr>
                <w:rFonts w:ascii="Marianne" w:hAnsi="Marianne"/>
                <w:sz w:val="20"/>
                <w:szCs w:val="20"/>
                <w:lang w:val="fr-FR"/>
              </w:rPr>
            </w:pPr>
          </w:p>
          <w:p w14:paraId="6E5FBBF9" w14:textId="77777777" w:rsidR="00DB29BC" w:rsidRPr="00B15BCB" w:rsidRDefault="00DB29BC" w:rsidP="00B15BCB">
            <w:pPr>
              <w:jc w:val="center"/>
              <w:rPr>
                <w:rFonts w:ascii="Marianne" w:hAnsi="Marianne"/>
                <w:sz w:val="20"/>
                <w:szCs w:val="20"/>
                <w:lang w:val="fr-FR"/>
              </w:rPr>
            </w:pPr>
            <w:r w:rsidRPr="00B15BCB">
              <w:rPr>
                <w:rFonts w:ascii="Marianne" w:hAnsi="Marianne"/>
                <w:sz w:val="20"/>
                <w:szCs w:val="20"/>
                <w:lang w:val="fr-FR"/>
              </w:rPr>
              <w:t>19 Mai</w:t>
            </w:r>
          </w:p>
          <w:p w14:paraId="69BB43EE" w14:textId="77777777" w:rsidR="00DB29BC" w:rsidRPr="00B15BCB" w:rsidRDefault="00DB29BC" w:rsidP="00B15BCB">
            <w:pPr>
              <w:jc w:val="center"/>
              <w:rPr>
                <w:rFonts w:ascii="Marianne" w:hAnsi="Marianne"/>
                <w:sz w:val="20"/>
                <w:szCs w:val="20"/>
                <w:lang w:val="fr-FR"/>
              </w:rPr>
            </w:pPr>
            <w:r w:rsidRPr="00B15BCB">
              <w:rPr>
                <w:rFonts w:ascii="Marianne" w:hAnsi="Marianne"/>
                <w:sz w:val="20"/>
                <w:szCs w:val="20"/>
                <w:lang w:val="fr-FR"/>
              </w:rPr>
              <w:t>(Horaire non connus à ce jour)</w:t>
            </w:r>
          </w:p>
        </w:tc>
      </w:tr>
      <w:tr w:rsidR="00DB29BC" w:rsidRPr="00B15BCB" w14:paraId="48BC439A" w14:textId="77777777" w:rsidTr="00464E94">
        <w:trPr>
          <w:jc w:val="center"/>
        </w:trPr>
        <w:tc>
          <w:tcPr>
            <w:tcW w:w="2098" w:type="dxa"/>
            <w:vAlign w:val="center"/>
          </w:tcPr>
          <w:p w14:paraId="719DE155" w14:textId="3BE363CD" w:rsidR="00DB29BC" w:rsidRPr="00B15BCB" w:rsidRDefault="00DB29BC" w:rsidP="00B15BCB">
            <w:pPr>
              <w:rPr>
                <w:rFonts w:ascii="Marianne" w:hAnsi="Marianne"/>
                <w:b/>
                <w:bCs/>
              </w:rPr>
            </w:pPr>
            <w:proofErr w:type="spellStart"/>
            <w:r w:rsidRPr="00B15BCB">
              <w:rPr>
                <w:rFonts w:ascii="Marianne" w:hAnsi="Marianne"/>
                <w:b/>
                <w:bCs/>
              </w:rPr>
              <w:t>Histoire</w:t>
            </w:r>
            <w:proofErr w:type="spellEnd"/>
            <w:r w:rsidRPr="00B15BCB">
              <w:rPr>
                <w:rFonts w:ascii="Marianne" w:hAnsi="Marianne"/>
                <w:b/>
                <w:bCs/>
              </w:rPr>
              <w:t>-</w:t>
            </w:r>
            <w:proofErr w:type="spellStart"/>
            <w:r w:rsidRPr="00B15BCB">
              <w:rPr>
                <w:rFonts w:ascii="Marianne" w:hAnsi="Marianne"/>
                <w:b/>
                <w:bCs/>
              </w:rPr>
              <w:t>géographie</w:t>
            </w:r>
            <w:proofErr w:type="spellEnd"/>
            <w:r w:rsidRPr="00B15BCB">
              <w:rPr>
                <w:rFonts w:ascii="Marianne" w:hAnsi="Marianne"/>
                <w:b/>
                <w:bCs/>
              </w:rPr>
              <w:t>-EMC</w:t>
            </w:r>
          </w:p>
        </w:tc>
        <w:tc>
          <w:tcPr>
            <w:tcW w:w="1984" w:type="dxa"/>
            <w:vAlign w:val="center"/>
          </w:tcPr>
          <w:p w14:paraId="50DA5D75" w14:textId="77777777" w:rsidR="00DB29BC" w:rsidRPr="00464E94" w:rsidRDefault="00DB29BC" w:rsidP="00B15BCB">
            <w:pPr>
              <w:jc w:val="center"/>
              <w:rPr>
                <w:rFonts w:ascii="Marianne" w:hAnsi="Marianne"/>
                <w:sz w:val="20"/>
                <w:szCs w:val="20"/>
              </w:rPr>
            </w:pPr>
            <w:proofErr w:type="spellStart"/>
            <w:r w:rsidRPr="00464E94">
              <w:rPr>
                <w:rFonts w:ascii="Marianne" w:hAnsi="Marianne"/>
                <w:sz w:val="20"/>
                <w:szCs w:val="20"/>
              </w:rPr>
              <w:t>Vendredi</w:t>
            </w:r>
            <w:proofErr w:type="spellEnd"/>
            <w:r w:rsidRPr="00464E94">
              <w:rPr>
                <w:rFonts w:ascii="Marianne" w:hAnsi="Marianne"/>
                <w:sz w:val="20"/>
                <w:szCs w:val="20"/>
              </w:rPr>
              <w:t xml:space="preserve"> 25 </w:t>
            </w:r>
            <w:proofErr w:type="spellStart"/>
            <w:r w:rsidRPr="00464E94">
              <w:rPr>
                <w:rFonts w:ascii="Marianne" w:hAnsi="Marianne"/>
                <w:sz w:val="20"/>
                <w:szCs w:val="20"/>
              </w:rPr>
              <w:t>Juin</w:t>
            </w:r>
            <w:proofErr w:type="spellEnd"/>
          </w:p>
          <w:p w14:paraId="64403AC7" w14:textId="77777777" w:rsidR="00DB29BC" w:rsidRPr="00B15BCB" w:rsidRDefault="00DB29BC" w:rsidP="00B15BCB">
            <w:pPr>
              <w:jc w:val="center"/>
              <w:rPr>
                <w:rFonts w:ascii="Marianne" w:hAnsi="Marianne"/>
              </w:rPr>
            </w:pPr>
            <w:r w:rsidRPr="00B15BCB">
              <w:rPr>
                <w:rFonts w:ascii="Marianne" w:hAnsi="Marianne"/>
              </w:rPr>
              <w:t>8h - 10h</w:t>
            </w:r>
          </w:p>
        </w:tc>
        <w:tc>
          <w:tcPr>
            <w:tcW w:w="2268" w:type="dxa"/>
            <w:vAlign w:val="center"/>
          </w:tcPr>
          <w:p w14:paraId="0F1BC601" w14:textId="55EF0886" w:rsidR="00DB29BC" w:rsidRPr="00B15BCB" w:rsidRDefault="00B15BCB" w:rsidP="00B15BCB">
            <w:pPr>
              <w:jc w:val="center"/>
              <w:rPr>
                <w:rFonts w:ascii="Marianne" w:hAnsi="Marianne"/>
                <w:lang w:val="fr-FR"/>
              </w:rPr>
            </w:pPr>
            <w:r>
              <w:rPr>
                <w:rFonts w:ascii="Marianne" w:hAnsi="Marianne"/>
                <w:lang w:val="fr-FR"/>
              </w:rPr>
              <w:t>O</w:t>
            </w:r>
            <w:r w:rsidR="00DB29BC" w:rsidRPr="00B15BCB">
              <w:rPr>
                <w:rFonts w:ascii="Marianne" w:hAnsi="Marianne"/>
                <w:lang w:val="fr-FR"/>
              </w:rPr>
              <w:t>ral - À l’initiative des académies</w:t>
            </w:r>
          </w:p>
        </w:tc>
        <w:tc>
          <w:tcPr>
            <w:tcW w:w="1984" w:type="dxa"/>
            <w:vAlign w:val="center"/>
          </w:tcPr>
          <w:p w14:paraId="3787C272" w14:textId="77777777" w:rsidR="00DB29BC" w:rsidRPr="00B15BCB" w:rsidRDefault="00DB29BC" w:rsidP="00B15BCB">
            <w:pPr>
              <w:jc w:val="center"/>
              <w:rPr>
                <w:rFonts w:ascii="Marianne" w:hAnsi="Marianne"/>
              </w:rPr>
            </w:pPr>
            <w:proofErr w:type="spellStart"/>
            <w:r w:rsidRPr="00B15BCB">
              <w:rPr>
                <w:rFonts w:ascii="Marianne" w:hAnsi="Marianne"/>
              </w:rPr>
              <w:t>Vendredi</w:t>
            </w:r>
            <w:proofErr w:type="spellEnd"/>
            <w:r w:rsidRPr="00B15BCB">
              <w:rPr>
                <w:rFonts w:ascii="Marianne" w:hAnsi="Marianne"/>
              </w:rPr>
              <w:t xml:space="preserve"> 9 </w:t>
            </w:r>
            <w:proofErr w:type="spellStart"/>
            <w:r w:rsidRPr="00B15BCB">
              <w:rPr>
                <w:rFonts w:ascii="Marianne" w:hAnsi="Marianne"/>
              </w:rPr>
              <w:t>juin</w:t>
            </w:r>
            <w:proofErr w:type="spellEnd"/>
          </w:p>
          <w:p w14:paraId="6E3B5E16" w14:textId="77777777" w:rsidR="00DB29BC" w:rsidRPr="00B15BCB" w:rsidRDefault="00DB29BC" w:rsidP="00B15BCB">
            <w:pPr>
              <w:jc w:val="center"/>
              <w:rPr>
                <w:rFonts w:ascii="Marianne" w:hAnsi="Marianne"/>
              </w:rPr>
            </w:pPr>
            <w:r w:rsidRPr="00B15BCB">
              <w:rPr>
                <w:rFonts w:ascii="Marianne" w:hAnsi="Marianne"/>
              </w:rPr>
              <w:t>8h - 10h30</w:t>
            </w:r>
          </w:p>
          <w:p w14:paraId="7695678D" w14:textId="77777777" w:rsidR="00DB29BC" w:rsidRPr="00B15BCB" w:rsidRDefault="00DB29BC" w:rsidP="00B15BCB">
            <w:pPr>
              <w:jc w:val="center"/>
              <w:rPr>
                <w:rFonts w:ascii="Marianne" w:hAnsi="Marianne"/>
              </w:rPr>
            </w:pPr>
          </w:p>
        </w:tc>
        <w:tc>
          <w:tcPr>
            <w:tcW w:w="1984" w:type="dxa"/>
            <w:vMerge/>
          </w:tcPr>
          <w:p w14:paraId="5CB28C46" w14:textId="77777777" w:rsidR="00DB29BC" w:rsidRPr="00B15BCB" w:rsidRDefault="00DB29BC" w:rsidP="00910D4D">
            <w:pPr>
              <w:jc w:val="both"/>
              <w:rPr>
                <w:rFonts w:ascii="Marianne" w:hAnsi="Marianne"/>
              </w:rPr>
            </w:pPr>
          </w:p>
        </w:tc>
      </w:tr>
    </w:tbl>
    <w:p w14:paraId="797A538B" w14:textId="77777777" w:rsidR="00DB29BC" w:rsidRPr="00B15BCB" w:rsidRDefault="00DB29BC" w:rsidP="008A3E20">
      <w:pPr>
        <w:shd w:val="clear" w:color="auto" w:fill="DEEAF6" w:themeFill="accent1" w:themeFillTint="33"/>
        <w:spacing w:before="240" w:after="120"/>
        <w:jc w:val="both"/>
        <w:rPr>
          <w:rFonts w:ascii="Marianne" w:hAnsi="Marianne"/>
          <w:b/>
          <w:bCs/>
        </w:rPr>
      </w:pPr>
      <w:proofErr w:type="gramStart"/>
      <w:r w:rsidRPr="00B15BCB">
        <w:rPr>
          <w:rFonts w:ascii="Cambria Math" w:hAnsi="Cambria Math" w:cs="Cambria Math"/>
          <w:b/>
          <w:bCs/>
        </w:rPr>
        <w:t>❺</w:t>
      </w:r>
      <w:proofErr w:type="gramEnd"/>
      <w:r w:rsidRPr="00B15BCB">
        <w:rPr>
          <w:rFonts w:ascii="Marianne" w:hAnsi="Marianne"/>
          <w:b/>
          <w:bCs/>
        </w:rPr>
        <w:t xml:space="preserve"> - L’offre de formation 2026-2027</w:t>
      </w:r>
    </w:p>
    <w:p w14:paraId="6DD3F9D5" w14:textId="77777777" w:rsidR="007E605C" w:rsidRDefault="00DB29BC" w:rsidP="00A05668">
      <w:pPr>
        <w:spacing w:after="120"/>
        <w:jc w:val="both"/>
        <w:rPr>
          <w:rFonts w:ascii="Marianne" w:hAnsi="Marianne"/>
          <w:sz w:val="20"/>
          <w:szCs w:val="20"/>
        </w:rPr>
      </w:pPr>
      <w:r w:rsidRPr="005A43B8">
        <w:rPr>
          <w:rFonts w:ascii="Marianne" w:hAnsi="Marianne"/>
          <w:sz w:val="20"/>
          <w:szCs w:val="20"/>
        </w:rPr>
        <w:t>Je vous rappelle que l’EAFC définit, selon les disciplines, des journées dédiées à l’organisation des formations. Pour les lettres-histoire, les formations sont ainsi principalement organisées le vendredi.</w:t>
      </w:r>
    </w:p>
    <w:p w14:paraId="16C3703B" w14:textId="77777777" w:rsidR="00DB29BC" w:rsidRPr="005A43B8" w:rsidRDefault="00DB29BC" w:rsidP="00DB29BC">
      <w:pPr>
        <w:jc w:val="both"/>
        <w:rPr>
          <w:rFonts w:ascii="Marianne" w:hAnsi="Marianne"/>
          <w:sz w:val="20"/>
          <w:szCs w:val="20"/>
        </w:rPr>
      </w:pPr>
      <w:r w:rsidRPr="005A43B8">
        <w:rPr>
          <w:rFonts w:ascii="Marianne" w:hAnsi="Marianne"/>
          <w:sz w:val="20"/>
          <w:szCs w:val="20"/>
        </w:rPr>
        <w:t xml:space="preserve">Cette année, plusieurs formations porteront sur des questions qui rejoignent directement les priorités présentées dans ce courrier. </w:t>
      </w:r>
      <w:r w:rsidRPr="005A43B8">
        <w:rPr>
          <w:rFonts w:ascii="Marianne" w:hAnsi="Marianne"/>
          <w:b/>
          <w:bCs/>
          <w:sz w:val="20"/>
          <w:szCs w:val="20"/>
        </w:rPr>
        <w:t>Une session consacrée aux pratiques coopératives</w:t>
      </w:r>
      <w:r w:rsidRPr="005A43B8">
        <w:rPr>
          <w:rFonts w:ascii="Marianne" w:hAnsi="Marianne"/>
          <w:sz w:val="20"/>
          <w:szCs w:val="20"/>
        </w:rPr>
        <w:t xml:space="preserve">, initialement prévue au second semestre 2026 et qui n’avait pu se tenir en raison de contraintes d’agenda des formateurs, est à nouveau proposée. Si vous souhaitez y participer, </w:t>
      </w:r>
      <w:r w:rsidRPr="005A43B8">
        <w:rPr>
          <w:rFonts w:ascii="Marianne" w:hAnsi="Marianne"/>
          <w:b/>
          <w:bCs/>
          <w:sz w:val="20"/>
          <w:szCs w:val="20"/>
        </w:rPr>
        <w:t>je vous invite à me le faire savoir par retour de mail avant le 20 septembre.</w:t>
      </w:r>
      <w:r w:rsidRPr="005A43B8">
        <w:rPr>
          <w:rFonts w:ascii="Marianne" w:hAnsi="Marianne"/>
          <w:sz w:val="20"/>
          <w:szCs w:val="20"/>
        </w:rPr>
        <w:t xml:space="preserve"> Une formation sera également consacrée à </w:t>
      </w:r>
      <w:r w:rsidRPr="005A43B8">
        <w:rPr>
          <w:rFonts w:ascii="Marianne" w:hAnsi="Marianne"/>
          <w:b/>
          <w:bCs/>
          <w:sz w:val="20"/>
          <w:szCs w:val="20"/>
        </w:rPr>
        <w:t>l’utilisation de l’intelligence artificielle</w:t>
      </w:r>
      <w:r w:rsidRPr="005A43B8">
        <w:rPr>
          <w:rFonts w:ascii="Marianne" w:hAnsi="Marianne"/>
          <w:sz w:val="20"/>
          <w:szCs w:val="20"/>
        </w:rPr>
        <w:t xml:space="preserve"> </w:t>
      </w:r>
      <w:r w:rsidRPr="005A43B8">
        <w:rPr>
          <w:rFonts w:ascii="Marianne" w:hAnsi="Marianne"/>
          <w:b/>
          <w:bCs/>
          <w:sz w:val="20"/>
          <w:szCs w:val="20"/>
        </w:rPr>
        <w:t xml:space="preserve">en histoire-géographie </w:t>
      </w:r>
      <w:r w:rsidRPr="005A43B8">
        <w:rPr>
          <w:rFonts w:ascii="Marianne" w:hAnsi="Marianne"/>
          <w:sz w:val="20"/>
          <w:szCs w:val="20"/>
        </w:rPr>
        <w:t xml:space="preserve">et une autre à </w:t>
      </w:r>
      <w:r w:rsidRPr="005A43B8">
        <w:rPr>
          <w:rFonts w:ascii="Marianne" w:hAnsi="Marianne"/>
          <w:b/>
          <w:bCs/>
          <w:sz w:val="20"/>
          <w:szCs w:val="20"/>
        </w:rPr>
        <w:t>l’enseignement explicite</w:t>
      </w:r>
      <w:r w:rsidRPr="005A43B8">
        <w:rPr>
          <w:rFonts w:ascii="Marianne" w:hAnsi="Marianne"/>
          <w:sz w:val="20"/>
          <w:szCs w:val="20"/>
        </w:rPr>
        <w:t xml:space="preserve">, notamment aux démarches susceptibles de rendre plus lisibles pour les élèves les opérations intellectuelles attendues dans les activités disciplinaires. </w:t>
      </w:r>
      <w:r w:rsidRPr="005A43B8">
        <w:rPr>
          <w:rFonts w:ascii="Marianne" w:hAnsi="Marianne"/>
          <w:b/>
          <w:bCs/>
          <w:sz w:val="20"/>
          <w:szCs w:val="20"/>
        </w:rPr>
        <w:t>Pour ces deux formations, l’inscription se fait via le PAF, dans GAIA.</w:t>
      </w:r>
    </w:p>
    <w:p w14:paraId="21AD0BDC" w14:textId="77777777" w:rsidR="00DB29BC" w:rsidRPr="00B15BCB" w:rsidRDefault="00DB29BC" w:rsidP="00A05668">
      <w:pPr>
        <w:pBdr>
          <w:bottom w:val="single" w:sz="8" w:space="1" w:color="auto"/>
        </w:pBdr>
        <w:spacing w:before="360"/>
        <w:jc w:val="both"/>
        <w:rPr>
          <w:rFonts w:ascii="Marianne" w:hAnsi="Marianne"/>
          <w:b/>
          <w:bCs/>
        </w:rPr>
      </w:pPr>
      <w:r w:rsidRPr="00B15BCB">
        <w:rPr>
          <w:rFonts w:ascii="Marianne" w:hAnsi="Marianne"/>
          <w:b/>
          <w:bCs/>
        </w:rPr>
        <w:lastRenderedPageBreak/>
        <w:t>LES EXAMENS : BILAN DE LA SESSION 2026 ET ENSEIGNEMENTS À EN TIRER</w:t>
      </w:r>
    </w:p>
    <w:p w14:paraId="2D282DA7" w14:textId="77777777" w:rsidR="00DB29BC" w:rsidRPr="00B15BCB" w:rsidRDefault="00DB29BC" w:rsidP="00164149">
      <w:pPr>
        <w:shd w:val="clear" w:color="auto" w:fill="DEEAF6" w:themeFill="accent1" w:themeFillTint="33"/>
        <w:spacing w:before="120" w:after="120"/>
        <w:jc w:val="both"/>
        <w:rPr>
          <w:rFonts w:ascii="Marianne" w:hAnsi="Marianne"/>
        </w:rPr>
      </w:pPr>
      <w:proofErr w:type="gramStart"/>
      <w:r w:rsidRPr="00B15BCB">
        <w:rPr>
          <w:rFonts w:ascii="Cambria Math" w:hAnsi="Cambria Math" w:cs="Cambria Math"/>
          <w:b/>
          <w:bCs/>
        </w:rPr>
        <w:t>❶</w:t>
      </w:r>
      <w:proofErr w:type="gramEnd"/>
      <w:r w:rsidRPr="00B15BCB">
        <w:rPr>
          <w:rFonts w:ascii="Marianne" w:hAnsi="Marianne"/>
          <w:b/>
          <w:bCs/>
        </w:rPr>
        <w:t xml:space="preserve"> - La dématérialisation des corrections</w:t>
      </w:r>
    </w:p>
    <w:p w14:paraId="796C3528" w14:textId="567042CA" w:rsidR="00DB29BC" w:rsidRPr="005A43B8" w:rsidRDefault="00DB29BC" w:rsidP="008A3E20">
      <w:pPr>
        <w:spacing w:after="120"/>
        <w:jc w:val="both"/>
        <w:rPr>
          <w:rFonts w:ascii="Marianne" w:hAnsi="Marianne"/>
          <w:sz w:val="20"/>
          <w:szCs w:val="20"/>
        </w:rPr>
      </w:pPr>
      <w:r w:rsidRPr="005A43B8">
        <w:rPr>
          <w:rFonts w:ascii="Marianne" w:hAnsi="Marianne"/>
          <w:sz w:val="20"/>
          <w:szCs w:val="20"/>
        </w:rPr>
        <w:t>La dématérialisation des copies du baccalauréat professionnel, mise en œuvre pour la première fois cette année, a modifié les conditions de correction.</w:t>
      </w:r>
      <w:r w:rsidR="005A43B8">
        <w:rPr>
          <w:rFonts w:ascii="Marianne" w:hAnsi="Marianne"/>
          <w:sz w:val="20"/>
          <w:szCs w:val="20"/>
        </w:rPr>
        <w:t xml:space="preserve"> </w:t>
      </w:r>
      <w:r w:rsidRPr="005A43B8">
        <w:rPr>
          <w:rFonts w:ascii="Marianne" w:hAnsi="Marianne"/>
          <w:sz w:val="20"/>
          <w:szCs w:val="20"/>
        </w:rPr>
        <w:t>Si nous avons rencontré un certain nombre de difficultés liées notamment au scannage des copies, cette première session s'est, grâce à votre implication et à votre sérieux, déroulée dans de bonnes conditions.</w:t>
      </w:r>
    </w:p>
    <w:p w14:paraId="47404966" w14:textId="77777777" w:rsidR="00DB29BC" w:rsidRPr="005A43B8" w:rsidRDefault="00DB29BC" w:rsidP="00DB29BC">
      <w:pPr>
        <w:jc w:val="both"/>
        <w:rPr>
          <w:rFonts w:ascii="Marianne" w:hAnsi="Marianne"/>
          <w:sz w:val="20"/>
          <w:szCs w:val="20"/>
        </w:rPr>
      </w:pPr>
      <w:r w:rsidRPr="005A43B8">
        <w:rPr>
          <w:rFonts w:ascii="Marianne" w:hAnsi="Marianne"/>
          <w:sz w:val="20"/>
          <w:szCs w:val="20"/>
        </w:rPr>
        <w:t>Pour la session 2027, cette organisation sera reconduite pour le baccalauréat professionnel. Nous pourrons revenir, lors de nos réunions de rentrée, sur cette modalité de correction et sur les éventuelles difficultés rencontrées.</w:t>
      </w:r>
    </w:p>
    <w:p w14:paraId="0113BF62" w14:textId="77777777" w:rsidR="00DB29BC" w:rsidRPr="00B15BCB" w:rsidRDefault="00DB29BC" w:rsidP="008A3E20">
      <w:pPr>
        <w:shd w:val="clear" w:color="auto" w:fill="DEEAF6" w:themeFill="accent1" w:themeFillTint="33"/>
        <w:spacing w:before="240" w:after="120"/>
        <w:jc w:val="both"/>
        <w:rPr>
          <w:rFonts w:ascii="Marianne" w:hAnsi="Marianne"/>
          <w:b/>
          <w:bCs/>
        </w:rPr>
      </w:pPr>
      <w:proofErr w:type="gramStart"/>
      <w:r w:rsidRPr="00B15BCB">
        <w:rPr>
          <w:rFonts w:ascii="Cambria Math" w:hAnsi="Cambria Math" w:cs="Cambria Math"/>
          <w:b/>
          <w:bCs/>
        </w:rPr>
        <w:t>❷</w:t>
      </w:r>
      <w:proofErr w:type="gramEnd"/>
      <w:r w:rsidRPr="00B15BCB">
        <w:rPr>
          <w:rFonts w:ascii="Marianne" w:hAnsi="Marianne"/>
          <w:b/>
          <w:bCs/>
        </w:rPr>
        <w:t xml:space="preserve"> - Les résultats aux épreuves de lettres et histoire-géographie-EMC</w:t>
      </w:r>
    </w:p>
    <w:p w14:paraId="6DA1C46D" w14:textId="77777777" w:rsidR="00DB29BC" w:rsidRPr="005A43B8" w:rsidRDefault="00DB29BC" w:rsidP="00DB29BC">
      <w:pPr>
        <w:spacing w:after="120"/>
        <w:jc w:val="both"/>
        <w:rPr>
          <w:rFonts w:ascii="Marianne" w:hAnsi="Marianne"/>
          <w:sz w:val="20"/>
          <w:szCs w:val="20"/>
        </w:rPr>
      </w:pPr>
      <w:r w:rsidRPr="005A43B8">
        <w:rPr>
          <w:rFonts w:ascii="Marianne" w:hAnsi="Marianne"/>
          <w:sz w:val="20"/>
          <w:szCs w:val="20"/>
        </w:rPr>
        <w:t xml:space="preserve">L’application Santorin permet d’avoir des informations assez fines sur les performances des élèves. Je ne reprendrai ici que quelques éléments, sur lesquels nous pourrons revenir en réunion de rentrée. </w:t>
      </w:r>
    </w:p>
    <w:p w14:paraId="71F981C8" w14:textId="77777777" w:rsidR="00DB29BC" w:rsidRPr="005A43B8" w:rsidRDefault="00DB29BC" w:rsidP="00DB29BC">
      <w:pPr>
        <w:spacing w:after="120"/>
        <w:jc w:val="both"/>
        <w:rPr>
          <w:rFonts w:ascii="Marianne" w:hAnsi="Marianne"/>
          <w:b/>
          <w:bCs/>
          <w:sz w:val="20"/>
          <w:szCs w:val="20"/>
        </w:rPr>
      </w:pPr>
      <w:r w:rsidRPr="005A43B8">
        <w:rPr>
          <w:rFonts w:ascii="Marianne" w:hAnsi="Marianne"/>
          <w:b/>
          <w:bCs/>
          <w:sz w:val="20"/>
          <w:szCs w:val="20"/>
        </w:rPr>
        <w:t xml:space="preserve">Comme chaque année, la moyenne académique en français - 10,1 - est supérieure à celle obtenue en histoire-géographie - 8,3. </w:t>
      </w:r>
    </w:p>
    <w:p w14:paraId="0BF4C886" w14:textId="77777777" w:rsidR="00DB29BC" w:rsidRPr="005A43B8" w:rsidRDefault="00DB29BC" w:rsidP="00A05668">
      <w:pPr>
        <w:spacing w:after="120"/>
        <w:jc w:val="both"/>
        <w:rPr>
          <w:rFonts w:ascii="Marianne" w:hAnsi="Marianne"/>
          <w:sz w:val="20"/>
          <w:szCs w:val="20"/>
        </w:rPr>
      </w:pPr>
      <w:r w:rsidRPr="005A43B8">
        <w:rPr>
          <w:rFonts w:ascii="Marianne" w:hAnsi="Marianne"/>
          <w:b/>
          <w:bCs/>
          <w:sz w:val="20"/>
          <w:szCs w:val="20"/>
        </w:rPr>
        <w:t>Depuis l’introduction du programme limitatif, les résultats en production écrite ont légèrement progressé : avant son introduction, la moyenne se situait entre 4 et 4,5.</w:t>
      </w:r>
      <w:r w:rsidRPr="005A43B8">
        <w:rPr>
          <w:rFonts w:ascii="Marianne" w:hAnsi="Marianne"/>
          <w:sz w:val="20"/>
          <w:szCs w:val="20"/>
        </w:rPr>
        <w:t xml:space="preserve">  Les copies témoignent notamment d’une </w:t>
      </w:r>
      <w:r w:rsidRPr="005A43B8">
        <w:rPr>
          <w:rFonts w:ascii="Marianne" w:hAnsi="Marianne"/>
          <w:b/>
          <w:bCs/>
          <w:sz w:val="20"/>
          <w:szCs w:val="20"/>
        </w:rPr>
        <w:t>meilleure capacité à développer et à étayer une réflexion.</w:t>
      </w:r>
      <w:r w:rsidRPr="005A43B8">
        <w:rPr>
          <w:rFonts w:ascii="Marianne" w:hAnsi="Marianne"/>
          <w:sz w:val="20"/>
          <w:szCs w:val="20"/>
        </w:rPr>
        <w:t xml:space="preserve"> Les élèves parviennent à mobiliser les œuvres étudiées dans l’année et le travail mené en classe sur la construction de l’argumentation en lien avec les problématiques du thème semble leur fournir des ressources pour développer leurs idées. </w:t>
      </w:r>
    </w:p>
    <w:p w14:paraId="48BD81B0" w14:textId="77777777" w:rsidR="00DB29BC" w:rsidRPr="005A43B8" w:rsidRDefault="00DB29BC" w:rsidP="00A05668">
      <w:pPr>
        <w:spacing w:after="120"/>
        <w:jc w:val="both"/>
        <w:rPr>
          <w:rFonts w:ascii="Marianne" w:hAnsi="Marianne"/>
          <w:sz w:val="20"/>
          <w:szCs w:val="20"/>
        </w:rPr>
      </w:pPr>
      <w:r w:rsidRPr="005A43B8">
        <w:rPr>
          <w:rFonts w:ascii="Marianne" w:hAnsi="Marianne"/>
          <w:b/>
          <w:bCs/>
          <w:sz w:val="20"/>
          <w:szCs w:val="20"/>
        </w:rPr>
        <w:t>En revanche, les résultats en lecture restent globalement stables.</w:t>
      </w:r>
      <w:r w:rsidRPr="005A43B8">
        <w:rPr>
          <w:rFonts w:ascii="Marianne" w:hAnsi="Marianne"/>
          <w:sz w:val="20"/>
          <w:szCs w:val="20"/>
        </w:rPr>
        <w:t xml:space="preserve"> Les difficultés observées sont de même nature : </w:t>
      </w:r>
      <w:r w:rsidRPr="005A43B8">
        <w:rPr>
          <w:rFonts w:ascii="Marianne" w:hAnsi="Marianne"/>
          <w:b/>
          <w:bCs/>
          <w:sz w:val="20"/>
          <w:szCs w:val="20"/>
        </w:rPr>
        <w:t xml:space="preserve">les questions qui ne peuvent être résolues par le simple prélèvement d’informations dans le texte et qui exigent d’interpréter, de mettre en relation plusieurs éléments ou de confronter les informations issues de plusieurs documents demeurent particulièrement difficiles. </w:t>
      </w:r>
      <w:r w:rsidRPr="005A43B8">
        <w:rPr>
          <w:rFonts w:ascii="Marianne" w:hAnsi="Marianne"/>
          <w:sz w:val="20"/>
          <w:szCs w:val="20"/>
        </w:rPr>
        <w:t xml:space="preserve">Ces tâches, qui requièrent une mobilisation plus autonome des processus de compréhension et de raisonnement, s’accompagnent également d’une </w:t>
      </w:r>
      <w:r w:rsidRPr="005A43B8">
        <w:rPr>
          <w:rFonts w:ascii="Marianne" w:hAnsi="Marianne"/>
          <w:b/>
          <w:bCs/>
          <w:sz w:val="20"/>
          <w:szCs w:val="20"/>
        </w:rPr>
        <w:t>moindre maîtrise de la formulation écrite des réponses, notamment sur le plan syntaxique.</w:t>
      </w:r>
    </w:p>
    <w:tbl>
      <w:tblPr>
        <w:tblStyle w:val="Grilledutableau"/>
        <w:tblW w:w="10201" w:type="dxa"/>
        <w:tblLook w:val="04A0" w:firstRow="1" w:lastRow="0" w:firstColumn="1" w:lastColumn="0" w:noHBand="0" w:noVBand="1"/>
      </w:tblPr>
      <w:tblGrid>
        <w:gridCol w:w="1128"/>
        <w:gridCol w:w="1130"/>
        <w:gridCol w:w="1127"/>
        <w:gridCol w:w="1270"/>
        <w:gridCol w:w="5546"/>
      </w:tblGrid>
      <w:tr w:rsidR="00DB29BC" w:rsidRPr="008A3E20" w14:paraId="1093EEB3" w14:textId="77777777" w:rsidTr="00174A99">
        <w:trPr>
          <w:trHeight w:val="454"/>
        </w:trPr>
        <w:tc>
          <w:tcPr>
            <w:tcW w:w="10201" w:type="dxa"/>
            <w:gridSpan w:val="5"/>
            <w:vAlign w:val="center"/>
          </w:tcPr>
          <w:p w14:paraId="292521F1" w14:textId="77777777" w:rsidR="00DB29BC" w:rsidRPr="00164149" w:rsidRDefault="00DB29BC" w:rsidP="00174A99">
            <w:pPr>
              <w:jc w:val="center"/>
              <w:rPr>
                <w:rFonts w:ascii="Marianne" w:hAnsi="Marianne"/>
                <w:b/>
                <w:bCs/>
                <w:sz w:val="20"/>
                <w:szCs w:val="20"/>
                <w:lang w:val="fr-FR"/>
              </w:rPr>
            </w:pPr>
            <w:r w:rsidRPr="00164149">
              <w:rPr>
                <w:rFonts w:ascii="Marianne" w:hAnsi="Marianne"/>
                <w:b/>
                <w:bCs/>
                <w:sz w:val="20"/>
                <w:szCs w:val="20"/>
                <w:lang w:val="fr-FR"/>
              </w:rPr>
              <w:t>Français – Moyenne académique</w:t>
            </w:r>
            <w:r w:rsidRPr="00164149">
              <w:rPr>
                <w:rFonts w:ascii="Calibri" w:hAnsi="Calibri"/>
                <w:b/>
                <w:bCs/>
                <w:sz w:val="20"/>
                <w:szCs w:val="20"/>
                <w:lang w:val="fr-FR"/>
              </w:rPr>
              <w:t> </w:t>
            </w:r>
            <w:r w:rsidRPr="00164149">
              <w:rPr>
                <w:rFonts w:ascii="Marianne" w:hAnsi="Marianne"/>
                <w:b/>
                <w:bCs/>
                <w:sz w:val="20"/>
                <w:szCs w:val="20"/>
                <w:lang w:val="fr-FR"/>
              </w:rPr>
              <w:t>: 10,1</w:t>
            </w:r>
          </w:p>
        </w:tc>
      </w:tr>
      <w:tr w:rsidR="00DB29BC" w:rsidRPr="008A3E20" w14:paraId="63C35224" w14:textId="77777777" w:rsidTr="00227BF5">
        <w:trPr>
          <w:trHeight w:val="397"/>
        </w:trPr>
        <w:tc>
          <w:tcPr>
            <w:tcW w:w="4655" w:type="dxa"/>
            <w:gridSpan w:val="4"/>
            <w:vAlign w:val="center"/>
          </w:tcPr>
          <w:p w14:paraId="1638FBD5" w14:textId="77777777" w:rsidR="00DB29BC" w:rsidRPr="00164149" w:rsidRDefault="00DB29BC" w:rsidP="00A05668">
            <w:pPr>
              <w:jc w:val="center"/>
              <w:rPr>
                <w:rFonts w:ascii="Marianne" w:hAnsi="Marianne"/>
                <w:sz w:val="20"/>
                <w:szCs w:val="20"/>
                <w:lang w:val="fr-FR"/>
              </w:rPr>
            </w:pPr>
            <w:r w:rsidRPr="00164149">
              <w:rPr>
                <w:rFonts w:ascii="Marianne" w:hAnsi="Marianne"/>
                <w:sz w:val="20"/>
                <w:szCs w:val="20"/>
                <w:lang w:val="fr-FR"/>
              </w:rPr>
              <w:t>Compétences de lecture</w:t>
            </w:r>
          </w:p>
        </w:tc>
        <w:tc>
          <w:tcPr>
            <w:tcW w:w="5546" w:type="dxa"/>
            <w:vAlign w:val="center"/>
          </w:tcPr>
          <w:p w14:paraId="2321D3B3" w14:textId="77777777" w:rsidR="00DB29BC" w:rsidRPr="00164149" w:rsidRDefault="00DB29BC" w:rsidP="00A05668">
            <w:pPr>
              <w:jc w:val="center"/>
              <w:rPr>
                <w:rFonts w:ascii="Marianne" w:hAnsi="Marianne"/>
                <w:sz w:val="20"/>
                <w:szCs w:val="20"/>
                <w:lang w:val="fr-FR"/>
              </w:rPr>
            </w:pPr>
            <w:r w:rsidRPr="00164149">
              <w:rPr>
                <w:rFonts w:ascii="Marianne" w:hAnsi="Marianne"/>
                <w:sz w:val="20"/>
                <w:szCs w:val="20"/>
                <w:lang w:val="fr-FR"/>
              </w:rPr>
              <w:t>Compétences d’écriture</w:t>
            </w:r>
          </w:p>
        </w:tc>
      </w:tr>
      <w:tr w:rsidR="00DB29BC" w:rsidRPr="008A3E20" w14:paraId="1EA21A46" w14:textId="77777777" w:rsidTr="00227BF5">
        <w:trPr>
          <w:trHeight w:val="397"/>
        </w:trPr>
        <w:tc>
          <w:tcPr>
            <w:tcW w:w="4655" w:type="dxa"/>
            <w:gridSpan w:val="4"/>
            <w:vAlign w:val="center"/>
          </w:tcPr>
          <w:p w14:paraId="5733204B" w14:textId="77777777" w:rsidR="00DB29BC" w:rsidRPr="00164149" w:rsidRDefault="00DB29BC" w:rsidP="00A05668">
            <w:pPr>
              <w:jc w:val="center"/>
              <w:rPr>
                <w:rFonts w:ascii="Marianne" w:hAnsi="Marianne"/>
                <w:sz w:val="20"/>
                <w:szCs w:val="20"/>
                <w:lang w:val="fr-FR"/>
              </w:rPr>
            </w:pPr>
            <w:r w:rsidRPr="00164149">
              <w:rPr>
                <w:rFonts w:ascii="Marianne" w:hAnsi="Marianne"/>
                <w:sz w:val="20"/>
                <w:szCs w:val="20"/>
                <w:lang w:val="fr-FR"/>
              </w:rPr>
              <w:t>5,1/10</w:t>
            </w:r>
          </w:p>
        </w:tc>
        <w:tc>
          <w:tcPr>
            <w:tcW w:w="5546" w:type="dxa"/>
            <w:vAlign w:val="center"/>
          </w:tcPr>
          <w:p w14:paraId="5F6AC8B1" w14:textId="77777777" w:rsidR="00DB29BC" w:rsidRPr="00164149" w:rsidRDefault="00DB29BC" w:rsidP="00A05668">
            <w:pPr>
              <w:jc w:val="center"/>
              <w:rPr>
                <w:rFonts w:ascii="Marianne" w:hAnsi="Marianne"/>
                <w:sz w:val="20"/>
                <w:szCs w:val="20"/>
                <w:lang w:val="fr-FR"/>
              </w:rPr>
            </w:pPr>
            <w:r w:rsidRPr="00164149">
              <w:rPr>
                <w:rFonts w:ascii="Marianne" w:hAnsi="Marianne"/>
                <w:sz w:val="20"/>
                <w:szCs w:val="20"/>
                <w:lang w:val="fr-FR"/>
              </w:rPr>
              <w:t>05/10</w:t>
            </w:r>
          </w:p>
        </w:tc>
      </w:tr>
      <w:tr w:rsidR="00DB29BC" w:rsidRPr="008A3E20" w14:paraId="5ABCF116" w14:textId="77777777" w:rsidTr="00227BF5">
        <w:trPr>
          <w:trHeight w:val="737"/>
        </w:trPr>
        <w:tc>
          <w:tcPr>
            <w:tcW w:w="1128" w:type="dxa"/>
            <w:vAlign w:val="center"/>
          </w:tcPr>
          <w:p w14:paraId="4BD6BF74" w14:textId="77777777" w:rsidR="00DB29BC" w:rsidRPr="00164149" w:rsidRDefault="00DB29BC" w:rsidP="00A05668">
            <w:pPr>
              <w:jc w:val="center"/>
              <w:rPr>
                <w:rFonts w:ascii="Marianne" w:hAnsi="Marianne"/>
                <w:sz w:val="20"/>
                <w:szCs w:val="20"/>
                <w:lang w:val="fr-FR"/>
              </w:rPr>
            </w:pPr>
            <w:r w:rsidRPr="00164149">
              <w:rPr>
                <w:rFonts w:ascii="Marianne" w:hAnsi="Marianne"/>
                <w:sz w:val="20"/>
                <w:szCs w:val="20"/>
                <w:lang w:val="fr-FR"/>
              </w:rPr>
              <w:t>Q.1</w:t>
            </w:r>
          </w:p>
          <w:p w14:paraId="087B9EAF" w14:textId="77777777" w:rsidR="00DB29BC" w:rsidRPr="00164149" w:rsidRDefault="00DB29BC" w:rsidP="00A05668">
            <w:pPr>
              <w:jc w:val="center"/>
              <w:rPr>
                <w:rFonts w:ascii="Marianne" w:hAnsi="Marianne"/>
                <w:sz w:val="20"/>
                <w:szCs w:val="20"/>
                <w:lang w:val="fr-FR"/>
              </w:rPr>
            </w:pPr>
            <w:r w:rsidRPr="00164149">
              <w:rPr>
                <w:rFonts w:ascii="Marianne" w:hAnsi="Marianne"/>
                <w:sz w:val="20"/>
                <w:szCs w:val="20"/>
                <w:lang w:val="fr-FR"/>
              </w:rPr>
              <w:t>1,01/2</w:t>
            </w:r>
          </w:p>
        </w:tc>
        <w:tc>
          <w:tcPr>
            <w:tcW w:w="1130" w:type="dxa"/>
            <w:vAlign w:val="center"/>
          </w:tcPr>
          <w:p w14:paraId="09835560" w14:textId="77777777" w:rsidR="00DB29BC" w:rsidRPr="00164149" w:rsidRDefault="00DB29BC" w:rsidP="00A05668">
            <w:pPr>
              <w:jc w:val="center"/>
              <w:rPr>
                <w:rFonts w:ascii="Marianne" w:hAnsi="Marianne"/>
                <w:sz w:val="20"/>
                <w:szCs w:val="20"/>
                <w:lang w:val="fr-FR"/>
              </w:rPr>
            </w:pPr>
            <w:r w:rsidRPr="00164149">
              <w:rPr>
                <w:rFonts w:ascii="Marianne" w:hAnsi="Marianne"/>
                <w:sz w:val="20"/>
                <w:szCs w:val="20"/>
                <w:lang w:val="fr-FR"/>
              </w:rPr>
              <w:t>Q.2</w:t>
            </w:r>
          </w:p>
          <w:p w14:paraId="0E6F0764" w14:textId="77777777" w:rsidR="00DB29BC" w:rsidRPr="00164149" w:rsidRDefault="00DB29BC" w:rsidP="00A05668">
            <w:pPr>
              <w:jc w:val="center"/>
              <w:rPr>
                <w:rFonts w:ascii="Marianne" w:hAnsi="Marianne"/>
                <w:sz w:val="20"/>
                <w:szCs w:val="20"/>
                <w:lang w:val="fr-FR"/>
              </w:rPr>
            </w:pPr>
            <w:r w:rsidRPr="00164149">
              <w:rPr>
                <w:rFonts w:ascii="Marianne" w:hAnsi="Marianne"/>
                <w:sz w:val="20"/>
                <w:szCs w:val="20"/>
                <w:lang w:val="fr-FR"/>
              </w:rPr>
              <w:t>0,98/2</w:t>
            </w:r>
          </w:p>
        </w:tc>
        <w:tc>
          <w:tcPr>
            <w:tcW w:w="1127" w:type="dxa"/>
            <w:vAlign w:val="center"/>
          </w:tcPr>
          <w:p w14:paraId="547B2DB1" w14:textId="77777777" w:rsidR="00DB29BC" w:rsidRPr="00164149" w:rsidRDefault="00DB29BC" w:rsidP="00A05668">
            <w:pPr>
              <w:jc w:val="center"/>
              <w:rPr>
                <w:rFonts w:ascii="Marianne" w:hAnsi="Marianne"/>
                <w:sz w:val="20"/>
                <w:szCs w:val="20"/>
                <w:lang w:val="fr-FR"/>
              </w:rPr>
            </w:pPr>
            <w:r w:rsidRPr="00164149">
              <w:rPr>
                <w:rFonts w:ascii="Marianne" w:hAnsi="Marianne"/>
                <w:sz w:val="20"/>
                <w:szCs w:val="20"/>
                <w:lang w:val="fr-FR"/>
              </w:rPr>
              <w:t>Q.3</w:t>
            </w:r>
          </w:p>
          <w:p w14:paraId="1494B925" w14:textId="77777777" w:rsidR="00DB29BC" w:rsidRPr="00164149" w:rsidRDefault="00DB29BC" w:rsidP="00A05668">
            <w:pPr>
              <w:jc w:val="center"/>
              <w:rPr>
                <w:rFonts w:ascii="Marianne" w:hAnsi="Marianne"/>
                <w:sz w:val="20"/>
                <w:szCs w:val="20"/>
                <w:lang w:val="fr-FR"/>
              </w:rPr>
            </w:pPr>
            <w:r w:rsidRPr="00164149">
              <w:rPr>
                <w:rFonts w:ascii="Marianne" w:hAnsi="Marianne"/>
                <w:sz w:val="20"/>
                <w:szCs w:val="20"/>
                <w:lang w:val="fr-FR"/>
              </w:rPr>
              <w:t>1,48/3</w:t>
            </w:r>
          </w:p>
        </w:tc>
        <w:tc>
          <w:tcPr>
            <w:tcW w:w="1270" w:type="dxa"/>
            <w:vAlign w:val="center"/>
          </w:tcPr>
          <w:p w14:paraId="288F6BC0" w14:textId="77777777" w:rsidR="00DB29BC" w:rsidRPr="00164149" w:rsidRDefault="00DB29BC" w:rsidP="00A05668">
            <w:pPr>
              <w:jc w:val="center"/>
              <w:rPr>
                <w:rFonts w:ascii="Marianne" w:hAnsi="Marianne"/>
                <w:sz w:val="20"/>
                <w:szCs w:val="20"/>
                <w:lang w:val="fr-FR"/>
              </w:rPr>
            </w:pPr>
            <w:r w:rsidRPr="00164149">
              <w:rPr>
                <w:rFonts w:ascii="Marianne" w:hAnsi="Marianne"/>
                <w:sz w:val="20"/>
                <w:szCs w:val="20"/>
                <w:lang w:val="fr-FR"/>
              </w:rPr>
              <w:t>Q.4</w:t>
            </w:r>
          </w:p>
          <w:p w14:paraId="21257E24" w14:textId="77777777" w:rsidR="00DB29BC" w:rsidRPr="00164149" w:rsidRDefault="00DB29BC" w:rsidP="00A05668">
            <w:pPr>
              <w:jc w:val="center"/>
              <w:rPr>
                <w:rFonts w:ascii="Marianne" w:hAnsi="Marianne"/>
                <w:sz w:val="20"/>
                <w:szCs w:val="20"/>
                <w:lang w:val="fr-FR"/>
              </w:rPr>
            </w:pPr>
            <w:r w:rsidRPr="00164149">
              <w:rPr>
                <w:rFonts w:ascii="Marianne" w:hAnsi="Marianne"/>
                <w:sz w:val="20"/>
                <w:szCs w:val="20"/>
                <w:lang w:val="fr-FR"/>
              </w:rPr>
              <w:t>1,66/3</w:t>
            </w:r>
          </w:p>
        </w:tc>
        <w:tc>
          <w:tcPr>
            <w:tcW w:w="5546" w:type="dxa"/>
            <w:vAlign w:val="center"/>
          </w:tcPr>
          <w:p w14:paraId="3664F94E" w14:textId="77777777" w:rsidR="00DB29BC" w:rsidRPr="00164149" w:rsidRDefault="00DB29BC" w:rsidP="00A05668">
            <w:pPr>
              <w:jc w:val="center"/>
              <w:rPr>
                <w:rFonts w:ascii="Marianne" w:hAnsi="Marianne"/>
                <w:sz w:val="20"/>
                <w:szCs w:val="20"/>
                <w:lang w:val="fr-FR"/>
              </w:rPr>
            </w:pPr>
          </w:p>
        </w:tc>
      </w:tr>
    </w:tbl>
    <w:p w14:paraId="647A5CC2" w14:textId="77777777" w:rsidR="00DB29BC" w:rsidRPr="00B15BCB" w:rsidRDefault="00DB29BC" w:rsidP="005A43B8">
      <w:pPr>
        <w:spacing w:before="120" w:after="120"/>
        <w:jc w:val="both"/>
        <w:rPr>
          <w:rFonts w:ascii="Marianne" w:hAnsi="Marianne"/>
        </w:rPr>
      </w:pPr>
      <w:r w:rsidRPr="00B15BCB">
        <w:rPr>
          <w:rFonts w:ascii="Marianne" w:hAnsi="Marianne"/>
        </w:rPr>
        <w:t xml:space="preserve">Au-delà de la moyenne, </w:t>
      </w:r>
      <w:r w:rsidRPr="00B15BCB">
        <w:rPr>
          <w:rFonts w:ascii="Marianne" w:hAnsi="Marianne"/>
          <w:b/>
          <w:bCs/>
        </w:rPr>
        <w:t xml:space="preserve">l’analyse de la répartition des notes </w:t>
      </w:r>
      <w:r w:rsidRPr="00B15BCB">
        <w:rPr>
          <w:rFonts w:ascii="Marianne" w:hAnsi="Marianne"/>
        </w:rPr>
        <w:t xml:space="preserve">apporte un éclairage complémentaire. En histoire-géographie, alors que la moyenne académique reste faible, </w:t>
      </w:r>
      <w:r w:rsidRPr="00B15BCB">
        <w:rPr>
          <w:rFonts w:ascii="Marianne" w:hAnsi="Marianne"/>
          <w:b/>
          <w:bCs/>
        </w:rPr>
        <w:t>plus de 30 % des candidats obtiennent une note inférieure à 6,5/20 et plus de 72 % n’atteignent pas la moyenne.</w:t>
      </w:r>
      <w:r w:rsidRPr="00B15BCB">
        <w:rPr>
          <w:rFonts w:ascii="Marianne" w:hAnsi="Marianne"/>
        </w:rPr>
        <w:t xml:space="preserve">  </w:t>
      </w:r>
    </w:p>
    <w:tbl>
      <w:tblPr>
        <w:tblStyle w:val="Grilledutableau"/>
        <w:tblW w:w="10433" w:type="dxa"/>
        <w:tblLook w:val="04A0" w:firstRow="1" w:lastRow="0" w:firstColumn="1" w:lastColumn="0" w:noHBand="0" w:noVBand="1"/>
      </w:tblPr>
      <w:tblGrid>
        <w:gridCol w:w="2041"/>
        <w:gridCol w:w="1420"/>
        <w:gridCol w:w="1420"/>
        <w:gridCol w:w="1420"/>
        <w:gridCol w:w="1420"/>
        <w:gridCol w:w="1292"/>
        <w:gridCol w:w="1420"/>
      </w:tblGrid>
      <w:tr w:rsidR="00DB29BC" w:rsidRPr="00164149" w14:paraId="7C5C8434" w14:textId="77777777" w:rsidTr="009C1F84">
        <w:trPr>
          <w:trHeight w:val="850"/>
        </w:trPr>
        <w:tc>
          <w:tcPr>
            <w:tcW w:w="2041" w:type="dxa"/>
            <w:vAlign w:val="center"/>
          </w:tcPr>
          <w:p w14:paraId="4545795C" w14:textId="35A00CD0" w:rsidR="00DB29BC" w:rsidRPr="00164149" w:rsidRDefault="00DB29BC" w:rsidP="00A05668">
            <w:pPr>
              <w:spacing w:after="120"/>
              <w:jc w:val="center"/>
              <w:rPr>
                <w:rFonts w:ascii="Marianne" w:hAnsi="Marianne"/>
                <w:b/>
                <w:bCs/>
                <w:sz w:val="20"/>
                <w:szCs w:val="20"/>
              </w:rPr>
            </w:pPr>
            <w:r w:rsidRPr="00164149">
              <w:rPr>
                <w:rFonts w:ascii="Marianne" w:hAnsi="Marianne"/>
                <w:b/>
                <w:bCs/>
                <w:sz w:val="20"/>
                <w:szCs w:val="20"/>
              </w:rPr>
              <w:t>Notes</w:t>
            </w:r>
          </w:p>
        </w:tc>
        <w:tc>
          <w:tcPr>
            <w:tcW w:w="1420" w:type="dxa"/>
            <w:vAlign w:val="center"/>
          </w:tcPr>
          <w:p w14:paraId="154D9411" w14:textId="77777777" w:rsidR="00DB29BC" w:rsidRPr="00164149" w:rsidRDefault="00DB29BC" w:rsidP="00A05668">
            <w:pPr>
              <w:spacing w:after="120"/>
              <w:jc w:val="center"/>
              <w:rPr>
                <w:rFonts w:ascii="Marianne" w:hAnsi="Marianne"/>
                <w:b/>
                <w:bCs/>
                <w:sz w:val="20"/>
                <w:szCs w:val="20"/>
              </w:rPr>
            </w:pPr>
            <w:r w:rsidRPr="00164149">
              <w:rPr>
                <w:rFonts w:ascii="Marianne" w:hAnsi="Marianne"/>
                <w:b/>
                <w:bCs/>
                <w:sz w:val="20"/>
                <w:szCs w:val="20"/>
              </w:rPr>
              <w:t>0 / 6,5</w:t>
            </w:r>
          </w:p>
        </w:tc>
        <w:tc>
          <w:tcPr>
            <w:tcW w:w="1420" w:type="dxa"/>
            <w:vAlign w:val="center"/>
          </w:tcPr>
          <w:p w14:paraId="5C361B41" w14:textId="77777777" w:rsidR="00DB29BC" w:rsidRPr="00164149" w:rsidRDefault="00DB29BC" w:rsidP="00A05668">
            <w:pPr>
              <w:spacing w:after="120"/>
              <w:jc w:val="center"/>
              <w:rPr>
                <w:rFonts w:ascii="Marianne" w:hAnsi="Marianne"/>
                <w:b/>
                <w:bCs/>
                <w:sz w:val="20"/>
                <w:szCs w:val="20"/>
              </w:rPr>
            </w:pPr>
            <w:r w:rsidRPr="00164149">
              <w:rPr>
                <w:rFonts w:ascii="Marianne" w:hAnsi="Marianne"/>
                <w:b/>
                <w:bCs/>
                <w:sz w:val="20"/>
                <w:szCs w:val="20"/>
              </w:rPr>
              <w:t>07 / 8,5</w:t>
            </w:r>
          </w:p>
        </w:tc>
        <w:tc>
          <w:tcPr>
            <w:tcW w:w="1420" w:type="dxa"/>
            <w:vAlign w:val="center"/>
          </w:tcPr>
          <w:p w14:paraId="22C0669B" w14:textId="77777777" w:rsidR="00DB29BC" w:rsidRPr="00164149" w:rsidRDefault="00DB29BC" w:rsidP="00A05668">
            <w:pPr>
              <w:spacing w:after="120"/>
              <w:jc w:val="center"/>
              <w:rPr>
                <w:rFonts w:ascii="Marianne" w:hAnsi="Marianne"/>
                <w:b/>
                <w:bCs/>
                <w:sz w:val="20"/>
                <w:szCs w:val="20"/>
              </w:rPr>
            </w:pPr>
            <w:r w:rsidRPr="00164149">
              <w:rPr>
                <w:rFonts w:ascii="Marianne" w:hAnsi="Marianne"/>
                <w:b/>
                <w:bCs/>
                <w:sz w:val="20"/>
                <w:szCs w:val="20"/>
              </w:rPr>
              <w:t>09/9,5</w:t>
            </w:r>
          </w:p>
        </w:tc>
        <w:tc>
          <w:tcPr>
            <w:tcW w:w="1420" w:type="dxa"/>
            <w:vAlign w:val="center"/>
          </w:tcPr>
          <w:p w14:paraId="4A2D018E" w14:textId="58185AE2" w:rsidR="00DB29BC" w:rsidRPr="00164149" w:rsidRDefault="00DB29BC" w:rsidP="00A05668">
            <w:pPr>
              <w:spacing w:after="120"/>
              <w:jc w:val="center"/>
              <w:rPr>
                <w:rFonts w:ascii="Marianne" w:hAnsi="Marianne"/>
                <w:b/>
                <w:bCs/>
                <w:sz w:val="20"/>
                <w:szCs w:val="20"/>
              </w:rPr>
            </w:pPr>
            <w:r w:rsidRPr="00164149">
              <w:rPr>
                <w:rFonts w:ascii="Marianne" w:hAnsi="Marianne"/>
                <w:b/>
                <w:bCs/>
                <w:sz w:val="20"/>
                <w:szCs w:val="20"/>
              </w:rPr>
              <w:t>10/10,5</w:t>
            </w:r>
          </w:p>
        </w:tc>
        <w:tc>
          <w:tcPr>
            <w:tcW w:w="1292" w:type="dxa"/>
            <w:vAlign w:val="center"/>
          </w:tcPr>
          <w:p w14:paraId="3BA175BC" w14:textId="77777777" w:rsidR="00DB29BC" w:rsidRPr="00164149" w:rsidRDefault="00DB29BC" w:rsidP="00A05668">
            <w:pPr>
              <w:spacing w:after="120"/>
              <w:jc w:val="center"/>
              <w:rPr>
                <w:rFonts w:ascii="Marianne" w:hAnsi="Marianne"/>
                <w:b/>
                <w:bCs/>
                <w:sz w:val="20"/>
                <w:szCs w:val="20"/>
              </w:rPr>
            </w:pPr>
            <w:r w:rsidRPr="00164149">
              <w:rPr>
                <w:rFonts w:ascii="Marianne" w:hAnsi="Marianne"/>
                <w:b/>
                <w:bCs/>
                <w:sz w:val="20"/>
                <w:szCs w:val="20"/>
              </w:rPr>
              <w:t>11/14,5</w:t>
            </w:r>
          </w:p>
        </w:tc>
        <w:tc>
          <w:tcPr>
            <w:tcW w:w="1420" w:type="dxa"/>
            <w:vAlign w:val="center"/>
          </w:tcPr>
          <w:p w14:paraId="5E624E23" w14:textId="0F5471D7" w:rsidR="00DB29BC" w:rsidRPr="00164149" w:rsidRDefault="00DB29BC" w:rsidP="00A05668">
            <w:pPr>
              <w:spacing w:after="120"/>
              <w:jc w:val="center"/>
              <w:rPr>
                <w:rFonts w:ascii="Marianne" w:hAnsi="Marianne"/>
                <w:b/>
                <w:bCs/>
                <w:sz w:val="20"/>
                <w:szCs w:val="20"/>
              </w:rPr>
            </w:pPr>
            <w:proofErr w:type="spellStart"/>
            <w:r w:rsidRPr="00164149">
              <w:rPr>
                <w:rFonts w:ascii="Marianne" w:hAnsi="Marianne"/>
                <w:b/>
                <w:bCs/>
                <w:sz w:val="20"/>
                <w:szCs w:val="20"/>
              </w:rPr>
              <w:t>Sup.à</w:t>
            </w:r>
            <w:proofErr w:type="spellEnd"/>
            <w:r w:rsidRPr="00164149">
              <w:rPr>
                <w:rFonts w:ascii="Marianne" w:hAnsi="Marianne"/>
                <w:b/>
                <w:bCs/>
                <w:sz w:val="20"/>
                <w:szCs w:val="20"/>
              </w:rPr>
              <w:t xml:space="preserve"> 15</w:t>
            </w:r>
          </w:p>
        </w:tc>
      </w:tr>
      <w:tr w:rsidR="00DB29BC" w:rsidRPr="00164149" w14:paraId="6F1D7F82" w14:textId="77777777" w:rsidTr="009C1F84">
        <w:trPr>
          <w:trHeight w:val="680"/>
        </w:trPr>
        <w:tc>
          <w:tcPr>
            <w:tcW w:w="2041" w:type="dxa"/>
            <w:vAlign w:val="center"/>
          </w:tcPr>
          <w:p w14:paraId="7775BAD7" w14:textId="39636958" w:rsidR="00DB29BC" w:rsidRPr="00164149" w:rsidRDefault="00DB29BC" w:rsidP="00A05668">
            <w:pPr>
              <w:jc w:val="center"/>
              <w:rPr>
                <w:rFonts w:ascii="Marianne" w:hAnsi="Marianne"/>
                <w:b/>
                <w:bCs/>
                <w:sz w:val="20"/>
                <w:szCs w:val="20"/>
              </w:rPr>
            </w:pPr>
            <w:r w:rsidRPr="00164149">
              <w:rPr>
                <w:rFonts w:ascii="Marianne" w:hAnsi="Marianne"/>
                <w:b/>
                <w:bCs/>
                <w:sz w:val="20"/>
                <w:szCs w:val="20"/>
              </w:rPr>
              <w:t>Français</w:t>
            </w:r>
          </w:p>
        </w:tc>
        <w:tc>
          <w:tcPr>
            <w:tcW w:w="1420" w:type="dxa"/>
            <w:vAlign w:val="center"/>
          </w:tcPr>
          <w:p w14:paraId="7A8DBED7" w14:textId="77777777" w:rsidR="00DB29BC" w:rsidRPr="00164149" w:rsidRDefault="00DB29BC" w:rsidP="00A05668">
            <w:pPr>
              <w:tabs>
                <w:tab w:val="decimal" w:pos="880"/>
              </w:tabs>
              <w:jc w:val="center"/>
              <w:rPr>
                <w:rFonts w:ascii="Marianne" w:hAnsi="Marianne"/>
                <w:sz w:val="20"/>
                <w:szCs w:val="20"/>
              </w:rPr>
            </w:pPr>
            <w:r w:rsidRPr="00164149">
              <w:rPr>
                <w:rFonts w:ascii="Marianne" w:hAnsi="Marianne"/>
                <w:sz w:val="20"/>
                <w:szCs w:val="20"/>
              </w:rPr>
              <w:t>14,58 %</w:t>
            </w:r>
          </w:p>
        </w:tc>
        <w:tc>
          <w:tcPr>
            <w:tcW w:w="1420" w:type="dxa"/>
            <w:vAlign w:val="center"/>
          </w:tcPr>
          <w:p w14:paraId="2ADF3E4F" w14:textId="77777777" w:rsidR="00DB29BC" w:rsidRPr="00164149" w:rsidRDefault="00DB29BC" w:rsidP="00A05668">
            <w:pPr>
              <w:tabs>
                <w:tab w:val="decimal" w:pos="880"/>
              </w:tabs>
              <w:jc w:val="center"/>
              <w:rPr>
                <w:rFonts w:ascii="Marianne" w:hAnsi="Marianne"/>
                <w:sz w:val="20"/>
                <w:szCs w:val="20"/>
              </w:rPr>
            </w:pPr>
            <w:r w:rsidRPr="00164149">
              <w:rPr>
                <w:rFonts w:ascii="Marianne" w:hAnsi="Marianne"/>
                <w:sz w:val="20"/>
                <w:szCs w:val="20"/>
              </w:rPr>
              <w:t>19,69 %</w:t>
            </w:r>
          </w:p>
        </w:tc>
        <w:tc>
          <w:tcPr>
            <w:tcW w:w="1420" w:type="dxa"/>
            <w:vAlign w:val="center"/>
          </w:tcPr>
          <w:p w14:paraId="51662E72" w14:textId="77777777" w:rsidR="00DB29BC" w:rsidRPr="00164149" w:rsidRDefault="00DB29BC" w:rsidP="00A05668">
            <w:pPr>
              <w:tabs>
                <w:tab w:val="decimal" w:pos="880"/>
              </w:tabs>
              <w:jc w:val="center"/>
              <w:rPr>
                <w:rFonts w:ascii="Marianne" w:hAnsi="Marianne"/>
                <w:sz w:val="20"/>
                <w:szCs w:val="20"/>
              </w:rPr>
            </w:pPr>
            <w:r w:rsidRPr="00164149">
              <w:rPr>
                <w:rFonts w:ascii="Marianne" w:hAnsi="Marianne"/>
                <w:sz w:val="20"/>
                <w:szCs w:val="20"/>
              </w:rPr>
              <w:t>9,95 %</w:t>
            </w:r>
          </w:p>
        </w:tc>
        <w:tc>
          <w:tcPr>
            <w:tcW w:w="1420" w:type="dxa"/>
            <w:vAlign w:val="center"/>
          </w:tcPr>
          <w:p w14:paraId="5810ABC5" w14:textId="77777777" w:rsidR="00DB29BC" w:rsidRPr="00164149" w:rsidRDefault="00DB29BC" w:rsidP="00A05668">
            <w:pPr>
              <w:tabs>
                <w:tab w:val="decimal" w:pos="880"/>
              </w:tabs>
              <w:jc w:val="center"/>
              <w:rPr>
                <w:rFonts w:ascii="Marianne" w:hAnsi="Marianne"/>
                <w:sz w:val="20"/>
                <w:szCs w:val="20"/>
              </w:rPr>
            </w:pPr>
            <w:r w:rsidRPr="00164149">
              <w:rPr>
                <w:rFonts w:ascii="Marianne" w:hAnsi="Marianne"/>
                <w:sz w:val="20"/>
                <w:szCs w:val="20"/>
              </w:rPr>
              <w:t>13,21 %</w:t>
            </w:r>
          </w:p>
        </w:tc>
        <w:tc>
          <w:tcPr>
            <w:tcW w:w="1292" w:type="dxa"/>
            <w:vAlign w:val="center"/>
          </w:tcPr>
          <w:p w14:paraId="129A9509" w14:textId="77777777" w:rsidR="00DB29BC" w:rsidRPr="00164149" w:rsidRDefault="00DB29BC" w:rsidP="00A05668">
            <w:pPr>
              <w:tabs>
                <w:tab w:val="decimal" w:pos="880"/>
              </w:tabs>
              <w:jc w:val="center"/>
              <w:rPr>
                <w:rFonts w:ascii="Marianne" w:hAnsi="Marianne"/>
                <w:sz w:val="20"/>
                <w:szCs w:val="20"/>
              </w:rPr>
            </w:pPr>
            <w:r w:rsidRPr="00164149">
              <w:rPr>
                <w:rFonts w:ascii="Marianne" w:hAnsi="Marianne"/>
                <w:sz w:val="20"/>
                <w:szCs w:val="20"/>
              </w:rPr>
              <w:t>34,3 %</w:t>
            </w:r>
          </w:p>
        </w:tc>
        <w:tc>
          <w:tcPr>
            <w:tcW w:w="1420" w:type="dxa"/>
            <w:vAlign w:val="center"/>
          </w:tcPr>
          <w:p w14:paraId="4F544665" w14:textId="77777777" w:rsidR="00DB29BC" w:rsidRPr="00164149" w:rsidRDefault="00DB29BC" w:rsidP="00A05668">
            <w:pPr>
              <w:tabs>
                <w:tab w:val="decimal" w:pos="880"/>
              </w:tabs>
              <w:jc w:val="center"/>
              <w:rPr>
                <w:rFonts w:ascii="Marianne" w:hAnsi="Marianne"/>
                <w:sz w:val="20"/>
                <w:szCs w:val="20"/>
              </w:rPr>
            </w:pPr>
            <w:r w:rsidRPr="00164149">
              <w:rPr>
                <w:rFonts w:ascii="Marianne" w:hAnsi="Marianne"/>
                <w:sz w:val="20"/>
                <w:szCs w:val="20"/>
              </w:rPr>
              <w:t>8,25 %</w:t>
            </w:r>
          </w:p>
        </w:tc>
      </w:tr>
      <w:tr w:rsidR="00DB29BC" w:rsidRPr="00164149" w14:paraId="3E7D3B87" w14:textId="77777777" w:rsidTr="00174A99">
        <w:trPr>
          <w:trHeight w:val="680"/>
        </w:trPr>
        <w:tc>
          <w:tcPr>
            <w:tcW w:w="2041" w:type="dxa"/>
            <w:vAlign w:val="center"/>
          </w:tcPr>
          <w:p w14:paraId="59B190DE" w14:textId="35CD1542" w:rsidR="00DB29BC" w:rsidRPr="00164149" w:rsidRDefault="00DB29BC" w:rsidP="00174A99">
            <w:pPr>
              <w:jc w:val="center"/>
              <w:rPr>
                <w:rFonts w:ascii="Marianne" w:hAnsi="Marianne"/>
                <w:b/>
                <w:bCs/>
                <w:sz w:val="20"/>
                <w:szCs w:val="20"/>
              </w:rPr>
            </w:pPr>
            <w:proofErr w:type="spellStart"/>
            <w:r w:rsidRPr="00164149">
              <w:rPr>
                <w:rFonts w:ascii="Marianne" w:hAnsi="Marianne"/>
                <w:b/>
                <w:bCs/>
                <w:sz w:val="20"/>
                <w:szCs w:val="20"/>
              </w:rPr>
              <w:t>Histoire</w:t>
            </w:r>
            <w:proofErr w:type="spellEnd"/>
            <w:r w:rsidRPr="00164149">
              <w:rPr>
                <w:rFonts w:ascii="Marianne" w:hAnsi="Marianne"/>
                <w:b/>
                <w:bCs/>
                <w:sz w:val="20"/>
                <w:szCs w:val="20"/>
              </w:rPr>
              <w:t>-</w:t>
            </w:r>
            <w:proofErr w:type="spellStart"/>
            <w:r w:rsidRPr="00164149">
              <w:rPr>
                <w:rFonts w:ascii="Marianne" w:hAnsi="Marianne"/>
                <w:b/>
                <w:bCs/>
                <w:sz w:val="20"/>
                <w:szCs w:val="20"/>
              </w:rPr>
              <w:t>géographie</w:t>
            </w:r>
            <w:proofErr w:type="spellEnd"/>
            <w:r w:rsidRPr="00164149">
              <w:rPr>
                <w:rFonts w:ascii="Marianne" w:hAnsi="Marianne"/>
                <w:b/>
                <w:bCs/>
                <w:sz w:val="20"/>
                <w:szCs w:val="20"/>
              </w:rPr>
              <w:t>-EMC</w:t>
            </w:r>
          </w:p>
        </w:tc>
        <w:tc>
          <w:tcPr>
            <w:tcW w:w="1420" w:type="dxa"/>
            <w:vAlign w:val="center"/>
          </w:tcPr>
          <w:p w14:paraId="0C0F6B32" w14:textId="2EF43F5A" w:rsidR="00DB29BC" w:rsidRPr="00164149" w:rsidRDefault="00DB29BC" w:rsidP="00A05668">
            <w:pPr>
              <w:tabs>
                <w:tab w:val="decimal" w:pos="880"/>
              </w:tabs>
              <w:spacing w:after="120"/>
              <w:jc w:val="center"/>
              <w:rPr>
                <w:rFonts w:ascii="Marianne" w:hAnsi="Marianne"/>
                <w:sz w:val="20"/>
                <w:szCs w:val="20"/>
              </w:rPr>
            </w:pPr>
            <w:r w:rsidRPr="00164149">
              <w:rPr>
                <w:rFonts w:ascii="Marianne" w:hAnsi="Marianne"/>
                <w:sz w:val="20"/>
                <w:szCs w:val="20"/>
              </w:rPr>
              <w:t>33,7</w:t>
            </w:r>
            <w:r w:rsidR="00A05668" w:rsidRPr="00164149">
              <w:rPr>
                <w:rFonts w:ascii="Marianne" w:hAnsi="Marianne"/>
                <w:sz w:val="20"/>
                <w:szCs w:val="20"/>
              </w:rPr>
              <w:t>0</w:t>
            </w:r>
            <w:r w:rsidRPr="00164149">
              <w:rPr>
                <w:rFonts w:ascii="Marianne" w:hAnsi="Marianne"/>
                <w:sz w:val="20"/>
                <w:szCs w:val="20"/>
              </w:rPr>
              <w:t xml:space="preserve"> %</w:t>
            </w:r>
          </w:p>
        </w:tc>
        <w:tc>
          <w:tcPr>
            <w:tcW w:w="1420" w:type="dxa"/>
            <w:vAlign w:val="center"/>
          </w:tcPr>
          <w:p w14:paraId="469008C6" w14:textId="77777777" w:rsidR="00DB29BC" w:rsidRPr="00164149" w:rsidRDefault="00DB29BC" w:rsidP="00A05668">
            <w:pPr>
              <w:tabs>
                <w:tab w:val="decimal" w:pos="880"/>
              </w:tabs>
              <w:spacing w:after="120"/>
              <w:jc w:val="center"/>
              <w:rPr>
                <w:rFonts w:ascii="Marianne" w:hAnsi="Marianne"/>
                <w:sz w:val="20"/>
                <w:szCs w:val="20"/>
              </w:rPr>
            </w:pPr>
            <w:r w:rsidRPr="00164149">
              <w:rPr>
                <w:rFonts w:ascii="Marianne" w:hAnsi="Marianne"/>
                <w:sz w:val="20"/>
                <w:szCs w:val="20"/>
              </w:rPr>
              <w:t>27,53 %</w:t>
            </w:r>
          </w:p>
        </w:tc>
        <w:tc>
          <w:tcPr>
            <w:tcW w:w="1420" w:type="dxa"/>
            <w:vAlign w:val="center"/>
          </w:tcPr>
          <w:p w14:paraId="1EAD62D5" w14:textId="6B2F3317" w:rsidR="00DB29BC" w:rsidRPr="00164149" w:rsidRDefault="00DB29BC" w:rsidP="00A05668">
            <w:pPr>
              <w:tabs>
                <w:tab w:val="decimal" w:pos="880"/>
              </w:tabs>
              <w:spacing w:after="120"/>
              <w:jc w:val="center"/>
              <w:rPr>
                <w:rFonts w:ascii="Marianne" w:hAnsi="Marianne"/>
                <w:sz w:val="20"/>
                <w:szCs w:val="20"/>
              </w:rPr>
            </w:pPr>
            <w:r w:rsidRPr="00164149">
              <w:rPr>
                <w:rFonts w:ascii="Marianne" w:hAnsi="Marianne"/>
                <w:sz w:val="20"/>
                <w:szCs w:val="20"/>
              </w:rPr>
              <w:t>10,8</w:t>
            </w:r>
            <w:r w:rsidR="00A05668" w:rsidRPr="00164149">
              <w:rPr>
                <w:rFonts w:ascii="Marianne" w:hAnsi="Marianne"/>
                <w:sz w:val="20"/>
                <w:szCs w:val="20"/>
              </w:rPr>
              <w:t>0</w:t>
            </w:r>
            <w:r w:rsidRPr="00164149">
              <w:rPr>
                <w:rFonts w:ascii="Marianne" w:hAnsi="Marianne"/>
                <w:sz w:val="20"/>
                <w:szCs w:val="20"/>
              </w:rPr>
              <w:t xml:space="preserve"> %</w:t>
            </w:r>
          </w:p>
        </w:tc>
        <w:tc>
          <w:tcPr>
            <w:tcW w:w="1420" w:type="dxa"/>
            <w:vAlign w:val="center"/>
          </w:tcPr>
          <w:p w14:paraId="7CB5431E" w14:textId="69F24BD7" w:rsidR="00DB29BC" w:rsidRPr="00164149" w:rsidRDefault="00DB29BC" w:rsidP="00A05668">
            <w:pPr>
              <w:tabs>
                <w:tab w:val="decimal" w:pos="880"/>
              </w:tabs>
              <w:spacing w:after="120"/>
              <w:jc w:val="center"/>
              <w:rPr>
                <w:rFonts w:ascii="Marianne" w:hAnsi="Marianne"/>
                <w:sz w:val="20"/>
                <w:szCs w:val="20"/>
              </w:rPr>
            </w:pPr>
            <w:r w:rsidRPr="00164149">
              <w:rPr>
                <w:rFonts w:ascii="Marianne" w:hAnsi="Marianne"/>
                <w:sz w:val="20"/>
                <w:szCs w:val="20"/>
              </w:rPr>
              <w:t>10,59</w:t>
            </w:r>
            <w:r w:rsidR="00A05668" w:rsidRPr="00164149">
              <w:rPr>
                <w:rFonts w:ascii="Marianne" w:hAnsi="Marianne"/>
                <w:sz w:val="20"/>
                <w:szCs w:val="20"/>
              </w:rPr>
              <w:t xml:space="preserve"> %</w:t>
            </w:r>
          </w:p>
        </w:tc>
        <w:tc>
          <w:tcPr>
            <w:tcW w:w="1292" w:type="dxa"/>
            <w:vAlign w:val="center"/>
          </w:tcPr>
          <w:p w14:paraId="50DCC983" w14:textId="77777777" w:rsidR="00DB29BC" w:rsidRPr="00164149" w:rsidRDefault="00DB29BC" w:rsidP="00A05668">
            <w:pPr>
              <w:tabs>
                <w:tab w:val="decimal" w:pos="880"/>
              </w:tabs>
              <w:spacing w:after="120"/>
              <w:jc w:val="center"/>
              <w:rPr>
                <w:rFonts w:ascii="Marianne" w:hAnsi="Marianne"/>
                <w:sz w:val="20"/>
                <w:szCs w:val="20"/>
              </w:rPr>
            </w:pPr>
            <w:r w:rsidRPr="00164149">
              <w:rPr>
                <w:rFonts w:ascii="Marianne" w:hAnsi="Marianne"/>
                <w:sz w:val="20"/>
                <w:szCs w:val="20"/>
              </w:rPr>
              <w:t>15,5 %</w:t>
            </w:r>
          </w:p>
        </w:tc>
        <w:tc>
          <w:tcPr>
            <w:tcW w:w="1420" w:type="dxa"/>
            <w:vAlign w:val="center"/>
          </w:tcPr>
          <w:p w14:paraId="412B8AEB" w14:textId="17B558F9" w:rsidR="00DB29BC" w:rsidRPr="00164149" w:rsidRDefault="00DB29BC" w:rsidP="00A05668">
            <w:pPr>
              <w:tabs>
                <w:tab w:val="decimal" w:pos="880"/>
              </w:tabs>
              <w:spacing w:after="120"/>
              <w:jc w:val="center"/>
              <w:rPr>
                <w:rFonts w:ascii="Marianne" w:hAnsi="Marianne"/>
                <w:sz w:val="20"/>
                <w:szCs w:val="20"/>
              </w:rPr>
            </w:pPr>
            <w:r w:rsidRPr="00164149">
              <w:rPr>
                <w:rFonts w:ascii="Marianne" w:hAnsi="Marianne"/>
                <w:sz w:val="20"/>
                <w:szCs w:val="20"/>
              </w:rPr>
              <w:t>1,77 %</w:t>
            </w:r>
          </w:p>
        </w:tc>
      </w:tr>
    </w:tbl>
    <w:p w14:paraId="68C28A22" w14:textId="2BBF25E3" w:rsidR="00DB29BC" w:rsidRDefault="00DB29BC" w:rsidP="00992AD5">
      <w:pPr>
        <w:spacing w:before="120" w:after="120"/>
        <w:jc w:val="both"/>
        <w:rPr>
          <w:rFonts w:ascii="Marianne" w:hAnsi="Marianne"/>
          <w:sz w:val="20"/>
          <w:szCs w:val="20"/>
        </w:rPr>
      </w:pPr>
      <w:r w:rsidRPr="005A43B8">
        <w:rPr>
          <w:rFonts w:ascii="Marianne" w:hAnsi="Marianne"/>
          <w:sz w:val="20"/>
          <w:szCs w:val="20"/>
        </w:rPr>
        <w:t>La première partie de l’épreuve, qui mobilise directement les connaissances des candidats, demeure particulièrement critique. Ce constat fait écho aux difficultés observées dans les deux autres parties : si les élèves parviennent généralement à prélever une information explicitement présente dans un document, ils peinent davantage à la mettre en relation avec leurs connaissances, à l’interpréter et à la mobiliser pour construire une réponse. La fragilité des connaissances disponibles constitue ainsi un obstacle important dès lors que la tâche exige de dépasser le prélèvement d’informations et de les inscrire dans un raisonnement.</w:t>
      </w:r>
    </w:p>
    <w:p w14:paraId="54AD9F29" w14:textId="77777777" w:rsidR="00164149" w:rsidRDefault="00164149" w:rsidP="00992AD5">
      <w:pPr>
        <w:spacing w:before="120" w:after="120"/>
        <w:jc w:val="both"/>
        <w:rPr>
          <w:rFonts w:ascii="Marianne" w:hAnsi="Marianne"/>
          <w:sz w:val="20"/>
          <w:szCs w:val="20"/>
        </w:rPr>
        <w:sectPr w:rsidR="00164149" w:rsidSect="00F4554F">
          <w:pgSz w:w="11906" w:h="16838"/>
          <w:pgMar w:top="720" w:right="720" w:bottom="720" w:left="720" w:header="708" w:footer="708" w:gutter="0"/>
          <w:cols w:space="708"/>
          <w:docGrid w:linePitch="360"/>
        </w:sectPr>
      </w:pPr>
    </w:p>
    <w:tbl>
      <w:tblPr>
        <w:tblStyle w:val="Grilledutableau"/>
        <w:tblW w:w="0" w:type="auto"/>
        <w:jc w:val="center"/>
        <w:tblLook w:val="04A0" w:firstRow="1" w:lastRow="0" w:firstColumn="1" w:lastColumn="0" w:noHBand="0" w:noVBand="1"/>
      </w:tblPr>
      <w:tblGrid>
        <w:gridCol w:w="2647"/>
        <w:gridCol w:w="1631"/>
        <w:gridCol w:w="1972"/>
        <w:gridCol w:w="1258"/>
      </w:tblGrid>
      <w:tr w:rsidR="00DB29BC" w:rsidRPr="00164149" w14:paraId="00B639BE" w14:textId="77777777" w:rsidTr="00992AD5">
        <w:trPr>
          <w:trHeight w:val="567"/>
          <w:jc w:val="center"/>
        </w:trPr>
        <w:tc>
          <w:tcPr>
            <w:tcW w:w="7508" w:type="dxa"/>
            <w:gridSpan w:val="4"/>
            <w:vAlign w:val="center"/>
          </w:tcPr>
          <w:p w14:paraId="11EB089D" w14:textId="7845C680" w:rsidR="00DB29BC" w:rsidRPr="00164149" w:rsidRDefault="00DB29BC" w:rsidP="00992AD5">
            <w:pPr>
              <w:jc w:val="center"/>
              <w:rPr>
                <w:rFonts w:ascii="Marianne" w:hAnsi="Marianne"/>
                <w:b/>
                <w:bCs/>
                <w:sz w:val="20"/>
                <w:szCs w:val="20"/>
              </w:rPr>
            </w:pPr>
            <w:proofErr w:type="spellStart"/>
            <w:r w:rsidRPr="00164149">
              <w:rPr>
                <w:rFonts w:ascii="Marianne" w:hAnsi="Marianne"/>
                <w:b/>
                <w:bCs/>
                <w:sz w:val="20"/>
                <w:szCs w:val="20"/>
              </w:rPr>
              <w:lastRenderedPageBreak/>
              <w:t>Histoire</w:t>
            </w:r>
            <w:proofErr w:type="spellEnd"/>
            <w:r w:rsidRPr="00164149">
              <w:rPr>
                <w:rFonts w:ascii="Marianne" w:hAnsi="Marianne"/>
                <w:b/>
                <w:bCs/>
                <w:sz w:val="20"/>
                <w:szCs w:val="20"/>
              </w:rPr>
              <w:t>-</w:t>
            </w:r>
            <w:proofErr w:type="spellStart"/>
            <w:r w:rsidRPr="00164149">
              <w:rPr>
                <w:rFonts w:ascii="Marianne" w:hAnsi="Marianne"/>
                <w:b/>
                <w:bCs/>
                <w:sz w:val="20"/>
                <w:szCs w:val="20"/>
              </w:rPr>
              <w:t>géographie</w:t>
            </w:r>
            <w:proofErr w:type="spellEnd"/>
            <w:r w:rsidRPr="00164149">
              <w:rPr>
                <w:rFonts w:ascii="Marianne" w:hAnsi="Marianne"/>
                <w:b/>
                <w:bCs/>
                <w:sz w:val="20"/>
                <w:szCs w:val="20"/>
              </w:rPr>
              <w:t>-EMC</w:t>
            </w:r>
          </w:p>
        </w:tc>
      </w:tr>
      <w:tr w:rsidR="00DB29BC" w:rsidRPr="00164149" w14:paraId="39146A7B" w14:textId="77777777" w:rsidTr="00992AD5">
        <w:trPr>
          <w:trHeight w:val="397"/>
          <w:jc w:val="center"/>
        </w:trPr>
        <w:tc>
          <w:tcPr>
            <w:tcW w:w="2647" w:type="dxa"/>
            <w:vAlign w:val="center"/>
          </w:tcPr>
          <w:p w14:paraId="69D1E52B" w14:textId="27DD228C" w:rsidR="00DB29BC" w:rsidRPr="00164149" w:rsidRDefault="00DB29BC" w:rsidP="00992AD5">
            <w:pPr>
              <w:jc w:val="center"/>
              <w:rPr>
                <w:rFonts w:ascii="Marianne" w:hAnsi="Marianne"/>
                <w:b/>
                <w:bCs/>
                <w:sz w:val="20"/>
                <w:szCs w:val="20"/>
              </w:rPr>
            </w:pPr>
            <w:r w:rsidRPr="00164149">
              <w:rPr>
                <w:rFonts w:ascii="Marianne" w:hAnsi="Marianne"/>
                <w:b/>
                <w:bCs/>
                <w:sz w:val="20"/>
                <w:szCs w:val="20"/>
              </w:rPr>
              <w:t>Moyenne académique</w:t>
            </w:r>
          </w:p>
        </w:tc>
        <w:tc>
          <w:tcPr>
            <w:tcW w:w="4861" w:type="dxa"/>
            <w:gridSpan w:val="3"/>
            <w:vAlign w:val="center"/>
          </w:tcPr>
          <w:p w14:paraId="345196D6" w14:textId="77777777" w:rsidR="00DB29BC" w:rsidRPr="00164149" w:rsidRDefault="00DB29BC" w:rsidP="00992AD5">
            <w:pPr>
              <w:jc w:val="center"/>
              <w:rPr>
                <w:rFonts w:ascii="Marianne" w:hAnsi="Marianne"/>
                <w:b/>
                <w:bCs/>
                <w:sz w:val="20"/>
                <w:szCs w:val="20"/>
              </w:rPr>
            </w:pPr>
            <w:r w:rsidRPr="00164149">
              <w:rPr>
                <w:rFonts w:ascii="Marianne" w:hAnsi="Marianne"/>
                <w:b/>
                <w:bCs/>
                <w:sz w:val="20"/>
                <w:szCs w:val="20"/>
              </w:rPr>
              <w:t xml:space="preserve">Moyenne par </w:t>
            </w:r>
            <w:proofErr w:type="spellStart"/>
            <w:r w:rsidRPr="00164149">
              <w:rPr>
                <w:rFonts w:ascii="Marianne" w:hAnsi="Marianne"/>
                <w:b/>
                <w:bCs/>
                <w:sz w:val="20"/>
                <w:szCs w:val="20"/>
              </w:rPr>
              <w:t>partie</w:t>
            </w:r>
            <w:proofErr w:type="spellEnd"/>
          </w:p>
        </w:tc>
      </w:tr>
      <w:tr w:rsidR="00DB29BC" w:rsidRPr="00164149" w14:paraId="016DECB6" w14:textId="77777777" w:rsidTr="00910D4D">
        <w:trPr>
          <w:jc w:val="center"/>
        </w:trPr>
        <w:tc>
          <w:tcPr>
            <w:tcW w:w="2647" w:type="dxa"/>
            <w:vMerge w:val="restart"/>
          </w:tcPr>
          <w:p w14:paraId="5F45C93F" w14:textId="77777777" w:rsidR="00DB29BC" w:rsidRPr="00164149" w:rsidRDefault="00DB29BC" w:rsidP="00910D4D">
            <w:pPr>
              <w:jc w:val="both"/>
              <w:rPr>
                <w:rFonts w:ascii="Marianne" w:hAnsi="Marianne"/>
                <w:sz w:val="20"/>
                <w:szCs w:val="20"/>
              </w:rPr>
            </w:pPr>
          </w:p>
          <w:p w14:paraId="13466A8E" w14:textId="77777777" w:rsidR="00DB29BC" w:rsidRPr="00164149" w:rsidRDefault="00DB29BC" w:rsidP="00910D4D">
            <w:pPr>
              <w:jc w:val="center"/>
              <w:rPr>
                <w:rFonts w:ascii="Marianne" w:hAnsi="Marianne"/>
                <w:sz w:val="20"/>
                <w:szCs w:val="20"/>
              </w:rPr>
            </w:pPr>
            <w:r w:rsidRPr="00164149">
              <w:rPr>
                <w:rFonts w:ascii="Marianne" w:hAnsi="Marianne"/>
                <w:sz w:val="20"/>
                <w:szCs w:val="20"/>
              </w:rPr>
              <w:t>08,03</w:t>
            </w:r>
          </w:p>
          <w:p w14:paraId="0F7275F2" w14:textId="77777777" w:rsidR="00DB29BC" w:rsidRPr="00164149" w:rsidRDefault="00DB29BC" w:rsidP="00910D4D">
            <w:pPr>
              <w:jc w:val="both"/>
              <w:rPr>
                <w:rFonts w:ascii="Marianne" w:hAnsi="Marianne"/>
                <w:sz w:val="20"/>
                <w:szCs w:val="20"/>
              </w:rPr>
            </w:pPr>
          </w:p>
        </w:tc>
        <w:tc>
          <w:tcPr>
            <w:tcW w:w="1631" w:type="dxa"/>
          </w:tcPr>
          <w:p w14:paraId="35238CC5" w14:textId="77777777" w:rsidR="00DB29BC" w:rsidRPr="00164149" w:rsidRDefault="00DB29BC" w:rsidP="00910D4D">
            <w:pPr>
              <w:jc w:val="center"/>
              <w:rPr>
                <w:rFonts w:ascii="Marianne" w:hAnsi="Marianne"/>
                <w:b/>
                <w:bCs/>
                <w:sz w:val="20"/>
                <w:szCs w:val="20"/>
              </w:rPr>
            </w:pPr>
            <w:proofErr w:type="spellStart"/>
            <w:r w:rsidRPr="00164149">
              <w:rPr>
                <w:rFonts w:ascii="Marianne" w:hAnsi="Marianne"/>
                <w:b/>
                <w:bCs/>
                <w:sz w:val="20"/>
                <w:szCs w:val="20"/>
              </w:rPr>
              <w:t>Partie</w:t>
            </w:r>
            <w:proofErr w:type="spellEnd"/>
            <w:r w:rsidRPr="00164149">
              <w:rPr>
                <w:rFonts w:ascii="Marianne" w:hAnsi="Marianne"/>
                <w:b/>
                <w:bCs/>
                <w:sz w:val="20"/>
                <w:szCs w:val="20"/>
              </w:rPr>
              <w:t xml:space="preserve"> 1</w:t>
            </w:r>
          </w:p>
        </w:tc>
        <w:tc>
          <w:tcPr>
            <w:tcW w:w="1972" w:type="dxa"/>
          </w:tcPr>
          <w:p w14:paraId="2FDC42D3" w14:textId="77777777" w:rsidR="00DB29BC" w:rsidRPr="00164149" w:rsidRDefault="00DB29BC" w:rsidP="00910D4D">
            <w:pPr>
              <w:jc w:val="center"/>
              <w:rPr>
                <w:rFonts w:ascii="Marianne" w:hAnsi="Marianne"/>
                <w:b/>
                <w:bCs/>
                <w:sz w:val="20"/>
                <w:szCs w:val="20"/>
              </w:rPr>
            </w:pPr>
            <w:proofErr w:type="spellStart"/>
            <w:r w:rsidRPr="00164149">
              <w:rPr>
                <w:rFonts w:ascii="Marianne" w:hAnsi="Marianne"/>
                <w:b/>
                <w:bCs/>
                <w:sz w:val="20"/>
                <w:szCs w:val="20"/>
              </w:rPr>
              <w:t>Partie</w:t>
            </w:r>
            <w:proofErr w:type="spellEnd"/>
            <w:r w:rsidRPr="00164149">
              <w:rPr>
                <w:rFonts w:ascii="Marianne" w:hAnsi="Marianne"/>
                <w:b/>
                <w:bCs/>
                <w:sz w:val="20"/>
                <w:szCs w:val="20"/>
              </w:rPr>
              <w:t xml:space="preserve"> 2</w:t>
            </w:r>
          </w:p>
        </w:tc>
        <w:tc>
          <w:tcPr>
            <w:tcW w:w="1258" w:type="dxa"/>
          </w:tcPr>
          <w:p w14:paraId="2FFC69A7" w14:textId="77777777" w:rsidR="00DB29BC" w:rsidRPr="00164149" w:rsidRDefault="00DB29BC" w:rsidP="00910D4D">
            <w:pPr>
              <w:jc w:val="center"/>
              <w:rPr>
                <w:rFonts w:ascii="Marianne" w:hAnsi="Marianne"/>
                <w:b/>
                <w:bCs/>
                <w:sz w:val="20"/>
                <w:szCs w:val="20"/>
              </w:rPr>
            </w:pPr>
            <w:proofErr w:type="spellStart"/>
            <w:r w:rsidRPr="00164149">
              <w:rPr>
                <w:rFonts w:ascii="Marianne" w:hAnsi="Marianne"/>
                <w:b/>
                <w:bCs/>
                <w:sz w:val="20"/>
                <w:szCs w:val="20"/>
              </w:rPr>
              <w:t>Partie</w:t>
            </w:r>
            <w:proofErr w:type="spellEnd"/>
            <w:r w:rsidRPr="00164149">
              <w:rPr>
                <w:rFonts w:ascii="Marianne" w:hAnsi="Marianne"/>
                <w:b/>
                <w:bCs/>
                <w:sz w:val="20"/>
                <w:szCs w:val="20"/>
              </w:rPr>
              <w:t xml:space="preserve"> 3</w:t>
            </w:r>
          </w:p>
        </w:tc>
      </w:tr>
      <w:tr w:rsidR="00DB29BC" w:rsidRPr="00164149" w14:paraId="76C1B77C" w14:textId="77777777" w:rsidTr="00910D4D">
        <w:trPr>
          <w:jc w:val="center"/>
        </w:trPr>
        <w:tc>
          <w:tcPr>
            <w:tcW w:w="2647" w:type="dxa"/>
            <w:vMerge/>
          </w:tcPr>
          <w:p w14:paraId="711EA8B4" w14:textId="77777777" w:rsidR="00DB29BC" w:rsidRPr="00164149" w:rsidRDefault="00DB29BC" w:rsidP="00910D4D">
            <w:pPr>
              <w:jc w:val="both"/>
              <w:rPr>
                <w:rFonts w:ascii="Marianne" w:hAnsi="Marianne"/>
                <w:sz w:val="20"/>
                <w:szCs w:val="20"/>
              </w:rPr>
            </w:pPr>
          </w:p>
        </w:tc>
        <w:tc>
          <w:tcPr>
            <w:tcW w:w="1631" w:type="dxa"/>
          </w:tcPr>
          <w:p w14:paraId="403AF023" w14:textId="77777777" w:rsidR="00DB29BC" w:rsidRPr="00164149" w:rsidRDefault="00DB29BC" w:rsidP="00910D4D">
            <w:pPr>
              <w:jc w:val="center"/>
              <w:rPr>
                <w:rFonts w:ascii="Marianne" w:hAnsi="Marianne"/>
                <w:sz w:val="20"/>
                <w:szCs w:val="20"/>
              </w:rPr>
            </w:pPr>
            <w:r w:rsidRPr="00164149">
              <w:rPr>
                <w:rFonts w:ascii="Marianne" w:hAnsi="Marianne"/>
                <w:sz w:val="20"/>
                <w:szCs w:val="20"/>
              </w:rPr>
              <w:t>1,83/6</w:t>
            </w:r>
          </w:p>
        </w:tc>
        <w:tc>
          <w:tcPr>
            <w:tcW w:w="1972" w:type="dxa"/>
          </w:tcPr>
          <w:p w14:paraId="301B3F90" w14:textId="77777777" w:rsidR="00DB29BC" w:rsidRPr="00164149" w:rsidRDefault="00DB29BC" w:rsidP="00910D4D">
            <w:pPr>
              <w:jc w:val="center"/>
              <w:rPr>
                <w:rFonts w:ascii="Marianne" w:hAnsi="Marianne"/>
                <w:sz w:val="20"/>
                <w:szCs w:val="20"/>
              </w:rPr>
            </w:pPr>
            <w:r w:rsidRPr="00164149">
              <w:rPr>
                <w:rFonts w:ascii="Marianne" w:hAnsi="Marianne"/>
                <w:sz w:val="20"/>
                <w:szCs w:val="20"/>
              </w:rPr>
              <w:t>3,42/8</w:t>
            </w:r>
          </w:p>
        </w:tc>
        <w:tc>
          <w:tcPr>
            <w:tcW w:w="1258" w:type="dxa"/>
          </w:tcPr>
          <w:p w14:paraId="206250C7" w14:textId="77777777" w:rsidR="00DB29BC" w:rsidRPr="00164149" w:rsidRDefault="00DB29BC" w:rsidP="00910D4D">
            <w:pPr>
              <w:jc w:val="center"/>
              <w:rPr>
                <w:rFonts w:ascii="Marianne" w:hAnsi="Marianne"/>
                <w:sz w:val="20"/>
                <w:szCs w:val="20"/>
              </w:rPr>
            </w:pPr>
            <w:r w:rsidRPr="00164149">
              <w:rPr>
                <w:rFonts w:ascii="Marianne" w:hAnsi="Marianne"/>
                <w:sz w:val="20"/>
                <w:szCs w:val="20"/>
              </w:rPr>
              <w:t>2,72/6</w:t>
            </w:r>
          </w:p>
        </w:tc>
      </w:tr>
    </w:tbl>
    <w:p w14:paraId="6E26B858" w14:textId="42C5C4EB" w:rsidR="00DB29BC" w:rsidRPr="005A43B8" w:rsidRDefault="00DB29BC" w:rsidP="00992AD5">
      <w:pPr>
        <w:spacing w:before="120" w:after="120"/>
        <w:jc w:val="both"/>
        <w:rPr>
          <w:rFonts w:ascii="Marianne" w:hAnsi="Marianne"/>
          <w:sz w:val="20"/>
          <w:szCs w:val="20"/>
        </w:rPr>
      </w:pPr>
      <w:r w:rsidRPr="005A43B8">
        <w:rPr>
          <w:rFonts w:ascii="Marianne" w:hAnsi="Marianne"/>
          <w:sz w:val="20"/>
          <w:szCs w:val="20"/>
        </w:rPr>
        <w:t xml:space="preserve">Les résultats présentés ici concernent principalement les épreuves du baccalauréat professionnel, pour lesquelles l’application Santorin permet une analyse fine des performances des élèves. Les données disponibles à ce jour pour le diplôme national du brevet permettent également de disposer de quelques repères pour les </w:t>
      </w:r>
      <w:r w:rsidRPr="005A43B8">
        <w:rPr>
          <w:rFonts w:ascii="Marianne" w:hAnsi="Marianne"/>
          <w:b/>
          <w:bCs/>
          <w:sz w:val="20"/>
          <w:szCs w:val="20"/>
        </w:rPr>
        <w:t>classes de troisième « Prépa-Métiers »</w:t>
      </w:r>
      <w:r w:rsidRPr="005A43B8">
        <w:rPr>
          <w:rFonts w:ascii="Calibri" w:hAnsi="Calibri"/>
          <w:sz w:val="20"/>
          <w:szCs w:val="20"/>
        </w:rPr>
        <w:t> </w:t>
      </w:r>
      <w:r w:rsidRPr="005A43B8">
        <w:rPr>
          <w:rFonts w:ascii="Marianne" w:hAnsi="Marianne"/>
          <w:sz w:val="20"/>
          <w:szCs w:val="20"/>
        </w:rPr>
        <w:t xml:space="preserve">: </w:t>
      </w:r>
      <w:r w:rsidRPr="005A43B8">
        <w:rPr>
          <w:rFonts w:ascii="Marianne" w:hAnsi="Marianne"/>
          <w:b/>
          <w:bCs/>
          <w:sz w:val="20"/>
          <w:szCs w:val="20"/>
        </w:rPr>
        <w:t>moyenne académique de 9,5 en français</w:t>
      </w:r>
      <w:r w:rsidRPr="005A43B8">
        <w:rPr>
          <w:rFonts w:ascii="Marianne" w:hAnsi="Marianne"/>
          <w:sz w:val="20"/>
          <w:szCs w:val="20"/>
        </w:rPr>
        <w:t xml:space="preserve"> (Dictée : 5,2/10 – Grammaire/compréhension : 21,22/50 – Rédaction : 19/40) , </w:t>
      </w:r>
      <w:r w:rsidRPr="005A43B8">
        <w:rPr>
          <w:rFonts w:ascii="Marianne" w:hAnsi="Marianne"/>
          <w:b/>
          <w:bCs/>
          <w:sz w:val="20"/>
          <w:szCs w:val="20"/>
        </w:rPr>
        <w:t>de 8,16 en histoire-géographie et de 9,22 en EMC.</w:t>
      </w:r>
      <w:r w:rsidRPr="005A43B8">
        <w:rPr>
          <w:rFonts w:ascii="Marianne" w:hAnsi="Marianne"/>
          <w:sz w:val="20"/>
          <w:szCs w:val="20"/>
        </w:rPr>
        <w:t xml:space="preserve"> </w:t>
      </w:r>
    </w:p>
    <w:p w14:paraId="5E7B0BB1" w14:textId="77777777" w:rsidR="00DB29BC" w:rsidRPr="005A43B8" w:rsidRDefault="00DB29BC" w:rsidP="00992AD5">
      <w:pPr>
        <w:spacing w:after="120"/>
        <w:jc w:val="both"/>
        <w:rPr>
          <w:rFonts w:ascii="Marianne" w:hAnsi="Marianne"/>
          <w:sz w:val="20"/>
          <w:szCs w:val="20"/>
        </w:rPr>
      </w:pPr>
      <w:r w:rsidRPr="005A43B8">
        <w:rPr>
          <w:rFonts w:ascii="Marianne" w:hAnsi="Marianne"/>
          <w:b/>
          <w:bCs/>
          <w:sz w:val="20"/>
          <w:szCs w:val="20"/>
        </w:rPr>
        <w:t>La situation des classes de CAP appelle une approche différente.</w:t>
      </w:r>
      <w:r w:rsidRPr="005A43B8">
        <w:rPr>
          <w:rFonts w:ascii="Marianne" w:hAnsi="Marianne"/>
          <w:sz w:val="20"/>
          <w:szCs w:val="20"/>
        </w:rPr>
        <w:t xml:space="preserve"> Les modalités d’évaluation en contrôle en cours de formation ne permettent pas de disposer de données agrégées comparables. L’observation quotidienne de ces classes </w:t>
      </w:r>
      <w:r w:rsidRPr="008A3E20">
        <w:rPr>
          <w:rFonts w:ascii="Marianne" w:hAnsi="Marianne"/>
          <w:sz w:val="20"/>
          <w:szCs w:val="20"/>
        </w:rPr>
        <w:t>donne néanmoins</w:t>
      </w:r>
      <w:r w:rsidRPr="005A43B8">
        <w:rPr>
          <w:rFonts w:ascii="Marianne" w:hAnsi="Marianne"/>
          <w:sz w:val="20"/>
          <w:szCs w:val="20"/>
        </w:rPr>
        <w:t xml:space="preserve"> à voir des difficultés souvent marquées par une accumulation de fragilités et une forte hétérogénéité des acquis.</w:t>
      </w:r>
    </w:p>
    <w:p w14:paraId="317C771E" w14:textId="77777777" w:rsidR="00DB29BC" w:rsidRPr="005A43B8" w:rsidRDefault="00DB29BC" w:rsidP="00DB29BC">
      <w:pPr>
        <w:jc w:val="both"/>
        <w:rPr>
          <w:rFonts w:ascii="Marianne" w:hAnsi="Marianne"/>
          <w:b/>
          <w:bCs/>
          <w:sz w:val="20"/>
          <w:szCs w:val="20"/>
        </w:rPr>
      </w:pPr>
      <w:r w:rsidRPr="005A43B8">
        <w:rPr>
          <w:rFonts w:ascii="Marianne" w:hAnsi="Marianne"/>
          <w:b/>
          <w:bCs/>
          <w:sz w:val="20"/>
          <w:szCs w:val="20"/>
        </w:rPr>
        <w:t>Les données disponibles comme l’observation quotidienne des élèves font ainsi apparaître, au-delà de la diversité des niveaux et des parcours, des enjeux communs</w:t>
      </w:r>
      <w:r w:rsidRPr="005A43B8">
        <w:rPr>
          <w:rFonts w:ascii="Marianne" w:hAnsi="Marianne"/>
          <w:sz w:val="20"/>
          <w:szCs w:val="20"/>
        </w:rPr>
        <w:t>, même si les difficultés rencontrées et les réponses à construire doivent naturellement être adaptées aux caractéristiques de chacun de ces publics</w:t>
      </w:r>
      <w:r w:rsidRPr="005A43B8">
        <w:rPr>
          <w:rFonts w:ascii="Calibri" w:hAnsi="Calibri"/>
          <w:sz w:val="20"/>
          <w:szCs w:val="20"/>
        </w:rPr>
        <w:t> </w:t>
      </w:r>
      <w:r w:rsidRPr="005A43B8">
        <w:rPr>
          <w:rFonts w:ascii="Marianne" w:hAnsi="Marianne"/>
          <w:sz w:val="20"/>
          <w:szCs w:val="20"/>
        </w:rPr>
        <w:t xml:space="preserve">:  </w:t>
      </w:r>
      <w:r w:rsidRPr="005A43B8">
        <w:rPr>
          <w:rFonts w:ascii="Marianne" w:hAnsi="Marianne"/>
          <w:b/>
          <w:bCs/>
          <w:sz w:val="20"/>
          <w:szCs w:val="20"/>
        </w:rPr>
        <w:t>apprendre et mémoriser les connaissances, développer les capacités de lecture, de compréhension et d’écriture et permettre aux élèves de mobiliser progressivement ce qu’ils ont appris.</w:t>
      </w:r>
    </w:p>
    <w:p w14:paraId="31FF7831" w14:textId="6F794BD4" w:rsidR="00DB29BC" w:rsidRPr="00B15BCB" w:rsidRDefault="00DB29BC" w:rsidP="00174A99">
      <w:pPr>
        <w:pBdr>
          <w:bottom w:val="single" w:sz="8" w:space="1" w:color="auto"/>
        </w:pBdr>
        <w:spacing w:before="360" w:after="120"/>
        <w:jc w:val="both"/>
        <w:rPr>
          <w:rFonts w:ascii="Marianne" w:hAnsi="Marianne"/>
          <w:b/>
          <w:bCs/>
        </w:rPr>
      </w:pPr>
      <w:r w:rsidRPr="00B15BCB">
        <w:rPr>
          <w:rFonts w:ascii="Marianne" w:hAnsi="Marianne"/>
          <w:b/>
          <w:bCs/>
        </w:rPr>
        <w:t>DES PRIORIT</w:t>
      </w:r>
      <w:r w:rsidR="008A3E20">
        <w:rPr>
          <w:rFonts w:ascii="Marianne" w:hAnsi="Marianne"/>
          <w:b/>
          <w:bCs/>
        </w:rPr>
        <w:t>É</w:t>
      </w:r>
      <w:r w:rsidRPr="00B15BCB">
        <w:rPr>
          <w:rFonts w:ascii="Marianne" w:hAnsi="Marianne"/>
          <w:b/>
          <w:bCs/>
        </w:rPr>
        <w:t>S POUR MIEUX FAIRE APPRENDRE LES ÉLÈVES</w:t>
      </w:r>
    </w:p>
    <w:p w14:paraId="51AA1B65" w14:textId="77777777" w:rsidR="00DB29BC" w:rsidRPr="005A43B8" w:rsidRDefault="00DB29BC" w:rsidP="00174A99">
      <w:pPr>
        <w:spacing w:after="120"/>
        <w:jc w:val="both"/>
        <w:rPr>
          <w:rFonts w:ascii="Marianne" w:hAnsi="Marianne"/>
          <w:sz w:val="20"/>
          <w:szCs w:val="20"/>
        </w:rPr>
      </w:pPr>
      <w:r w:rsidRPr="005A43B8">
        <w:rPr>
          <w:rFonts w:ascii="Marianne" w:hAnsi="Marianne"/>
          <w:sz w:val="20"/>
          <w:szCs w:val="20"/>
        </w:rPr>
        <w:t>Les résultats et les constats présentés ici ne constituent évidemment pas un jugement sur le travail accompli dans les établissements. Ils nous invitent en revanche à interroger collectivement les conditions dans lesquelles nos élèves apprennent et à identifier les priorités susceptibles de guider notre action au cours de cette année scolaire.</w:t>
      </w:r>
    </w:p>
    <w:p w14:paraId="11B01F70" w14:textId="73FFAAAC" w:rsidR="00174A99" w:rsidRPr="005A43B8" w:rsidRDefault="00DB29BC" w:rsidP="007E605C">
      <w:pPr>
        <w:spacing w:after="120"/>
        <w:jc w:val="both"/>
        <w:rPr>
          <w:rFonts w:ascii="Marianne" w:hAnsi="Marianne"/>
          <w:sz w:val="20"/>
          <w:szCs w:val="20"/>
        </w:rPr>
      </w:pPr>
      <w:r w:rsidRPr="00913C1E">
        <w:rPr>
          <w:rFonts w:ascii="Marianne" w:hAnsi="Marianne"/>
          <w:sz w:val="20"/>
          <w:szCs w:val="20"/>
        </w:rPr>
        <w:t>Les difficultés observées</w:t>
      </w:r>
      <w:r w:rsidRPr="005A43B8">
        <w:rPr>
          <w:rFonts w:ascii="Marianne" w:hAnsi="Marianne"/>
          <w:sz w:val="20"/>
          <w:szCs w:val="20"/>
        </w:rPr>
        <w:t xml:space="preserve"> dans les copies et les résultats ne sont pas propres à une seule discipline ou à une seule épreuve. Elles renvoient à des questions plus larges que nous rencontrons quotidiennement dans les classes : comment permettre aux élèves de construire des connaissances durables ? Comment les accompagner dans la compréhension des textes et des documents ?</w:t>
      </w:r>
    </w:p>
    <w:p w14:paraId="05E9C431" w14:textId="2CB2B98C" w:rsidR="00DB29BC" w:rsidRPr="005A43B8" w:rsidRDefault="00DB29BC" w:rsidP="00174A99">
      <w:pPr>
        <w:spacing w:after="120"/>
        <w:jc w:val="both"/>
        <w:rPr>
          <w:rFonts w:ascii="Marianne" w:hAnsi="Marianne"/>
          <w:sz w:val="20"/>
          <w:szCs w:val="20"/>
        </w:rPr>
      </w:pPr>
      <w:r w:rsidRPr="005A43B8">
        <w:rPr>
          <w:rFonts w:ascii="Marianne" w:hAnsi="Marianne"/>
          <w:sz w:val="20"/>
          <w:szCs w:val="20"/>
        </w:rPr>
        <w:t xml:space="preserve">Comment les aider à développer leur capacité à raisonner et à écrire ? Comment prendre en compte l'hétérogénéité des élèves sans renoncer aux exigences ? Comment inscrire ces apprentissages dans la durée du cycle ? </w:t>
      </w:r>
    </w:p>
    <w:p w14:paraId="74183EC0" w14:textId="77777777" w:rsidR="00DB29BC" w:rsidRPr="005A43B8" w:rsidRDefault="00DB29BC" w:rsidP="00174A99">
      <w:pPr>
        <w:spacing w:after="60"/>
        <w:jc w:val="both"/>
        <w:rPr>
          <w:rFonts w:ascii="Marianne" w:hAnsi="Marianne"/>
          <w:sz w:val="20"/>
          <w:szCs w:val="20"/>
        </w:rPr>
      </w:pPr>
      <w:r w:rsidRPr="005A43B8">
        <w:rPr>
          <w:rFonts w:ascii="Marianne" w:hAnsi="Marianne"/>
          <w:sz w:val="20"/>
          <w:szCs w:val="20"/>
        </w:rPr>
        <w:t>Ces questions nous invitent à poursuivre la réflexion collective engagée et, pour gagner en cohérence et en efficacité, à nous appuyer sur quelques orientations étroitement liées :</w:t>
      </w:r>
    </w:p>
    <w:p w14:paraId="612C395E" w14:textId="77777777" w:rsidR="00DB29BC" w:rsidRPr="005A43B8" w:rsidRDefault="00DB29BC" w:rsidP="005A43B8">
      <w:pPr>
        <w:pStyle w:val="Paragraphedeliste"/>
        <w:widowControl/>
        <w:numPr>
          <w:ilvl w:val="0"/>
          <w:numId w:val="5"/>
        </w:numPr>
        <w:suppressAutoHyphens w:val="0"/>
        <w:spacing w:line="278" w:lineRule="auto"/>
        <w:ind w:left="851" w:hanging="284"/>
        <w:jc w:val="both"/>
        <w:rPr>
          <w:rFonts w:ascii="Marianne" w:hAnsi="Marianne"/>
          <w:sz w:val="20"/>
          <w:szCs w:val="20"/>
        </w:rPr>
      </w:pPr>
      <w:r w:rsidRPr="005A43B8">
        <w:rPr>
          <w:rFonts w:ascii="Marianne" w:hAnsi="Marianne"/>
          <w:sz w:val="20"/>
          <w:szCs w:val="20"/>
        </w:rPr>
        <w:t>Penser le travail personnel de l'élève dans la continuité des apprentissages de la classe ;</w:t>
      </w:r>
    </w:p>
    <w:p w14:paraId="78A1C175" w14:textId="77777777" w:rsidR="00DB29BC" w:rsidRPr="005A43B8" w:rsidRDefault="00DB29BC" w:rsidP="005A43B8">
      <w:pPr>
        <w:pStyle w:val="Paragraphedeliste"/>
        <w:widowControl/>
        <w:numPr>
          <w:ilvl w:val="0"/>
          <w:numId w:val="5"/>
        </w:numPr>
        <w:suppressAutoHyphens w:val="0"/>
        <w:spacing w:after="160" w:line="278" w:lineRule="auto"/>
        <w:ind w:left="851" w:hanging="284"/>
        <w:jc w:val="both"/>
        <w:rPr>
          <w:rFonts w:ascii="Marianne" w:hAnsi="Marianne"/>
          <w:sz w:val="20"/>
          <w:szCs w:val="20"/>
        </w:rPr>
      </w:pPr>
      <w:r w:rsidRPr="005A43B8">
        <w:rPr>
          <w:rFonts w:ascii="Marianne" w:hAnsi="Marianne"/>
          <w:sz w:val="20"/>
          <w:szCs w:val="20"/>
        </w:rPr>
        <w:t>Faire apprendre, mémoriser et mobiliser les connaissances ;</w:t>
      </w:r>
    </w:p>
    <w:p w14:paraId="70879E6F" w14:textId="77777777" w:rsidR="00DB29BC" w:rsidRPr="005A43B8" w:rsidRDefault="00DB29BC" w:rsidP="005A43B8">
      <w:pPr>
        <w:pStyle w:val="Paragraphedeliste"/>
        <w:widowControl/>
        <w:numPr>
          <w:ilvl w:val="0"/>
          <w:numId w:val="5"/>
        </w:numPr>
        <w:suppressAutoHyphens w:val="0"/>
        <w:spacing w:after="160" w:line="278" w:lineRule="auto"/>
        <w:ind w:left="851" w:hanging="284"/>
        <w:jc w:val="both"/>
        <w:rPr>
          <w:rFonts w:ascii="Marianne" w:hAnsi="Marianne"/>
          <w:sz w:val="20"/>
          <w:szCs w:val="20"/>
        </w:rPr>
      </w:pPr>
      <w:r w:rsidRPr="005A43B8">
        <w:rPr>
          <w:rFonts w:ascii="Marianne" w:hAnsi="Marianne"/>
          <w:sz w:val="20"/>
          <w:szCs w:val="20"/>
        </w:rPr>
        <w:t>Faire lire, comprendre et écrire quotidiennement ;</w:t>
      </w:r>
    </w:p>
    <w:p w14:paraId="1DD60F1F" w14:textId="23D3E4E3" w:rsidR="00DB29BC" w:rsidRPr="005A43B8" w:rsidRDefault="00DB29BC" w:rsidP="005A43B8">
      <w:pPr>
        <w:pStyle w:val="Paragraphedeliste"/>
        <w:widowControl/>
        <w:numPr>
          <w:ilvl w:val="0"/>
          <w:numId w:val="5"/>
        </w:numPr>
        <w:suppressAutoHyphens w:val="0"/>
        <w:spacing w:after="160" w:line="278" w:lineRule="auto"/>
        <w:ind w:left="851" w:hanging="284"/>
        <w:jc w:val="both"/>
        <w:rPr>
          <w:rFonts w:ascii="Marianne" w:hAnsi="Marianne"/>
          <w:sz w:val="20"/>
          <w:szCs w:val="20"/>
        </w:rPr>
      </w:pPr>
      <w:r w:rsidRPr="005A43B8">
        <w:rPr>
          <w:rFonts w:ascii="Marianne" w:hAnsi="Marianne"/>
          <w:sz w:val="20"/>
          <w:szCs w:val="20"/>
        </w:rPr>
        <w:t>Rendre les apprentissages accessibles à la diversité des élèves sans renoncer aux exigences</w:t>
      </w:r>
      <w:r w:rsidR="005A43B8" w:rsidRPr="005A43B8">
        <w:rPr>
          <w:rFonts w:ascii="Calibri" w:hAnsi="Calibri"/>
          <w:sz w:val="20"/>
          <w:szCs w:val="20"/>
        </w:rPr>
        <w:t> </w:t>
      </w:r>
      <w:r w:rsidR="005A43B8" w:rsidRPr="005A43B8">
        <w:rPr>
          <w:rFonts w:ascii="Marianne" w:hAnsi="Marianne"/>
          <w:sz w:val="20"/>
          <w:szCs w:val="20"/>
        </w:rPr>
        <w:t>;</w:t>
      </w:r>
    </w:p>
    <w:p w14:paraId="380EE969" w14:textId="3DCDE0FC" w:rsidR="00DB29BC" w:rsidRPr="005A43B8" w:rsidRDefault="00DB29BC" w:rsidP="005A43B8">
      <w:pPr>
        <w:pStyle w:val="Paragraphedeliste"/>
        <w:widowControl/>
        <w:numPr>
          <w:ilvl w:val="0"/>
          <w:numId w:val="5"/>
        </w:numPr>
        <w:suppressAutoHyphens w:val="0"/>
        <w:spacing w:after="160" w:line="278" w:lineRule="auto"/>
        <w:ind w:left="851" w:hanging="284"/>
        <w:jc w:val="both"/>
        <w:rPr>
          <w:rFonts w:ascii="Marianne" w:hAnsi="Marianne"/>
          <w:sz w:val="20"/>
          <w:szCs w:val="20"/>
        </w:rPr>
      </w:pPr>
      <w:r w:rsidRPr="005A43B8">
        <w:rPr>
          <w:rFonts w:ascii="Marianne" w:hAnsi="Marianne"/>
          <w:sz w:val="20"/>
          <w:szCs w:val="20"/>
        </w:rPr>
        <w:t>Penser les apprentissages dans la durée du cycle</w:t>
      </w:r>
      <w:r w:rsidR="005A43B8" w:rsidRPr="005A43B8">
        <w:rPr>
          <w:rFonts w:ascii="Marianne" w:hAnsi="Marianne"/>
          <w:sz w:val="20"/>
          <w:szCs w:val="20"/>
        </w:rPr>
        <w:t>.</w:t>
      </w:r>
    </w:p>
    <w:p w14:paraId="5788D8E0" w14:textId="77777777" w:rsidR="007E605C" w:rsidRDefault="00DB29BC" w:rsidP="00DB29BC">
      <w:pPr>
        <w:jc w:val="both"/>
        <w:rPr>
          <w:rFonts w:ascii="Marianne" w:hAnsi="Marianne"/>
          <w:sz w:val="20"/>
          <w:szCs w:val="20"/>
        </w:rPr>
      </w:pPr>
      <w:r w:rsidRPr="005A43B8">
        <w:rPr>
          <w:rFonts w:ascii="Marianne" w:hAnsi="Marianne"/>
          <w:sz w:val="20"/>
          <w:szCs w:val="20"/>
        </w:rPr>
        <w:t>Ces orientations ne constituent pas une juxtaposition de nouvelles exigences. Elles proposent un cadre de réflexion commun pour interroger certaines pratiques ordinaires de la classe et de l’établissement, à partir des constats que nous pouvons faire dans nos classes et des apports de la recherche. Elles n’ont pas vocation à prescrire des pratiques uniformes, mais à donner quelques lignes de travail autour desquelles nous pourrons construire une réflexion collective.</w:t>
      </w:r>
    </w:p>
    <w:p w14:paraId="6075EE96" w14:textId="77777777" w:rsidR="00DB29BC" w:rsidRPr="00B15BCB" w:rsidRDefault="00DB29BC" w:rsidP="00174A99">
      <w:pPr>
        <w:shd w:val="clear" w:color="auto" w:fill="DEEAF6" w:themeFill="accent1" w:themeFillTint="33"/>
        <w:spacing w:before="240" w:after="120"/>
        <w:jc w:val="both"/>
        <w:rPr>
          <w:rFonts w:ascii="Marianne" w:hAnsi="Marianne"/>
          <w:b/>
          <w:bCs/>
        </w:rPr>
      </w:pPr>
      <w:r w:rsidRPr="00B15BCB">
        <w:rPr>
          <w:rFonts w:ascii="Marianne" w:hAnsi="Marianne"/>
          <w:b/>
          <w:bCs/>
        </w:rPr>
        <w:t>Priorité 1 - Penser le travail personnel de l’élève dans la continuité des apprentissages</w:t>
      </w:r>
    </w:p>
    <w:p w14:paraId="6144421F" w14:textId="77777777" w:rsidR="00556AD9" w:rsidRDefault="00DB29BC" w:rsidP="00174A99">
      <w:pPr>
        <w:spacing w:after="120"/>
        <w:jc w:val="both"/>
        <w:rPr>
          <w:rFonts w:ascii="Marianne" w:hAnsi="Marianne"/>
          <w:b/>
          <w:bCs/>
          <w:sz w:val="20"/>
          <w:szCs w:val="20"/>
        </w:rPr>
        <w:sectPr w:rsidR="00556AD9" w:rsidSect="00F4554F">
          <w:pgSz w:w="11906" w:h="16838"/>
          <w:pgMar w:top="720" w:right="720" w:bottom="720" w:left="720" w:header="708" w:footer="708" w:gutter="0"/>
          <w:cols w:space="708"/>
          <w:docGrid w:linePitch="360"/>
        </w:sectPr>
      </w:pPr>
      <w:r w:rsidRPr="005A43B8">
        <w:rPr>
          <w:rFonts w:ascii="Marianne" w:hAnsi="Marianne"/>
          <w:b/>
          <w:bCs/>
          <w:sz w:val="20"/>
          <w:szCs w:val="20"/>
        </w:rPr>
        <w:t>Le travail personnel de l’élève est déjà une préoccupation dans nombre de nos classes.</w:t>
      </w:r>
      <w:r w:rsidRPr="005A43B8">
        <w:rPr>
          <w:rFonts w:ascii="Marianne" w:hAnsi="Marianne"/>
          <w:sz w:val="20"/>
          <w:szCs w:val="20"/>
        </w:rPr>
        <w:t xml:space="preserve"> La question est moins celle de son existence que celle de la place qui lui est donnée dans la construction des apprentissages, de la nature des tâches proposées et de la continuité qu’il entretient avec le travail mené en classe. </w:t>
      </w:r>
      <w:r w:rsidRPr="005A43B8">
        <w:rPr>
          <w:rFonts w:ascii="Marianne" w:hAnsi="Marianne"/>
          <w:b/>
          <w:bCs/>
          <w:sz w:val="20"/>
          <w:szCs w:val="20"/>
        </w:rPr>
        <w:t>Les résultats des examens nous invitent à poursuivre cette réflexion, en particulier lorsque les connaissances et les démarches travaillées en classe ne sont pas suffisamment reprises ou réinvesties.</w:t>
      </w:r>
    </w:p>
    <w:p w14:paraId="1652DDEE" w14:textId="77777777" w:rsidR="00DB29BC" w:rsidRPr="005A43B8" w:rsidRDefault="00DB29BC" w:rsidP="00174A99">
      <w:pPr>
        <w:spacing w:after="120"/>
        <w:jc w:val="both"/>
        <w:rPr>
          <w:rFonts w:ascii="Marianne" w:hAnsi="Marianne"/>
          <w:sz w:val="20"/>
          <w:szCs w:val="20"/>
        </w:rPr>
      </w:pPr>
      <w:r w:rsidRPr="005A43B8">
        <w:rPr>
          <w:rFonts w:ascii="Marianne" w:hAnsi="Marianne"/>
          <w:b/>
          <w:bCs/>
          <w:sz w:val="20"/>
          <w:szCs w:val="20"/>
        </w:rPr>
        <w:lastRenderedPageBreak/>
        <w:t>Le travail personnel ne se réduit ni aux devoirs donnés à la maison ni à la quantité de travail demandée.</w:t>
      </w:r>
      <w:r w:rsidRPr="005A43B8">
        <w:rPr>
          <w:rFonts w:ascii="Marianne" w:hAnsi="Marianne"/>
          <w:sz w:val="20"/>
          <w:szCs w:val="20"/>
        </w:rPr>
        <w:t xml:space="preserve"> Il constitue lui-même un apprentissage. Reprendre un cours, retrouver une information, s’appuyer sur ses notes, comprendre ce qui est attendu, organiser son travail ou identifier ce qui doit être repris ne vont pas de soi pour tous les élèves. Ces démarches doivent progressivement être enseignées et accompagnées. Le travail personnel commence ainsi dans la classe : c’est au cours des séances que les élèves construisent peu à peu les habitudes et les méthodes qui les conduiront progressivement vers davantage d’autonomie.</w:t>
      </w:r>
    </w:p>
    <w:p w14:paraId="0418BADF" w14:textId="77777777" w:rsidR="00DB29BC" w:rsidRPr="005A43B8" w:rsidRDefault="00DB29BC" w:rsidP="00174A99">
      <w:pPr>
        <w:spacing w:after="120"/>
        <w:jc w:val="both"/>
        <w:rPr>
          <w:rFonts w:ascii="Marianne" w:hAnsi="Marianne"/>
          <w:b/>
          <w:bCs/>
          <w:sz w:val="20"/>
          <w:szCs w:val="20"/>
        </w:rPr>
      </w:pPr>
      <w:r w:rsidRPr="005A43B8">
        <w:rPr>
          <w:rFonts w:ascii="Marianne" w:hAnsi="Marianne"/>
          <w:b/>
          <w:bCs/>
          <w:sz w:val="20"/>
          <w:szCs w:val="20"/>
        </w:rPr>
        <w:t>Cette réflexion conduit notamment à interroger la place des supports de travail</w:t>
      </w:r>
      <w:r w:rsidRPr="005A43B8">
        <w:rPr>
          <w:rFonts w:ascii="Marianne" w:hAnsi="Marianne"/>
          <w:sz w:val="20"/>
          <w:szCs w:val="20"/>
        </w:rPr>
        <w:t xml:space="preserve">. </w:t>
      </w:r>
      <w:r w:rsidRPr="005A43B8">
        <w:rPr>
          <w:rFonts w:ascii="Marianne" w:hAnsi="Marianne"/>
          <w:b/>
          <w:bCs/>
          <w:sz w:val="20"/>
          <w:szCs w:val="20"/>
        </w:rPr>
        <w:t xml:space="preserve">Le cahier ou le classeur ne constituent pas seulement des supports de présentation : ils doivent pouvoir servir de mémoire des apprentissages et de point d’appui pour les reprendre. </w:t>
      </w:r>
      <w:r w:rsidRPr="005A43B8">
        <w:rPr>
          <w:rFonts w:ascii="Marianne" w:hAnsi="Marianne"/>
          <w:sz w:val="20"/>
          <w:szCs w:val="20"/>
        </w:rPr>
        <w:t xml:space="preserve">Lorsque les élèves ne disposent pas de leurs supports, cette continuité est nécessairement fragilisée. </w:t>
      </w:r>
      <w:r w:rsidRPr="005A43B8">
        <w:rPr>
          <w:rFonts w:ascii="Marianne" w:hAnsi="Marianne"/>
          <w:b/>
          <w:bCs/>
          <w:sz w:val="20"/>
          <w:szCs w:val="20"/>
        </w:rPr>
        <w:t>Il peut donc être utile de penser collectivement, à l’échelle de l’établissement, les attentes concernant le matériel et les conditions dans lesquelles les élèves peuvent retrouver les ressources nécessaires à leur travail, notamment lorsque ceux-ci ne disposent pas toujours de leurs supports personnels.</w:t>
      </w:r>
    </w:p>
    <w:p w14:paraId="43C5B475" w14:textId="77777777" w:rsidR="00DB29BC" w:rsidRPr="005A43B8" w:rsidRDefault="00DB29BC" w:rsidP="00174A99">
      <w:pPr>
        <w:spacing w:after="120"/>
        <w:jc w:val="both"/>
        <w:rPr>
          <w:rFonts w:ascii="Marianne" w:hAnsi="Marianne"/>
          <w:b/>
          <w:bCs/>
          <w:sz w:val="20"/>
          <w:szCs w:val="20"/>
        </w:rPr>
      </w:pPr>
      <w:r w:rsidRPr="005A43B8">
        <w:rPr>
          <w:rFonts w:ascii="Marianne" w:hAnsi="Marianne"/>
          <w:b/>
          <w:bCs/>
          <w:sz w:val="20"/>
          <w:szCs w:val="20"/>
        </w:rPr>
        <w:t>Les devoirs donnés à la maison gagnent, de leur côté, à rester courts, réalistes et clairement explicités</w:t>
      </w:r>
      <w:r w:rsidRPr="005A43B8">
        <w:rPr>
          <w:rFonts w:ascii="Marianne" w:hAnsi="Marianne"/>
          <w:sz w:val="20"/>
          <w:szCs w:val="20"/>
        </w:rPr>
        <w:t>. Ils doivent surtout s’inscrire dans la continuité du travail engagé en classe : reprendre une notion, mémoriser, relire, s’entraîner ou préparer une activité ne prennent leur sens que si les élèves savent ce qui est attendu d’eux, disposent des moyens nécessaires pour réaliser le travail demandé et peuvent ensuite en percevoir l’utilité</w:t>
      </w:r>
      <w:r w:rsidRPr="005A43B8">
        <w:rPr>
          <w:rFonts w:ascii="Marianne" w:hAnsi="Marianne"/>
          <w:b/>
          <w:bCs/>
          <w:sz w:val="20"/>
          <w:szCs w:val="20"/>
        </w:rPr>
        <w:t xml:space="preserve">. Le travail réalisé à la maison doit ainsi être repris, vérifié ou réinvesti en classe </w:t>
      </w:r>
      <w:r w:rsidRPr="005A43B8">
        <w:rPr>
          <w:rFonts w:ascii="Marianne" w:hAnsi="Marianne"/>
          <w:sz w:val="20"/>
          <w:szCs w:val="20"/>
        </w:rPr>
        <w:t xml:space="preserve">: il s’agit de montrer aux élèves que ce qu’ils font hors de la classe participe réellement aux apprentissages. </w:t>
      </w:r>
      <w:r w:rsidRPr="005A43B8">
        <w:rPr>
          <w:rFonts w:ascii="Marianne" w:hAnsi="Marianne"/>
          <w:b/>
          <w:bCs/>
          <w:sz w:val="20"/>
          <w:szCs w:val="20"/>
        </w:rPr>
        <w:t>La valorisation des efforts accomplis et la perception des progrès réalisés peuvent également contribuer à donner du sens à cet engagement, sans faire reposer la motivation sur la seule recherche d’une récompense extérieure.</w:t>
      </w:r>
    </w:p>
    <w:p w14:paraId="1A8B4F14" w14:textId="77777777" w:rsidR="005A43B8" w:rsidRDefault="00DB29BC" w:rsidP="00174A99">
      <w:pPr>
        <w:spacing w:after="120"/>
        <w:jc w:val="both"/>
        <w:rPr>
          <w:rFonts w:ascii="Marianne" w:hAnsi="Marianne"/>
          <w:b/>
          <w:bCs/>
        </w:rPr>
      </w:pPr>
      <w:r w:rsidRPr="005A43B8">
        <w:rPr>
          <w:rFonts w:ascii="Marianne" w:hAnsi="Marianne"/>
          <w:sz w:val="20"/>
          <w:szCs w:val="20"/>
        </w:rPr>
        <w:t xml:space="preserve">La question du travail personnel se pose aujourd’hui avec une acuité nouvelle avec le </w:t>
      </w:r>
      <w:r w:rsidRPr="005A43B8">
        <w:rPr>
          <w:rFonts w:ascii="Marianne" w:hAnsi="Marianne"/>
          <w:b/>
          <w:bCs/>
          <w:sz w:val="20"/>
          <w:szCs w:val="20"/>
        </w:rPr>
        <w:t>développement des outils d’intelligence artificielle</w:t>
      </w:r>
      <w:r w:rsidRPr="005A43B8">
        <w:rPr>
          <w:rFonts w:ascii="Marianne" w:hAnsi="Marianne"/>
          <w:sz w:val="20"/>
          <w:szCs w:val="20"/>
        </w:rPr>
        <w:t xml:space="preserve">. Une production remise par un élève ne constitue plus nécessairement la preuve du travail intellectuel qu’il a effectivement réalisé. </w:t>
      </w:r>
      <w:r w:rsidRPr="005A43B8">
        <w:rPr>
          <w:rFonts w:ascii="Marianne" w:hAnsi="Marianne"/>
          <w:b/>
          <w:bCs/>
          <w:sz w:val="20"/>
          <w:szCs w:val="20"/>
        </w:rPr>
        <w:t>Cela nous invite à interroger la nature des tâches proposées, mais aussi les modalités par lesquelles nous pouvons accompagner et vérifier l’activité intellectuelle de l’élève</w:t>
      </w:r>
      <w:r w:rsidRPr="00B15BCB">
        <w:rPr>
          <w:rFonts w:ascii="Marianne" w:hAnsi="Marianne"/>
          <w:b/>
          <w:bCs/>
        </w:rPr>
        <w:t>.</w:t>
      </w:r>
    </w:p>
    <w:p w14:paraId="722F5439" w14:textId="77777777" w:rsidR="00DB29BC" w:rsidRPr="005A43B8" w:rsidRDefault="00DB29BC" w:rsidP="00174A99">
      <w:pPr>
        <w:spacing w:after="120"/>
        <w:jc w:val="both"/>
        <w:rPr>
          <w:rFonts w:ascii="Marianne" w:hAnsi="Marianne"/>
          <w:sz w:val="20"/>
          <w:szCs w:val="20"/>
        </w:rPr>
      </w:pPr>
      <w:r w:rsidRPr="005A43B8">
        <w:rPr>
          <w:rFonts w:ascii="Marianne" w:hAnsi="Marianne"/>
          <w:sz w:val="20"/>
          <w:szCs w:val="20"/>
        </w:rPr>
        <w:t>L’enjeu n’est donc pas d’ajouter du travail au travail, mais de construire les conditions dans lesquelles les élèves peuvent effectivement prolonger, retrouver et poursuivre les apprentissages engagés en classe, jusqu’à devenir progressivement capables de travailler de manière plus autonome.</w:t>
      </w:r>
    </w:p>
    <w:p w14:paraId="64284661" w14:textId="77777777" w:rsidR="00DB29BC" w:rsidRPr="00B15BCB" w:rsidRDefault="00DB29BC" w:rsidP="00174A99">
      <w:pPr>
        <w:shd w:val="clear" w:color="auto" w:fill="DEEAF6" w:themeFill="accent1" w:themeFillTint="33"/>
        <w:spacing w:before="240" w:after="120"/>
        <w:jc w:val="both"/>
        <w:rPr>
          <w:rFonts w:ascii="Marianne" w:hAnsi="Marianne"/>
          <w:b/>
          <w:bCs/>
        </w:rPr>
      </w:pPr>
      <w:r w:rsidRPr="00B15BCB">
        <w:rPr>
          <w:rFonts w:ascii="Marianne" w:hAnsi="Marianne"/>
          <w:b/>
          <w:bCs/>
        </w:rPr>
        <w:t>Priorité 2 - Faire apprendre et mémoriser les connaissances</w:t>
      </w:r>
    </w:p>
    <w:p w14:paraId="7820DEA3" w14:textId="77777777" w:rsidR="00DB29BC" w:rsidRPr="005A43B8" w:rsidRDefault="00DB29BC" w:rsidP="00DB29BC">
      <w:pPr>
        <w:spacing w:after="120"/>
        <w:jc w:val="both"/>
        <w:rPr>
          <w:rFonts w:ascii="Marianne" w:hAnsi="Marianne"/>
          <w:b/>
          <w:bCs/>
          <w:sz w:val="20"/>
          <w:szCs w:val="20"/>
        </w:rPr>
      </w:pPr>
      <w:r w:rsidRPr="005A43B8">
        <w:rPr>
          <w:rFonts w:ascii="Marianne" w:hAnsi="Marianne"/>
          <w:b/>
          <w:bCs/>
          <w:sz w:val="20"/>
          <w:szCs w:val="20"/>
        </w:rPr>
        <w:t>La mémorisation des connaissances est un enjeu que nous rencontrons quotidiennement dans nos classes</w:t>
      </w:r>
      <w:r w:rsidRPr="005A43B8">
        <w:rPr>
          <w:rFonts w:ascii="Marianne" w:hAnsi="Marianne"/>
          <w:sz w:val="20"/>
          <w:szCs w:val="20"/>
        </w:rPr>
        <w:t xml:space="preserve">. Nous savons combien certains élèves peinent à apprendre, mais aussi à reprendre régulièrement ce qui a été étudié en classe, notamment en dehors des temps d’enseignement. Or une connaissance qui n’est pas suffisamment sollicitée tend à devenir moins accessible. </w:t>
      </w:r>
      <w:r w:rsidRPr="005A43B8">
        <w:rPr>
          <w:rFonts w:ascii="Marianne" w:hAnsi="Marianne"/>
          <w:b/>
          <w:bCs/>
          <w:sz w:val="20"/>
          <w:szCs w:val="20"/>
        </w:rPr>
        <w:t>L’enjeu est donc à la fois de construire les connaissances, d’accompagner leur apprentissage et d’organiser les conditions de leur réactivation dans la durée.</w:t>
      </w:r>
    </w:p>
    <w:p w14:paraId="200A0688" w14:textId="77777777" w:rsidR="00DB29BC" w:rsidRPr="005A43B8" w:rsidRDefault="00DB29BC" w:rsidP="00556AD9">
      <w:pPr>
        <w:spacing w:after="120"/>
        <w:jc w:val="both"/>
        <w:rPr>
          <w:rFonts w:ascii="Marianne" w:hAnsi="Marianne"/>
          <w:sz w:val="20"/>
          <w:szCs w:val="20"/>
        </w:rPr>
      </w:pPr>
      <w:r w:rsidRPr="005A43B8">
        <w:rPr>
          <w:rFonts w:ascii="Marianne" w:hAnsi="Marianne"/>
          <w:b/>
          <w:bCs/>
          <w:sz w:val="20"/>
          <w:szCs w:val="20"/>
        </w:rPr>
        <w:t>Le rappel des connaissances gagne à placer chaque élève en situation de récupération active.</w:t>
      </w:r>
      <w:r w:rsidRPr="005A43B8">
        <w:rPr>
          <w:rFonts w:ascii="Marianne" w:hAnsi="Marianne"/>
          <w:sz w:val="20"/>
          <w:szCs w:val="20"/>
        </w:rPr>
        <w:t xml:space="preserve"> </w:t>
      </w:r>
      <w:r w:rsidRPr="005A43B8">
        <w:rPr>
          <w:rFonts w:ascii="Marianne" w:hAnsi="Marianne"/>
          <w:b/>
          <w:bCs/>
          <w:sz w:val="20"/>
          <w:szCs w:val="20"/>
        </w:rPr>
        <w:t>De très courts temps de rappel écrit individuel, ou conduits en binôme dans le cadre de pratiques coopératives, doivent être installés très régulièrement au fil des séances</w:t>
      </w:r>
      <w:r w:rsidRPr="005A43B8">
        <w:rPr>
          <w:rFonts w:ascii="Marianne" w:hAnsi="Marianne"/>
          <w:sz w:val="20"/>
          <w:szCs w:val="20"/>
        </w:rPr>
        <w:t>. Ils engagent tous les élèves dans la recherche et la formulation des connaissances et donnent à l’enseignant une information plus précise sur ce que chacun est effectivement capable de retrouver.</w:t>
      </w:r>
    </w:p>
    <w:p w14:paraId="3BA957DD" w14:textId="77777777" w:rsidR="00DB29BC" w:rsidRPr="005A43B8" w:rsidRDefault="00DB29BC" w:rsidP="007E605C">
      <w:pPr>
        <w:spacing w:after="120"/>
        <w:jc w:val="both"/>
        <w:rPr>
          <w:rFonts w:ascii="Marianne" w:hAnsi="Marianne"/>
          <w:sz w:val="20"/>
          <w:szCs w:val="20"/>
        </w:rPr>
      </w:pPr>
      <w:r w:rsidRPr="005A43B8">
        <w:rPr>
          <w:rFonts w:ascii="Marianne" w:hAnsi="Marianne"/>
          <w:b/>
          <w:bCs/>
          <w:sz w:val="20"/>
          <w:szCs w:val="20"/>
        </w:rPr>
        <w:t>Le recours au cahier ou au manuel peut tout à fait être autorisé</w:t>
      </w:r>
      <w:r w:rsidRPr="005A43B8">
        <w:rPr>
          <w:rFonts w:ascii="Marianne" w:hAnsi="Marianne"/>
          <w:sz w:val="20"/>
          <w:szCs w:val="20"/>
        </w:rPr>
        <w:t>, notamment lorsque cette pratique est mise en place : retrouver une information, la reformuler ou l’expliquer constitue déjà une activité de réactivation qui contribue à la stabiliser. Le support peut également rassurer les élèves et renforcer leur sentiment d’efficacité, avant que l’on cherche progressivement à les conduire vers une récupération plus autonome, avec des supports de moins en moins nécessaires.</w:t>
      </w:r>
    </w:p>
    <w:p w14:paraId="6A9C858F" w14:textId="77777777" w:rsidR="00DB29BC" w:rsidRPr="005A43B8" w:rsidRDefault="00DB29BC" w:rsidP="007E605C">
      <w:pPr>
        <w:spacing w:after="120"/>
        <w:jc w:val="both"/>
        <w:rPr>
          <w:rFonts w:ascii="Marianne" w:hAnsi="Marianne"/>
          <w:sz w:val="20"/>
          <w:szCs w:val="20"/>
        </w:rPr>
      </w:pPr>
      <w:r w:rsidRPr="005A43B8">
        <w:rPr>
          <w:rFonts w:ascii="Marianne" w:hAnsi="Marianne"/>
          <w:b/>
          <w:bCs/>
          <w:sz w:val="20"/>
          <w:szCs w:val="20"/>
        </w:rPr>
        <w:t>Le point de vigilance essentiel concerne toutefois la réactivation des connaissances au-delà de la séquence dans laquelle elles ont été étudiées.</w:t>
      </w:r>
      <w:r w:rsidRPr="005A43B8">
        <w:rPr>
          <w:rFonts w:ascii="Marianne" w:hAnsi="Marianne"/>
          <w:sz w:val="20"/>
          <w:szCs w:val="20"/>
        </w:rPr>
        <w:t xml:space="preserve"> Une notion ou un repère peut avoir été correctement appris puis devenir progressivement moins accessible s’il n’est plus sollicité. </w:t>
      </w:r>
      <w:r w:rsidRPr="005A43B8">
        <w:rPr>
          <w:rFonts w:ascii="Marianne" w:hAnsi="Marianne"/>
          <w:b/>
          <w:bCs/>
          <w:sz w:val="20"/>
          <w:szCs w:val="20"/>
        </w:rPr>
        <w:t>Il importe donc de prévoir, dans la progression annuelle, des occasions régulières de faire retrouver des connaissances plus anciennes, plusieurs semaines ou plusieurs mois après leur apprentissage</w:t>
      </w:r>
      <w:r w:rsidRPr="005A43B8">
        <w:rPr>
          <w:rFonts w:ascii="Marianne" w:hAnsi="Marianne"/>
          <w:sz w:val="20"/>
          <w:szCs w:val="20"/>
        </w:rPr>
        <w:t>. En histoire-géographie et en EMC, les repères et les notions à maîtriser indiqués dans les programmes constituent à cet égard un point d’appui concret pour organiser cette réactivation.</w:t>
      </w:r>
    </w:p>
    <w:p w14:paraId="11BCBBB5" w14:textId="77777777" w:rsidR="00DB29BC" w:rsidRPr="005A43B8" w:rsidRDefault="00DB29BC" w:rsidP="00DB29BC">
      <w:pPr>
        <w:jc w:val="both"/>
        <w:rPr>
          <w:rFonts w:ascii="Marianne" w:hAnsi="Marianne"/>
          <w:sz w:val="20"/>
          <w:szCs w:val="20"/>
        </w:rPr>
      </w:pPr>
      <w:r w:rsidRPr="005A43B8">
        <w:rPr>
          <w:rFonts w:ascii="Marianne" w:hAnsi="Marianne"/>
          <w:b/>
          <w:bCs/>
          <w:sz w:val="20"/>
          <w:szCs w:val="20"/>
        </w:rPr>
        <w:t>Cette attention portée à la mémorisation suppose enfin de rendre explicite pour les élèves ce qui doit être appris, de vérifier régulièrement ce qui est effectivement acquis et de programmer les occasions de le retrouver et de le réutiliser.</w:t>
      </w:r>
      <w:r w:rsidRPr="005A43B8">
        <w:rPr>
          <w:rFonts w:ascii="Marianne" w:hAnsi="Marianne"/>
          <w:sz w:val="20"/>
          <w:szCs w:val="20"/>
        </w:rPr>
        <w:t xml:space="preserve"> L’objectif n’est pas de faire accumuler des connaissances isolées, mais de construire progressivement un ensemble de savoirs disponibles pour lire, comprendre, raisonner et écrire.</w:t>
      </w:r>
    </w:p>
    <w:p w14:paraId="2C986687" w14:textId="77777777" w:rsidR="00DB29BC" w:rsidRPr="00B15BCB" w:rsidRDefault="00DB29BC" w:rsidP="00174A99">
      <w:pPr>
        <w:shd w:val="clear" w:color="auto" w:fill="DEEAF6" w:themeFill="accent1" w:themeFillTint="33"/>
        <w:spacing w:before="240" w:after="120"/>
        <w:jc w:val="both"/>
        <w:rPr>
          <w:rFonts w:ascii="Marianne" w:hAnsi="Marianne"/>
          <w:b/>
          <w:bCs/>
        </w:rPr>
      </w:pPr>
      <w:r w:rsidRPr="00B15BCB">
        <w:rPr>
          <w:rFonts w:ascii="Marianne" w:hAnsi="Marianne"/>
          <w:b/>
          <w:bCs/>
        </w:rPr>
        <w:lastRenderedPageBreak/>
        <w:t>Priorité 3 – Lire, comprendre et écrire : poursuivre un travail quotidien</w:t>
      </w:r>
    </w:p>
    <w:p w14:paraId="6DA20608" w14:textId="15C3D0ED" w:rsidR="00DB29BC" w:rsidRPr="005A43B8" w:rsidRDefault="00DB29BC" w:rsidP="00174A99">
      <w:pPr>
        <w:spacing w:after="120"/>
        <w:jc w:val="both"/>
        <w:rPr>
          <w:rFonts w:ascii="Marianne" w:hAnsi="Marianne"/>
          <w:sz w:val="20"/>
          <w:szCs w:val="20"/>
        </w:rPr>
      </w:pPr>
      <w:r w:rsidRPr="005A43B8">
        <w:rPr>
          <w:rFonts w:ascii="Marianne" w:hAnsi="Marianne"/>
          <w:b/>
          <w:bCs/>
          <w:sz w:val="20"/>
          <w:szCs w:val="20"/>
        </w:rPr>
        <w:t>Cette priorité, que nous portons depuis plusieurs années, demeure pleinement d’actualité.</w:t>
      </w:r>
      <w:r w:rsidRPr="005A43B8">
        <w:rPr>
          <w:rFonts w:ascii="Marianne" w:hAnsi="Marianne"/>
          <w:sz w:val="20"/>
          <w:szCs w:val="20"/>
        </w:rPr>
        <w:t xml:space="preserve"> Lire, comprendre et écrire ne peuvent être réservés à quelques séances ou à certaines séquences : ce sont des apprentissages qui se construisent et se consolident dans la fréquentation quotidienne des textes, des documents et des situations de travail. Il nous faut donc poursuivre et approfondir le travail engagé dans les classes.</w:t>
      </w:r>
    </w:p>
    <w:p w14:paraId="7BCE5B8F" w14:textId="77777777" w:rsidR="00DB29BC" w:rsidRPr="005A43B8" w:rsidRDefault="00DB29BC" w:rsidP="00174A99">
      <w:pPr>
        <w:spacing w:after="120"/>
        <w:jc w:val="both"/>
        <w:rPr>
          <w:rFonts w:ascii="Marianne" w:hAnsi="Marianne"/>
          <w:sz w:val="20"/>
          <w:szCs w:val="20"/>
        </w:rPr>
      </w:pPr>
      <w:r w:rsidRPr="005A43B8">
        <w:rPr>
          <w:rFonts w:ascii="Marianne" w:hAnsi="Marianne"/>
          <w:b/>
          <w:bCs/>
          <w:sz w:val="20"/>
          <w:szCs w:val="20"/>
        </w:rPr>
        <w:t>Lire ne consiste pas seulement à prélever des informations.</w:t>
      </w:r>
      <w:r w:rsidRPr="005A43B8">
        <w:rPr>
          <w:rFonts w:ascii="Marianne" w:hAnsi="Marianne"/>
          <w:sz w:val="20"/>
          <w:szCs w:val="20"/>
        </w:rPr>
        <w:t xml:space="preserve"> Comprendre suppose progressivement </w:t>
      </w:r>
      <w:r w:rsidRPr="005A43B8">
        <w:rPr>
          <w:rFonts w:ascii="Marianne" w:hAnsi="Marianne"/>
          <w:b/>
          <w:bCs/>
          <w:sz w:val="20"/>
          <w:szCs w:val="20"/>
        </w:rPr>
        <w:t>de savoir identifier ce qui est explicite, formuler des hypothèses, mettre en relation des informations, mobiliser ses connaissances, interpréter et justifier sa compréhension.</w:t>
      </w:r>
      <w:r w:rsidRPr="005A43B8">
        <w:rPr>
          <w:rFonts w:ascii="Marianne" w:hAnsi="Marianne"/>
          <w:sz w:val="20"/>
          <w:szCs w:val="20"/>
        </w:rPr>
        <w:t xml:space="preserve"> </w:t>
      </w:r>
      <w:r w:rsidRPr="005A43B8">
        <w:rPr>
          <w:rFonts w:ascii="Marianne" w:hAnsi="Marianne"/>
          <w:b/>
          <w:bCs/>
          <w:sz w:val="20"/>
          <w:szCs w:val="20"/>
        </w:rPr>
        <w:t>Ces opérations doivent être régulièrement travaillées et suffisamment explicitées pour</w:t>
      </w:r>
      <w:r w:rsidRPr="005A43B8">
        <w:rPr>
          <w:rFonts w:ascii="Marianne" w:hAnsi="Marianne"/>
          <w:sz w:val="20"/>
          <w:szCs w:val="20"/>
        </w:rPr>
        <w:t xml:space="preserve"> que les élèves puissent progressivement les prendre en charge.</w:t>
      </w:r>
    </w:p>
    <w:p w14:paraId="731D73DE" w14:textId="77777777" w:rsidR="007E605C" w:rsidRDefault="00DB29BC" w:rsidP="00174A99">
      <w:pPr>
        <w:spacing w:after="120"/>
        <w:jc w:val="both"/>
        <w:rPr>
          <w:rFonts w:ascii="Marianne" w:hAnsi="Marianne"/>
          <w:sz w:val="20"/>
          <w:szCs w:val="20"/>
        </w:rPr>
      </w:pPr>
      <w:r w:rsidRPr="005A43B8">
        <w:rPr>
          <w:rFonts w:ascii="Marianne" w:hAnsi="Marianne"/>
          <w:sz w:val="20"/>
          <w:szCs w:val="20"/>
        </w:rPr>
        <w:t>De même, l’écriture doit rester présente dans les activités ordinaires de la classe. Écrire quelques lignes pour formuler une hypothèse, justifier une réponse, reformuler une idée, expliquer un raisonnement, mettre en relation des informations ou faire le point sur ce que l’on a compris constitue un véritable temps d’apprentissage. L’écriture n’est donc pas seulement une production attendue en fin de séquence ou un moyen de vérifier ce qui a été appris : elle participe à la construction de la pensée, de la compréhension et des connaissances.</w:t>
      </w:r>
    </w:p>
    <w:p w14:paraId="03EC9002" w14:textId="304A6BB3" w:rsidR="009125B4" w:rsidRDefault="00DB29BC" w:rsidP="00701656">
      <w:pPr>
        <w:spacing w:after="120"/>
        <w:jc w:val="both"/>
        <w:rPr>
          <w:rFonts w:ascii="Marianne" w:hAnsi="Marianne"/>
          <w:sz w:val="20"/>
          <w:szCs w:val="20"/>
        </w:rPr>
      </w:pPr>
      <w:r w:rsidRPr="005A43B8">
        <w:rPr>
          <w:rFonts w:ascii="Marianne" w:hAnsi="Marianne"/>
          <w:sz w:val="20"/>
          <w:szCs w:val="20"/>
        </w:rPr>
        <w:t>Ce travail concerne également la langue. La lecture et l’écriture offrent des occasions régulières de travailler la construction syntaxique, le lexique et la précision de l’expression, non pas à côté des apprentissages disciplinaires, mais dans les situations mêmes où les élèves ont besoin de mobiliser ces ressources pour comprendre et penser.</w:t>
      </w:r>
      <w:r w:rsidR="009125B4">
        <w:rPr>
          <w:rFonts w:ascii="Marianne" w:hAnsi="Marianne"/>
          <w:sz w:val="20"/>
          <w:szCs w:val="20"/>
        </w:rPr>
        <w:t xml:space="preserve"> J’attire votre attention sur la </w:t>
      </w:r>
      <w:r w:rsidR="009125B4" w:rsidRPr="00701656">
        <w:rPr>
          <w:rFonts w:ascii="Marianne" w:hAnsi="Marianne"/>
          <w:b/>
          <w:bCs/>
          <w:sz w:val="20"/>
          <w:szCs w:val="20"/>
        </w:rPr>
        <w:t xml:space="preserve">publication </w:t>
      </w:r>
      <w:r w:rsidR="009125B4" w:rsidRPr="00701656">
        <w:rPr>
          <w:rFonts w:ascii="Marianne" w:hAnsi="Marianne"/>
          <w:b/>
          <w:bCs/>
          <w:sz w:val="20"/>
          <w:szCs w:val="20"/>
        </w:rPr>
        <w:t>au Bulletin officiel spécial n° 4</w:t>
      </w:r>
      <w:r w:rsidR="00701656">
        <w:rPr>
          <w:rFonts w:ascii="Marianne" w:hAnsi="Marianne"/>
          <w:b/>
          <w:bCs/>
          <w:sz w:val="20"/>
          <w:szCs w:val="20"/>
        </w:rPr>
        <w:t xml:space="preserve"> (</w:t>
      </w:r>
      <w:hyperlink r:id="rId16" w:history="1">
        <w:r w:rsidR="00701656" w:rsidRPr="00864A73">
          <w:rPr>
            <w:rStyle w:val="Lienhypertexte"/>
            <w:rFonts w:ascii="Marianne" w:hAnsi="Marianne"/>
            <w:b/>
            <w:bCs/>
            <w:sz w:val="20"/>
            <w:szCs w:val="20"/>
          </w:rPr>
          <w:t>https://www.education.gouv.fr/bo/2026/Special4</w:t>
        </w:r>
      </w:hyperlink>
      <w:r w:rsidR="00701656">
        <w:rPr>
          <w:rFonts w:ascii="Marianne" w:hAnsi="Marianne"/>
          <w:b/>
          <w:bCs/>
          <w:sz w:val="20"/>
          <w:szCs w:val="20"/>
        </w:rPr>
        <w:t xml:space="preserve">, </w:t>
      </w:r>
      <w:r w:rsidR="009125B4" w:rsidRPr="00701656">
        <w:rPr>
          <w:rFonts w:ascii="Marianne" w:hAnsi="Marianne"/>
          <w:b/>
          <w:bCs/>
          <w:sz w:val="20"/>
          <w:szCs w:val="20"/>
        </w:rPr>
        <w:t>d’</w:t>
      </w:r>
      <w:r w:rsidR="009125B4" w:rsidRPr="00701656">
        <w:rPr>
          <w:rFonts w:ascii="Marianne" w:hAnsi="Marianne"/>
          <w:b/>
          <w:bCs/>
          <w:sz w:val="20"/>
          <w:szCs w:val="20"/>
        </w:rPr>
        <w:t>échelles descriptives</w:t>
      </w:r>
      <w:r w:rsidR="00701656" w:rsidRPr="00701656">
        <w:rPr>
          <w:rFonts w:ascii="Marianne" w:hAnsi="Marianne"/>
          <w:b/>
          <w:bCs/>
          <w:sz w:val="20"/>
          <w:szCs w:val="20"/>
        </w:rPr>
        <w:t xml:space="preserve"> des compétences rédactionnelles</w:t>
      </w:r>
      <w:r w:rsidR="00701656">
        <w:rPr>
          <w:rFonts w:ascii="Marianne" w:hAnsi="Marianne"/>
          <w:sz w:val="20"/>
          <w:szCs w:val="20"/>
        </w:rPr>
        <w:t>,</w:t>
      </w:r>
      <w:r w:rsidR="009125B4" w:rsidRPr="009125B4">
        <w:rPr>
          <w:rFonts w:ascii="Marianne" w:hAnsi="Marianne"/>
          <w:sz w:val="20"/>
          <w:szCs w:val="20"/>
        </w:rPr>
        <w:t xml:space="preserve"> construites collectivement par toutes les disciplines</w:t>
      </w:r>
      <w:r w:rsidR="009125B4">
        <w:rPr>
          <w:rFonts w:ascii="Marianne" w:hAnsi="Marianne"/>
          <w:sz w:val="20"/>
          <w:szCs w:val="20"/>
        </w:rPr>
        <w:t xml:space="preserve"> qui </w:t>
      </w:r>
      <w:r w:rsidR="009125B4" w:rsidRPr="009125B4">
        <w:rPr>
          <w:rFonts w:ascii="Marianne" w:hAnsi="Marianne"/>
          <w:sz w:val="20"/>
          <w:szCs w:val="20"/>
        </w:rPr>
        <w:t>soulignent l’importance de plusieurs critères qui structurent les apprentissages des</w:t>
      </w:r>
      <w:r w:rsidR="009125B4">
        <w:rPr>
          <w:rFonts w:ascii="Marianne" w:hAnsi="Marianne"/>
          <w:sz w:val="20"/>
          <w:szCs w:val="20"/>
        </w:rPr>
        <w:t xml:space="preserve"> </w:t>
      </w:r>
      <w:r w:rsidR="009125B4" w:rsidRPr="009125B4">
        <w:rPr>
          <w:rFonts w:ascii="Marianne" w:hAnsi="Marianne"/>
          <w:sz w:val="20"/>
          <w:szCs w:val="20"/>
        </w:rPr>
        <w:t xml:space="preserve">élèves et leur permettent de développer </w:t>
      </w:r>
      <w:r w:rsidR="00701656">
        <w:rPr>
          <w:rFonts w:ascii="Marianne" w:hAnsi="Marianne"/>
          <w:sz w:val="20"/>
          <w:szCs w:val="20"/>
        </w:rPr>
        <w:t>ce</w:t>
      </w:r>
      <w:r w:rsidR="009125B4" w:rsidRPr="009125B4">
        <w:rPr>
          <w:rFonts w:ascii="Marianne" w:hAnsi="Marianne"/>
          <w:sz w:val="20"/>
          <w:szCs w:val="20"/>
        </w:rPr>
        <w:t xml:space="preserve">s compétences </w:t>
      </w:r>
      <w:r w:rsidR="00701656">
        <w:rPr>
          <w:rFonts w:ascii="Marianne" w:hAnsi="Marianne"/>
          <w:sz w:val="20"/>
          <w:szCs w:val="20"/>
        </w:rPr>
        <w:t>.</w:t>
      </w:r>
    </w:p>
    <w:p w14:paraId="51611BE7" w14:textId="77777777" w:rsidR="00DB29BC" w:rsidRPr="005A43B8" w:rsidRDefault="00DB29BC" w:rsidP="00174A99">
      <w:pPr>
        <w:spacing w:after="120"/>
        <w:jc w:val="both"/>
        <w:rPr>
          <w:rFonts w:ascii="Marianne" w:hAnsi="Marianne"/>
          <w:b/>
          <w:bCs/>
          <w:sz w:val="20"/>
          <w:szCs w:val="20"/>
        </w:rPr>
      </w:pPr>
      <w:r w:rsidRPr="005A43B8">
        <w:rPr>
          <w:rFonts w:ascii="Marianne" w:hAnsi="Marianne"/>
          <w:b/>
          <w:bCs/>
          <w:sz w:val="20"/>
          <w:szCs w:val="20"/>
        </w:rPr>
        <w:t>C’est dans cette perspective que je joins à cette lettre le document consacré au travail de la lecture-compréhension en classe. Il propose des repères scientifiques pour mieux comprendre les mécanismes à l’œuvre dans la compréhension et met en évidence plusieurs gestes didactiques susceptibles de soutenir les élèves dans leurs apprentissages. Il présente également des exemples de mise en œuvre et des outils directement utilisables en classe.</w:t>
      </w:r>
    </w:p>
    <w:p w14:paraId="15785359" w14:textId="77777777" w:rsidR="00DB29BC" w:rsidRPr="005A43B8" w:rsidRDefault="00DB29BC" w:rsidP="00174A99">
      <w:pPr>
        <w:spacing w:after="120"/>
        <w:jc w:val="both"/>
        <w:rPr>
          <w:rFonts w:ascii="Marianne" w:hAnsi="Marianne"/>
          <w:sz w:val="20"/>
          <w:szCs w:val="20"/>
        </w:rPr>
      </w:pPr>
      <w:r w:rsidRPr="005A43B8">
        <w:rPr>
          <w:rFonts w:ascii="Marianne" w:hAnsi="Marianne"/>
          <w:sz w:val="20"/>
          <w:szCs w:val="20"/>
        </w:rPr>
        <w:t>Je vous invite à vous saisir de cette ressource et à poursuivre, chacun dans vos classes et avec vos équipes, le travail engagé. Il ne s’agit pas d’ajouter un nouvel objet à nos enseignements, mais de faire de la lecture, de la compréhension et de l’écriture des dimensions pleinement intégrées aux apprentissages disciplinaires.</w:t>
      </w:r>
    </w:p>
    <w:p w14:paraId="44223C6C" w14:textId="77777777" w:rsidR="00DB29BC" w:rsidRPr="005A43B8" w:rsidRDefault="00DB29BC" w:rsidP="00DB29BC">
      <w:pPr>
        <w:jc w:val="both"/>
        <w:rPr>
          <w:rFonts w:ascii="Marianne" w:hAnsi="Marianne"/>
          <w:b/>
          <w:bCs/>
          <w:sz w:val="20"/>
          <w:szCs w:val="20"/>
        </w:rPr>
      </w:pPr>
      <w:r w:rsidRPr="005A43B8">
        <w:rPr>
          <w:rFonts w:ascii="Marianne" w:hAnsi="Marianne"/>
          <w:b/>
          <w:bCs/>
          <w:sz w:val="20"/>
          <w:szCs w:val="20"/>
        </w:rPr>
        <w:t>Les difficultés de certains élèves ne doivent pas conduire à réduire les exigences des textes, des documents ou des productions attendues. Elles nous invitent au contraire à rendre les démarches plus explicites, à mieux étayer les apprentissages et à construire progressivement l’autonomie des élèves.</w:t>
      </w:r>
    </w:p>
    <w:p w14:paraId="4CC8CF74" w14:textId="77777777" w:rsidR="00DB29BC" w:rsidRPr="00B15BCB" w:rsidRDefault="00DB29BC" w:rsidP="005B5A6F">
      <w:pPr>
        <w:shd w:val="clear" w:color="auto" w:fill="DEEAF6" w:themeFill="accent1" w:themeFillTint="33"/>
        <w:spacing w:before="240" w:after="120"/>
        <w:rPr>
          <w:rFonts w:ascii="Marianne" w:hAnsi="Marianne"/>
          <w:b/>
          <w:bCs/>
        </w:rPr>
      </w:pPr>
      <w:r w:rsidRPr="00B15BCB">
        <w:rPr>
          <w:rFonts w:ascii="Marianne" w:hAnsi="Marianne"/>
          <w:b/>
          <w:bCs/>
        </w:rPr>
        <w:t xml:space="preserve">Priorité 4 - </w:t>
      </w:r>
      <w:r w:rsidRPr="000A0AD9">
        <w:rPr>
          <w:rFonts w:ascii="Marianne" w:hAnsi="Marianne"/>
          <w:b/>
          <w:bCs/>
          <w:spacing w:val="-6"/>
        </w:rPr>
        <w:t>Rendre les apprentissages accessibles à la diversité des élèves sans renoncer aux exigences</w:t>
      </w:r>
    </w:p>
    <w:p w14:paraId="4ECB7712" w14:textId="77777777" w:rsidR="00DB29BC" w:rsidRPr="00D72B27" w:rsidRDefault="00DB29BC" w:rsidP="005B5A6F">
      <w:pPr>
        <w:spacing w:after="120"/>
        <w:jc w:val="both"/>
        <w:rPr>
          <w:rFonts w:ascii="Marianne" w:hAnsi="Marianne"/>
          <w:sz w:val="20"/>
          <w:szCs w:val="20"/>
        </w:rPr>
      </w:pPr>
      <w:r w:rsidRPr="00D72B27">
        <w:rPr>
          <w:rFonts w:ascii="Marianne" w:hAnsi="Marianne"/>
          <w:sz w:val="20"/>
          <w:szCs w:val="20"/>
        </w:rPr>
        <w:t>La question de l’accès aux apprentissages se pose avec une acuité particulière dans nos classes de CAP, mais elle concerne plus largement l’ensemble des publics que nous accueillons, en troisième Prépa-Métiers comme en baccalauréat professionnel. La fragilité de certains acquis et l’hétérogénéité des profils nous invitent à poursuivre la réflexion sur les conditions d’accès aux apprentissages.</w:t>
      </w:r>
    </w:p>
    <w:p w14:paraId="6EA3D6E3" w14:textId="77777777" w:rsidR="00DB29BC" w:rsidRPr="00D72B27" w:rsidRDefault="00DB29BC" w:rsidP="00174A99">
      <w:pPr>
        <w:spacing w:after="120"/>
        <w:jc w:val="both"/>
        <w:rPr>
          <w:rFonts w:ascii="Marianne" w:hAnsi="Marianne"/>
          <w:sz w:val="20"/>
          <w:szCs w:val="20"/>
        </w:rPr>
      </w:pPr>
      <w:r w:rsidRPr="00D72B27">
        <w:rPr>
          <w:rFonts w:ascii="Marianne" w:hAnsi="Marianne"/>
          <w:b/>
          <w:bCs/>
          <w:sz w:val="20"/>
          <w:szCs w:val="20"/>
        </w:rPr>
        <w:t>Le groupe de travail mis en place en 2025-2026</w:t>
      </w:r>
      <w:r w:rsidRPr="00D72B27">
        <w:rPr>
          <w:rFonts w:ascii="Marianne" w:hAnsi="Marianne"/>
          <w:sz w:val="20"/>
          <w:szCs w:val="20"/>
        </w:rPr>
        <w:t xml:space="preserve"> a permis de réfléchir collectivement aux difficultés rencontrées par les élèves de ces classes et aux conditions susceptibles de favoriser leur engagement dans les apprentissages. </w:t>
      </w:r>
      <w:r w:rsidRPr="00D72B27">
        <w:rPr>
          <w:rFonts w:ascii="Marianne" w:hAnsi="Marianne"/>
          <w:b/>
          <w:bCs/>
          <w:sz w:val="20"/>
          <w:szCs w:val="20"/>
        </w:rPr>
        <w:t xml:space="preserve">Plusieurs outils et propositions de séances ont été élaborés dans ce cadre. Le travail conduit avec le CASNAV a également enrichi notre réflexion sur l’accueil et la scolarisation des élèves allophones </w:t>
      </w:r>
      <w:r w:rsidRPr="00D72B27">
        <w:rPr>
          <w:rFonts w:ascii="Marianne" w:hAnsi="Marianne"/>
          <w:sz w:val="20"/>
          <w:szCs w:val="20"/>
        </w:rPr>
        <w:t xml:space="preserve">ainsi que sur les obstacles spécifiques qu’ils peuvent rencontrer dans l’accès à la lecture et à l’écriture. </w:t>
      </w:r>
      <w:r w:rsidRPr="00D72B27">
        <w:rPr>
          <w:rFonts w:ascii="Marianne" w:hAnsi="Marianne"/>
          <w:b/>
          <w:bCs/>
          <w:sz w:val="20"/>
          <w:szCs w:val="20"/>
        </w:rPr>
        <w:t>Les ressources produites seront prochainement mises à votre disposition via un Digipad actuellement finalisé par les collègues</w:t>
      </w:r>
      <w:r w:rsidRPr="00D72B27">
        <w:rPr>
          <w:rFonts w:ascii="Marianne" w:hAnsi="Marianne"/>
          <w:sz w:val="20"/>
          <w:szCs w:val="20"/>
        </w:rPr>
        <w:t xml:space="preserve">. </w:t>
      </w:r>
    </w:p>
    <w:p w14:paraId="0433F4DE" w14:textId="42054E07" w:rsidR="00D43C9F" w:rsidRPr="00D72B27" w:rsidRDefault="00DB29BC" w:rsidP="00174A99">
      <w:pPr>
        <w:spacing w:after="120"/>
        <w:jc w:val="both"/>
        <w:rPr>
          <w:rFonts w:ascii="Marianne" w:hAnsi="Marianne"/>
          <w:sz w:val="20"/>
          <w:szCs w:val="20"/>
        </w:rPr>
      </w:pPr>
      <w:r w:rsidRPr="00D72B27">
        <w:rPr>
          <w:rFonts w:ascii="Marianne" w:hAnsi="Marianne"/>
          <w:b/>
          <w:bCs/>
          <w:sz w:val="20"/>
          <w:szCs w:val="20"/>
        </w:rPr>
        <w:t>Ces travaux rejoignent une réflexion plus large autour de la conception universelle des apprentissages</w:t>
      </w:r>
      <w:r w:rsidRPr="00D72B27">
        <w:rPr>
          <w:rFonts w:ascii="Marianne" w:hAnsi="Marianne"/>
          <w:sz w:val="20"/>
          <w:szCs w:val="20"/>
        </w:rPr>
        <w:t xml:space="preserve">. </w:t>
      </w:r>
      <w:r w:rsidR="00D72B27" w:rsidRPr="00D72B27">
        <w:rPr>
          <w:rFonts w:ascii="Marianne" w:hAnsi="Marianne"/>
          <w:sz w:val="20"/>
          <w:szCs w:val="20"/>
        </w:rPr>
        <w:br/>
      </w:r>
      <w:r w:rsidRPr="00D72B27">
        <w:rPr>
          <w:rFonts w:ascii="Marianne" w:hAnsi="Marianne"/>
          <w:sz w:val="20"/>
          <w:szCs w:val="20"/>
        </w:rPr>
        <w:t>Celle-ci invite à anticiper, dès la conception des situations d’apprentissage, les obstacles susceptibles d’être rencontrés par les élèves et à diversifier les modalités d’accès aux apprentissages.</w:t>
      </w:r>
    </w:p>
    <w:p w14:paraId="6FED5479" w14:textId="77777777" w:rsidR="00DB29BC" w:rsidRPr="00D72B27" w:rsidRDefault="00DB29BC" w:rsidP="00174A99">
      <w:pPr>
        <w:spacing w:after="120"/>
        <w:jc w:val="both"/>
        <w:rPr>
          <w:rFonts w:ascii="Marianne" w:hAnsi="Marianne"/>
          <w:sz w:val="20"/>
          <w:szCs w:val="20"/>
        </w:rPr>
      </w:pPr>
      <w:r w:rsidRPr="00D72B27">
        <w:rPr>
          <w:rFonts w:ascii="Marianne" w:hAnsi="Marianne"/>
          <w:sz w:val="20"/>
          <w:szCs w:val="20"/>
        </w:rPr>
        <w:t>La conception universelle des apprentissages ne signifie toutefois pas que les mêmes modalités conviendront à tous les élèves</w:t>
      </w:r>
      <w:r w:rsidRPr="00D72B27">
        <w:rPr>
          <w:rFonts w:ascii="Marianne" w:hAnsi="Marianne"/>
          <w:b/>
          <w:bCs/>
          <w:sz w:val="20"/>
          <w:szCs w:val="20"/>
        </w:rPr>
        <w:t>. Elle constitue un premier niveau de réponse qui vise à rendre les situations d’apprentissage plus accessibles au plus grand nombre.</w:t>
      </w:r>
      <w:r w:rsidRPr="00D72B27">
        <w:rPr>
          <w:rFonts w:ascii="Marianne" w:hAnsi="Marianne"/>
          <w:sz w:val="20"/>
          <w:szCs w:val="20"/>
        </w:rPr>
        <w:t xml:space="preserve"> </w:t>
      </w:r>
      <w:r w:rsidRPr="00D72B27">
        <w:rPr>
          <w:rFonts w:ascii="Marianne" w:hAnsi="Marianne"/>
          <w:b/>
          <w:bCs/>
          <w:sz w:val="20"/>
          <w:szCs w:val="20"/>
        </w:rPr>
        <w:t>Pour certains élèves, ces aménagements ne suffiront pas</w:t>
      </w:r>
      <w:r w:rsidRPr="00D72B27">
        <w:rPr>
          <w:rFonts w:ascii="Marianne" w:hAnsi="Marianne"/>
          <w:sz w:val="20"/>
          <w:szCs w:val="20"/>
        </w:rPr>
        <w:t xml:space="preserve"> : des adaptations plus ciblées, pensées à partir de leurs besoins et de leurs obstacles propres, resteront nécessaires. </w:t>
      </w:r>
      <w:r w:rsidRPr="00D72B27">
        <w:rPr>
          <w:rFonts w:ascii="Marianne" w:hAnsi="Marianne"/>
          <w:b/>
          <w:bCs/>
          <w:sz w:val="20"/>
          <w:szCs w:val="20"/>
        </w:rPr>
        <w:t>La différenciation trouve alors pleinement sa place, sans que les objectifs d’apprentissage soient pour autant abaissés.</w:t>
      </w:r>
    </w:p>
    <w:p w14:paraId="7ECEA256" w14:textId="77777777" w:rsidR="00DB29BC" w:rsidRPr="00D72B27" w:rsidRDefault="00DB29BC" w:rsidP="00174A99">
      <w:pPr>
        <w:spacing w:after="120"/>
        <w:jc w:val="both"/>
        <w:rPr>
          <w:rFonts w:ascii="Marianne" w:hAnsi="Marianne"/>
          <w:sz w:val="20"/>
          <w:szCs w:val="20"/>
        </w:rPr>
      </w:pPr>
      <w:r w:rsidRPr="00D72B27">
        <w:rPr>
          <w:rFonts w:ascii="Marianne" w:hAnsi="Marianne"/>
          <w:b/>
          <w:bCs/>
          <w:sz w:val="20"/>
          <w:szCs w:val="20"/>
        </w:rPr>
        <w:t>L’enjeu est donc de maintenir une ambition commune tout en ajustant, lorsque cela est nécessaire, les conditions d’accès aux apprentissages.</w:t>
      </w:r>
      <w:r w:rsidRPr="00D72B27">
        <w:rPr>
          <w:rFonts w:ascii="Marianne" w:hAnsi="Marianne"/>
          <w:sz w:val="20"/>
          <w:szCs w:val="20"/>
        </w:rPr>
        <w:t xml:space="preserve"> Il peut s’agir de diversifier les supports, de proposer des étayages, </w:t>
      </w:r>
      <w:r w:rsidRPr="00D72B27">
        <w:rPr>
          <w:rFonts w:ascii="Marianne" w:hAnsi="Marianne"/>
          <w:sz w:val="20"/>
          <w:szCs w:val="20"/>
        </w:rPr>
        <w:lastRenderedPageBreak/>
        <w:t>d’aménager certaines modalités de travail ou de rendre les étapes d’une tâche plus explicites. Ces ajustements doivent rester au service des apprentissages visés : différencier ne consiste pas à proposer à certains élèves des tâches moins exigeantes, mais à rechercher les conditions qui leur permettent, eux aussi, d’entrer dans un véritable travail intellectuel.</w:t>
      </w:r>
    </w:p>
    <w:p w14:paraId="5836AB29" w14:textId="77777777" w:rsidR="00DB29BC" w:rsidRPr="005A43B8" w:rsidRDefault="00DB29BC" w:rsidP="00DB29BC">
      <w:pPr>
        <w:jc w:val="both"/>
        <w:rPr>
          <w:rFonts w:ascii="Marianne" w:hAnsi="Marianne"/>
          <w:b/>
          <w:bCs/>
          <w:sz w:val="20"/>
          <w:szCs w:val="20"/>
        </w:rPr>
      </w:pPr>
      <w:r w:rsidRPr="005A43B8">
        <w:rPr>
          <w:rFonts w:ascii="Marianne" w:hAnsi="Marianne"/>
          <w:b/>
          <w:bCs/>
          <w:sz w:val="20"/>
          <w:szCs w:val="20"/>
        </w:rPr>
        <w:t>Le travail engagé autour des classes de CAP se poursuivra cette année autour d'une question qui me paraît essentielle : comment permettre à des élèves durablement éloignés de la lecture et de l'écriture d'entrer progressivement dans ces apprentissages et d'y construire les conditions de leur réussite ?</w:t>
      </w:r>
    </w:p>
    <w:p w14:paraId="79A067ED" w14:textId="77777777" w:rsidR="00DB29BC" w:rsidRPr="00B15BCB" w:rsidRDefault="00DB29BC" w:rsidP="00174A99">
      <w:pPr>
        <w:shd w:val="clear" w:color="auto" w:fill="DEEAF6" w:themeFill="accent1" w:themeFillTint="33"/>
        <w:spacing w:before="240" w:after="120"/>
        <w:jc w:val="both"/>
        <w:rPr>
          <w:rFonts w:ascii="Marianne" w:hAnsi="Marianne"/>
          <w:b/>
          <w:bCs/>
        </w:rPr>
      </w:pPr>
      <w:r w:rsidRPr="00B15BCB">
        <w:rPr>
          <w:rFonts w:ascii="Marianne" w:hAnsi="Marianne"/>
          <w:b/>
          <w:bCs/>
        </w:rPr>
        <w:t>Priorité 5 – Construire une progression des apprentissages à l’échelle du cycle</w:t>
      </w:r>
    </w:p>
    <w:p w14:paraId="19BFF73F" w14:textId="77777777" w:rsidR="00DB29BC" w:rsidRPr="005A43B8" w:rsidRDefault="00DB29BC" w:rsidP="00227BF5">
      <w:pPr>
        <w:spacing w:after="120"/>
        <w:jc w:val="both"/>
        <w:rPr>
          <w:rFonts w:ascii="Marianne" w:hAnsi="Marianne"/>
          <w:sz w:val="20"/>
          <w:szCs w:val="20"/>
        </w:rPr>
      </w:pPr>
      <w:r w:rsidRPr="005A43B8">
        <w:rPr>
          <w:rFonts w:ascii="Marianne" w:hAnsi="Marianne"/>
          <w:b/>
          <w:bCs/>
          <w:sz w:val="20"/>
          <w:szCs w:val="20"/>
        </w:rPr>
        <w:t>Les programmes définissent, pour chaque année, des objets d’enseignement et des connaissances à construire. Ils ne suffisent cependant pas à penser à eux seuls la progression des apprentissages.</w:t>
      </w:r>
      <w:r w:rsidRPr="005A43B8">
        <w:rPr>
          <w:rFonts w:ascii="Marianne" w:hAnsi="Marianne"/>
          <w:sz w:val="20"/>
          <w:szCs w:val="20"/>
        </w:rPr>
        <w:t xml:space="preserve"> Au-delà des contenus propres à chaque niveau, les élèves doivent progressivement acquérir des démarches, des capacités, des savoir-faire et des modes de raisonnement qui seront mobilisés tout au long de leur formation.</w:t>
      </w:r>
    </w:p>
    <w:p w14:paraId="747CE102" w14:textId="77777777" w:rsidR="00DB29BC" w:rsidRPr="005A43B8" w:rsidRDefault="00DB29BC" w:rsidP="00227BF5">
      <w:pPr>
        <w:spacing w:after="120"/>
        <w:jc w:val="both"/>
        <w:rPr>
          <w:rFonts w:ascii="Marianne" w:hAnsi="Marianne"/>
          <w:b/>
          <w:bCs/>
          <w:sz w:val="20"/>
          <w:szCs w:val="20"/>
        </w:rPr>
      </w:pPr>
      <w:r w:rsidRPr="005A43B8">
        <w:rPr>
          <w:rFonts w:ascii="Marianne" w:hAnsi="Marianne"/>
          <w:b/>
          <w:bCs/>
          <w:sz w:val="20"/>
          <w:szCs w:val="20"/>
        </w:rPr>
        <w:t>C’est pourquoi les deux ou trois années du cycle ne peuvent être envisagées comme une succession de programmes, de séquences et de classes indépendantes les unes des autres</w:t>
      </w:r>
      <w:r w:rsidRPr="005A43B8">
        <w:rPr>
          <w:rFonts w:ascii="Marianne" w:hAnsi="Marianne"/>
          <w:sz w:val="20"/>
          <w:szCs w:val="20"/>
        </w:rPr>
        <w:t>. Elles doivent être pensées comme les différentes étapes d’une même progression des apprentissages</w:t>
      </w:r>
      <w:r w:rsidRPr="005A43B8">
        <w:rPr>
          <w:rFonts w:ascii="Marianne" w:hAnsi="Marianne"/>
          <w:b/>
          <w:bCs/>
          <w:sz w:val="20"/>
          <w:szCs w:val="20"/>
        </w:rPr>
        <w:t>. Il revient donc aux équipes d’identifier collectivement, au-delà des objets étudiés à chaque niveau, les démarches et capacités qui doivent être construites en seconde, consolidées en première puis approfondies en terminale.</w:t>
      </w:r>
    </w:p>
    <w:p w14:paraId="75D1019C" w14:textId="77777777" w:rsidR="00DB29BC" w:rsidRPr="005A43B8" w:rsidRDefault="00DB29BC" w:rsidP="00227BF5">
      <w:pPr>
        <w:spacing w:after="120"/>
        <w:jc w:val="both"/>
        <w:rPr>
          <w:rFonts w:ascii="Marianne" w:hAnsi="Marianne"/>
          <w:sz w:val="20"/>
          <w:szCs w:val="20"/>
        </w:rPr>
      </w:pPr>
      <w:r w:rsidRPr="005A43B8">
        <w:rPr>
          <w:rFonts w:ascii="Marianne" w:hAnsi="Marianne"/>
          <w:b/>
          <w:bCs/>
          <w:sz w:val="20"/>
          <w:szCs w:val="20"/>
        </w:rPr>
        <w:t>Cette réflexion permet notamment de distinguer ce qui relève d’un apprentissage ponctuel de ce qui doit faire l’objet d’une construction progressive et continue</w:t>
      </w:r>
      <w:r w:rsidRPr="005A43B8">
        <w:rPr>
          <w:rFonts w:ascii="Marianne" w:hAnsi="Marianne"/>
          <w:sz w:val="20"/>
          <w:szCs w:val="20"/>
        </w:rPr>
        <w:t>. Une capacité importante pour la suite de la formation ne peut être considérée comme acquise parce qu’elle a été travaillée une fois. Elle doit être reprise dans des situations variées, avec des exigences progressivement accrues et un degré d’étayage qui diminue à mesure que l’élève gagne en autonomie.</w:t>
      </w:r>
    </w:p>
    <w:p w14:paraId="6E37AF7C" w14:textId="77777777" w:rsidR="00DB29BC" w:rsidRPr="005A43B8" w:rsidRDefault="00DB29BC" w:rsidP="00227BF5">
      <w:pPr>
        <w:spacing w:after="120"/>
        <w:jc w:val="both"/>
        <w:rPr>
          <w:rFonts w:ascii="Marianne" w:hAnsi="Marianne"/>
          <w:sz w:val="20"/>
          <w:szCs w:val="20"/>
        </w:rPr>
      </w:pPr>
      <w:r w:rsidRPr="005A43B8">
        <w:rPr>
          <w:rFonts w:ascii="Marianne" w:hAnsi="Marianne"/>
          <w:b/>
          <w:bCs/>
          <w:sz w:val="20"/>
          <w:szCs w:val="20"/>
        </w:rPr>
        <w:t>Cette progression est aussi une condition de continuité du parcours de l’élève.</w:t>
      </w:r>
      <w:r w:rsidRPr="005A43B8">
        <w:rPr>
          <w:rFonts w:ascii="Marianne" w:hAnsi="Marianne"/>
          <w:sz w:val="20"/>
          <w:szCs w:val="20"/>
        </w:rPr>
        <w:t xml:space="preserve"> Lorsque les apprentissages prioritaires sont pensés collectivement, un élève qui change d’enseignant au cours de sa formation ne change pas pour autant de repères : certaines connaissances, démarches et capacités ont été identifiées comme essentielles et font l’objet d’un travail partagé à l’échelle du cycle. Cette continuité ne suppose évidemment pas des pratiques identiques d’un enseignant à l’autre, mais une conception commune de ce qui doit progressivement être construit.</w:t>
      </w:r>
    </w:p>
    <w:p w14:paraId="695424F3" w14:textId="77777777" w:rsidR="00DB29BC" w:rsidRPr="005A43B8" w:rsidRDefault="00DB29BC" w:rsidP="00227BF5">
      <w:pPr>
        <w:spacing w:after="120"/>
        <w:jc w:val="both"/>
        <w:rPr>
          <w:rFonts w:ascii="Marianne" w:hAnsi="Marianne"/>
          <w:sz w:val="20"/>
          <w:szCs w:val="20"/>
        </w:rPr>
      </w:pPr>
      <w:r w:rsidRPr="005A43B8">
        <w:rPr>
          <w:rFonts w:ascii="Marianne" w:hAnsi="Marianne"/>
          <w:b/>
          <w:bCs/>
          <w:sz w:val="20"/>
          <w:szCs w:val="20"/>
        </w:rPr>
        <w:t>Cette réflexion peut être illustrée par une capacité centrale en français comme en histoire-géographie : apprendre à orienter sa lecture.</w:t>
      </w:r>
      <w:r w:rsidRPr="005A43B8">
        <w:rPr>
          <w:rFonts w:ascii="Marianne" w:hAnsi="Marianne"/>
          <w:sz w:val="20"/>
          <w:szCs w:val="20"/>
        </w:rPr>
        <w:t xml:space="preserve"> </w:t>
      </w:r>
      <w:r w:rsidRPr="005A43B8">
        <w:rPr>
          <w:rFonts w:ascii="Marianne" w:hAnsi="Marianne"/>
          <w:b/>
          <w:bCs/>
          <w:sz w:val="20"/>
          <w:szCs w:val="20"/>
        </w:rPr>
        <w:t>Un élève ne comprend pas véritablement un texte ou un document s’il ne sait pas ce qu’il cherche à y comprendre.</w:t>
      </w:r>
      <w:r w:rsidRPr="005A43B8">
        <w:rPr>
          <w:rFonts w:ascii="Marianne" w:hAnsi="Marianne"/>
          <w:sz w:val="20"/>
          <w:szCs w:val="20"/>
        </w:rPr>
        <w:t xml:space="preserve"> Le projet de lecture constitue ainsi un apprentissage essentiel : apprendre à se donner un objectif de lecture, à mobiliser les indices disponibles pour formuler des hypothèses, puis à les vérifier et à les affiner au cours de la lecture.</w:t>
      </w:r>
    </w:p>
    <w:p w14:paraId="5C1A76B0" w14:textId="77777777" w:rsidR="00DB29BC" w:rsidRPr="005A43B8" w:rsidRDefault="00DB29BC" w:rsidP="00227BF5">
      <w:pPr>
        <w:spacing w:after="120"/>
        <w:jc w:val="both"/>
        <w:rPr>
          <w:rFonts w:ascii="Marianne" w:hAnsi="Marianne"/>
          <w:sz w:val="20"/>
          <w:szCs w:val="20"/>
        </w:rPr>
      </w:pPr>
      <w:r w:rsidRPr="005A43B8">
        <w:rPr>
          <w:rFonts w:ascii="Marianne" w:hAnsi="Marianne"/>
          <w:b/>
          <w:bCs/>
          <w:sz w:val="20"/>
          <w:szCs w:val="20"/>
        </w:rPr>
        <w:t>Cette capacité peut, par exemple, constituer un apprentissage prioritaire en seconde, qui doit être suffisamment construit pour pouvoir ensuite être mobilisé dans des situations de lecture plus complexes</w:t>
      </w:r>
      <w:r w:rsidRPr="005A43B8">
        <w:rPr>
          <w:rFonts w:ascii="Marianne" w:hAnsi="Marianne"/>
          <w:sz w:val="20"/>
          <w:szCs w:val="20"/>
        </w:rPr>
        <w:t>. Dans le travail sur les documents historiques, identifier l’auteur, la date ou la nature d’un texte ne constitue pas une fin en soi. Ces informations prennent leur intérêt lorsqu’elles permettent d’orienter la lecture et de formuler des hypothèses. Savoir qu’un texte est un discours prononcé par un responsable républicain, qu’il porte sur la condition ouvrière et qu’il s’adresse à un public permet ainsi de s’interroger sur la position défendue, sur les destinataires et sur ce que l’auteur cherche à leur faire comprendre ou accepter. L’élève ne se contente plus alors de relever des informations : il les mobilise pour construire une interprétation.</w:t>
      </w:r>
    </w:p>
    <w:p w14:paraId="1EA034ED" w14:textId="77777777" w:rsidR="00D43C9F" w:rsidRDefault="00DB29BC" w:rsidP="00DB29BC">
      <w:pPr>
        <w:jc w:val="both"/>
        <w:rPr>
          <w:rFonts w:ascii="Marianne" w:hAnsi="Marianne"/>
          <w:b/>
          <w:bCs/>
          <w:sz w:val="20"/>
          <w:szCs w:val="20"/>
        </w:rPr>
      </w:pPr>
      <w:r w:rsidRPr="005A43B8">
        <w:rPr>
          <w:rFonts w:ascii="Marianne" w:hAnsi="Marianne"/>
          <w:b/>
          <w:bCs/>
          <w:sz w:val="20"/>
          <w:szCs w:val="20"/>
        </w:rPr>
        <w:t>C’est précisément ce type de choix que les équipes peuvent effectuer à l’échelle du cycle : identifier les démarches et les capacités qui doivent être prioritairement construites à chaque étape, afin qu’elles deviennent progressivement des acquis sur lesquels les enseignants puissent ensuite s’appuyer. Le changement d’enseignant ou de niveau ne doit pas conduire à recommencer les mêmes apprentissages, mais à les mobiliser dans des tâches nouvelles et avec des exigences accrues.</w:t>
      </w:r>
    </w:p>
    <w:p w14:paraId="6BE537EC" w14:textId="77777777" w:rsidR="00D43C9F" w:rsidRDefault="00D43C9F" w:rsidP="00DB29BC">
      <w:pPr>
        <w:jc w:val="both"/>
        <w:rPr>
          <w:rFonts w:ascii="Marianne" w:hAnsi="Marianne"/>
          <w:b/>
          <w:bCs/>
          <w:sz w:val="20"/>
          <w:szCs w:val="20"/>
        </w:rPr>
        <w:sectPr w:rsidR="00D43C9F" w:rsidSect="00F4554F">
          <w:pgSz w:w="11906" w:h="16838"/>
          <w:pgMar w:top="720" w:right="720" w:bottom="720" w:left="720" w:header="708" w:footer="708" w:gutter="0"/>
          <w:cols w:space="708"/>
          <w:docGrid w:linePitch="360"/>
        </w:sectPr>
      </w:pPr>
    </w:p>
    <w:p w14:paraId="5E646F9C" w14:textId="77777777" w:rsidR="00DB29BC" w:rsidRPr="00B15BCB" w:rsidRDefault="00DB29BC" w:rsidP="002F7467">
      <w:pPr>
        <w:pBdr>
          <w:bottom w:val="single" w:sz="8" w:space="1" w:color="auto"/>
        </w:pBdr>
        <w:spacing w:before="360" w:after="120"/>
        <w:jc w:val="both"/>
        <w:rPr>
          <w:rFonts w:ascii="Marianne" w:hAnsi="Marianne"/>
          <w:b/>
          <w:bCs/>
        </w:rPr>
      </w:pPr>
      <w:r w:rsidRPr="00B15BCB">
        <w:rPr>
          <w:rFonts w:ascii="Marianne" w:hAnsi="Marianne"/>
          <w:b/>
          <w:bCs/>
        </w:rPr>
        <w:lastRenderedPageBreak/>
        <w:t>POURSUIVRE LA RÉFLEXION COLLECTIVEMENT</w:t>
      </w:r>
    </w:p>
    <w:p w14:paraId="6DF2A966" w14:textId="77777777" w:rsidR="00DB29BC" w:rsidRPr="005A43B8" w:rsidRDefault="00DB29BC" w:rsidP="00227BF5">
      <w:pPr>
        <w:spacing w:after="120"/>
        <w:jc w:val="both"/>
        <w:rPr>
          <w:rFonts w:ascii="Marianne" w:hAnsi="Marianne"/>
          <w:sz w:val="20"/>
          <w:szCs w:val="20"/>
        </w:rPr>
      </w:pPr>
      <w:r w:rsidRPr="005A43B8">
        <w:rPr>
          <w:rFonts w:ascii="Marianne" w:hAnsi="Marianne"/>
          <w:b/>
          <w:bCs/>
          <w:sz w:val="20"/>
          <w:szCs w:val="20"/>
        </w:rPr>
        <w:t>Les priorités présentées dans ce courrier seront reprises lors de nos réunions de rentrée</w:t>
      </w:r>
      <w:r w:rsidRPr="005A43B8">
        <w:rPr>
          <w:rFonts w:ascii="Marianne" w:hAnsi="Marianne"/>
          <w:sz w:val="20"/>
          <w:szCs w:val="20"/>
        </w:rPr>
        <w:t xml:space="preserve"> </w:t>
      </w:r>
      <w:r w:rsidRPr="005A43B8">
        <w:rPr>
          <w:rFonts w:ascii="Marianne" w:hAnsi="Marianne"/>
          <w:b/>
          <w:bCs/>
          <w:sz w:val="20"/>
          <w:szCs w:val="20"/>
        </w:rPr>
        <w:t>dans les prochaines semaines.</w:t>
      </w:r>
      <w:r w:rsidRPr="005A43B8">
        <w:rPr>
          <w:rFonts w:ascii="Marianne" w:hAnsi="Marianne"/>
          <w:sz w:val="20"/>
          <w:szCs w:val="20"/>
        </w:rPr>
        <w:t xml:space="preserve"> Nous pourrons à cette occasion partager les constats issus de la session 2026 et échanger sur les principaux points d’attention pour cette nouvelle année scolaire.</w:t>
      </w:r>
    </w:p>
    <w:p w14:paraId="11599229" w14:textId="77777777" w:rsidR="00DB29BC" w:rsidRPr="005A43B8" w:rsidRDefault="00DB29BC" w:rsidP="00227BF5">
      <w:pPr>
        <w:spacing w:after="120"/>
        <w:jc w:val="both"/>
        <w:rPr>
          <w:rFonts w:ascii="Marianne" w:hAnsi="Marianne"/>
          <w:sz w:val="20"/>
          <w:szCs w:val="20"/>
        </w:rPr>
      </w:pPr>
      <w:r w:rsidRPr="005A43B8">
        <w:rPr>
          <w:rFonts w:ascii="Marianne" w:hAnsi="Marianne"/>
          <w:b/>
          <w:bCs/>
          <w:sz w:val="20"/>
          <w:szCs w:val="20"/>
        </w:rPr>
        <w:t>Ces premiers échanges seront ensuite prolongés par des réunions d’équipe disciplinaire Lettres-Histoire dans chaque établissement.</w:t>
      </w:r>
      <w:r w:rsidRPr="005A43B8">
        <w:rPr>
          <w:rFonts w:ascii="Marianne" w:hAnsi="Marianne"/>
          <w:sz w:val="20"/>
          <w:szCs w:val="20"/>
        </w:rPr>
        <w:t xml:space="preserve"> Ces temps de travail permettront de partir des réalités propres à chaque établissement, notamment de l’analyse des résultats des évaluations nationales et des besoins qu’ils font apparaître. Nous engagerons également une réflexion sur la construction d’une progressivité des apprentissages à l’échelle du cycle, afin de mieux articuler ce qui est construit, consolidé puis approfondi d’un niveau à l’autre. Le document consacré au travail de la lecture-compréhension constituera également un point d’appui pour ces travaux.</w:t>
      </w:r>
    </w:p>
    <w:p w14:paraId="3448FC26" w14:textId="77777777" w:rsidR="00DB29BC" w:rsidRPr="005A43B8" w:rsidRDefault="00DB29BC" w:rsidP="00227BF5">
      <w:pPr>
        <w:spacing w:after="120"/>
        <w:jc w:val="both"/>
        <w:rPr>
          <w:rFonts w:ascii="Marianne" w:hAnsi="Marianne"/>
          <w:sz w:val="20"/>
          <w:szCs w:val="20"/>
        </w:rPr>
      </w:pPr>
      <w:r w:rsidRPr="005A43B8">
        <w:rPr>
          <w:rFonts w:ascii="Marianne" w:hAnsi="Marianne"/>
          <w:sz w:val="20"/>
          <w:szCs w:val="20"/>
        </w:rPr>
        <w:t>Les constats présentés dans cette lettre nous donnent des points d’appui pour poursuivre et structurer le travail engagé. Notre responsabilité collective est de maintenir des exigences élevées tout en portant une attention constante aux conditions dans lesquelles chaque élève peut apprendre, comprendre et progresser.</w:t>
      </w:r>
    </w:p>
    <w:p w14:paraId="6EFDFBB1" w14:textId="77777777" w:rsidR="00DB29BC" w:rsidRPr="005A43B8" w:rsidRDefault="00DB29BC" w:rsidP="00227BF5">
      <w:pPr>
        <w:spacing w:after="120"/>
        <w:jc w:val="both"/>
        <w:rPr>
          <w:rFonts w:ascii="Marianne" w:hAnsi="Marianne"/>
          <w:sz w:val="20"/>
          <w:szCs w:val="20"/>
        </w:rPr>
      </w:pPr>
      <w:r w:rsidRPr="005A43B8">
        <w:rPr>
          <w:rFonts w:ascii="Marianne" w:hAnsi="Marianne"/>
          <w:sz w:val="20"/>
          <w:szCs w:val="20"/>
        </w:rPr>
        <w:t>Je sais pouvoir compter sur votre engagement et votre expertise pour poursuivre collectivement ce travail.</w:t>
      </w:r>
    </w:p>
    <w:p w14:paraId="20ADB6DB" w14:textId="77777777" w:rsidR="00DB29BC" w:rsidRPr="005A43B8" w:rsidRDefault="00DB29BC" w:rsidP="00227BF5">
      <w:pPr>
        <w:spacing w:after="120"/>
        <w:jc w:val="both"/>
        <w:rPr>
          <w:rFonts w:ascii="Marianne" w:hAnsi="Marianne"/>
          <w:sz w:val="20"/>
          <w:szCs w:val="20"/>
        </w:rPr>
      </w:pPr>
      <w:r w:rsidRPr="005A43B8">
        <w:rPr>
          <w:rFonts w:ascii="Marianne" w:hAnsi="Marianne"/>
          <w:sz w:val="20"/>
          <w:szCs w:val="20"/>
        </w:rPr>
        <w:t>Je vous souhaite à toutes et à tous une excellente année scolaire 2026-2027 et me réjouis de pouvoir échanger très prochainement avec vous.</w:t>
      </w:r>
    </w:p>
    <w:p w14:paraId="434CA548" w14:textId="77777777" w:rsidR="00DB29BC" w:rsidRPr="005A43B8" w:rsidRDefault="00DB29BC" w:rsidP="00227BF5">
      <w:pPr>
        <w:rPr>
          <w:rFonts w:ascii="Marianne" w:hAnsi="Marianne"/>
          <w:sz w:val="20"/>
          <w:szCs w:val="20"/>
        </w:rPr>
      </w:pPr>
      <w:r w:rsidRPr="005A43B8">
        <w:rPr>
          <w:rFonts w:ascii="Marianne" w:hAnsi="Marianne"/>
          <w:sz w:val="20"/>
          <w:szCs w:val="20"/>
        </w:rPr>
        <w:t>Bien cordialement,</w:t>
      </w:r>
    </w:p>
    <w:p w14:paraId="53BBA6C3" w14:textId="77777777" w:rsidR="004044C1" w:rsidRDefault="004044C1" w:rsidP="00227BF5">
      <w:pPr>
        <w:ind w:left="5103"/>
        <w:jc w:val="center"/>
        <w:rPr>
          <w:rFonts w:ascii="Marianne" w:hAnsi="Marianne"/>
          <w:sz w:val="20"/>
          <w:szCs w:val="20"/>
        </w:rPr>
      </w:pPr>
    </w:p>
    <w:p w14:paraId="5B467623" w14:textId="74CC6E90" w:rsidR="004044C1" w:rsidRDefault="004044C1" w:rsidP="00227BF5">
      <w:pPr>
        <w:ind w:left="5103"/>
        <w:jc w:val="center"/>
        <w:rPr>
          <w:rFonts w:ascii="Marianne" w:hAnsi="Marianne"/>
          <w:sz w:val="20"/>
          <w:szCs w:val="20"/>
        </w:rPr>
      </w:pPr>
      <w:r>
        <w:rPr>
          <w:rFonts w:ascii="Marianne" w:hAnsi="Marianne"/>
          <w:sz w:val="20"/>
          <w:szCs w:val="20"/>
        </w:rPr>
        <w:t>L’Inspectrice de l’Éducation Nationale</w:t>
      </w:r>
    </w:p>
    <w:p w14:paraId="6E6D9E0F" w14:textId="60F96938" w:rsidR="00DB29BC" w:rsidRPr="005A43B8" w:rsidRDefault="00DB29BC" w:rsidP="00227BF5">
      <w:pPr>
        <w:ind w:left="5103"/>
        <w:jc w:val="center"/>
        <w:rPr>
          <w:rFonts w:ascii="Marianne" w:hAnsi="Marianne"/>
          <w:sz w:val="20"/>
          <w:szCs w:val="20"/>
        </w:rPr>
      </w:pPr>
      <w:r w:rsidRPr="005A43B8">
        <w:rPr>
          <w:rFonts w:ascii="Marianne" w:hAnsi="Marianne"/>
          <w:sz w:val="20"/>
          <w:szCs w:val="20"/>
        </w:rPr>
        <w:t>Madame Dominique Jouannet-Brunold</w:t>
      </w:r>
    </w:p>
    <w:p w14:paraId="5A0DCAF9" w14:textId="77777777" w:rsidR="00BB74FD" w:rsidRPr="00B15BCB" w:rsidRDefault="00BB74FD" w:rsidP="0005292C">
      <w:pPr>
        <w:pStyle w:val="Sansinterligne"/>
        <w:spacing w:line="276" w:lineRule="auto"/>
        <w:rPr>
          <w:rFonts w:ascii="Marianne" w:hAnsi="Marianne" w:cstheme="minorHAnsi"/>
          <w:sz w:val="22"/>
          <w:szCs w:val="22"/>
        </w:rPr>
      </w:pPr>
    </w:p>
    <w:sectPr w:rsidR="00BB74FD" w:rsidRPr="00B15BCB" w:rsidSect="00F4554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1FF12" w14:textId="77777777" w:rsidR="00DB29BC" w:rsidRDefault="00DB29BC" w:rsidP="0005292C">
      <w:r>
        <w:separator/>
      </w:r>
    </w:p>
  </w:endnote>
  <w:endnote w:type="continuationSeparator" w:id="0">
    <w:p w14:paraId="26C40FB5" w14:textId="77777777" w:rsidR="00DB29BC" w:rsidRDefault="00DB29BC" w:rsidP="00052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default"/>
  </w:font>
  <w:font w:name="Marianne">
    <w:panose1 w:val="02000000000000000000"/>
    <w:charset w:val="00"/>
    <w:family w:val="modern"/>
    <w:notTrueType/>
    <w:pitch w:val="variable"/>
    <w:sig w:usb0="0000000F"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B21CC" w14:textId="77777777" w:rsidR="00DB29BC" w:rsidRDefault="00DB29BC" w:rsidP="0005292C">
      <w:r>
        <w:separator/>
      </w:r>
    </w:p>
  </w:footnote>
  <w:footnote w:type="continuationSeparator" w:id="0">
    <w:p w14:paraId="5A288360" w14:textId="77777777" w:rsidR="00DB29BC" w:rsidRDefault="00DB29BC" w:rsidP="0005292C">
      <w:r>
        <w:continuationSeparator/>
      </w:r>
    </w:p>
  </w:footnote>
  <w:footnote w:id="1">
    <w:p w14:paraId="3567D8EF" w14:textId="77777777" w:rsidR="00DB29BC" w:rsidRPr="00D43C9F" w:rsidRDefault="00DB29BC" w:rsidP="00DB29BC">
      <w:pPr>
        <w:pStyle w:val="Notedebasdepage"/>
        <w:jc w:val="both"/>
        <w:rPr>
          <w:sz w:val="16"/>
          <w:szCs w:val="20"/>
        </w:rPr>
      </w:pPr>
      <w:r w:rsidRPr="00D43C9F">
        <w:rPr>
          <w:rStyle w:val="Appelnotedebasdep"/>
          <w:sz w:val="16"/>
          <w:szCs w:val="20"/>
        </w:rPr>
        <w:footnoteRef/>
      </w:r>
      <w:r w:rsidRPr="00D43C9F">
        <w:rPr>
          <w:sz w:val="16"/>
          <w:szCs w:val="20"/>
        </w:rPr>
        <w:t xml:space="preserve"> Sur Eduscol, plusieurs ressources sont en ligne pour guider ce travail : https://eduscol.education.gouv.fr/5250/tests-de-positionnement-de-seconde-et-de-cap</w:t>
      </w:r>
    </w:p>
  </w:footnote>
  <w:footnote w:id="2">
    <w:p w14:paraId="6BFA250F" w14:textId="77777777" w:rsidR="00DB29BC" w:rsidRPr="00D43C9F" w:rsidRDefault="00DB29BC" w:rsidP="00DB29BC">
      <w:pPr>
        <w:pStyle w:val="Notedebasdepage"/>
        <w:jc w:val="both"/>
        <w:rPr>
          <w:sz w:val="16"/>
          <w:szCs w:val="20"/>
        </w:rPr>
      </w:pPr>
      <w:r w:rsidRPr="00D43C9F">
        <w:rPr>
          <w:rStyle w:val="Appelnotedebasdep"/>
          <w:sz w:val="16"/>
          <w:szCs w:val="20"/>
        </w:rPr>
        <w:footnoteRef/>
      </w:r>
      <w:r w:rsidRPr="00D43C9F">
        <w:rPr>
          <w:sz w:val="16"/>
          <w:szCs w:val="20"/>
        </w:rPr>
        <w:t xml:space="preserve"> Les dates de passation du CFG ne sont pas connues à ce jour.</w:t>
      </w:r>
    </w:p>
  </w:footnote>
  <w:footnote w:id="3">
    <w:p w14:paraId="766CA14A" w14:textId="20419AF5" w:rsidR="00DB29BC" w:rsidRDefault="00DB29BC" w:rsidP="00DB29BC">
      <w:pPr>
        <w:pStyle w:val="Notedebasdepage"/>
        <w:jc w:val="both"/>
      </w:pPr>
      <w:r w:rsidRPr="00D43C9F">
        <w:rPr>
          <w:rStyle w:val="Appelnotedebasdep"/>
          <w:sz w:val="16"/>
          <w:szCs w:val="20"/>
        </w:rPr>
        <w:footnoteRef/>
      </w:r>
      <w:r w:rsidRPr="00D43C9F">
        <w:rPr>
          <w:sz w:val="16"/>
          <w:szCs w:val="20"/>
        </w:rPr>
        <w:t xml:space="preserve"> Les dates des épreuves en contrôle en cours de formation sont définies par les professeurs, en tenant compte de la période de remontée des notes au service des examens, fixée début juin, ainsi que des absences éventuelles des élèves pouvant nécessiter une nouvelle convocation.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A22"/>
    <w:multiLevelType w:val="multilevel"/>
    <w:tmpl w:val="E8767AE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C4A2EDE"/>
    <w:multiLevelType w:val="hybridMultilevel"/>
    <w:tmpl w:val="8D0445F4"/>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30433C6"/>
    <w:multiLevelType w:val="hybridMultilevel"/>
    <w:tmpl w:val="019CF9C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822B3B"/>
    <w:multiLevelType w:val="multilevel"/>
    <w:tmpl w:val="6FD2245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21EF0B17"/>
    <w:multiLevelType w:val="hybridMultilevel"/>
    <w:tmpl w:val="F2B0E0FC"/>
    <w:lvl w:ilvl="0" w:tplc="040C0005">
      <w:start w:val="1"/>
      <w:numFmt w:val="bullet"/>
      <w:lvlText w:val=""/>
      <w:lvlJc w:val="left"/>
      <w:pPr>
        <w:ind w:left="6" w:hanging="360"/>
      </w:pPr>
      <w:rPr>
        <w:rFonts w:ascii="Wingdings" w:hAnsi="Wingdings" w:hint="default"/>
      </w:rPr>
    </w:lvl>
    <w:lvl w:ilvl="1" w:tplc="040C0003" w:tentative="1">
      <w:start w:val="1"/>
      <w:numFmt w:val="bullet"/>
      <w:lvlText w:val="o"/>
      <w:lvlJc w:val="left"/>
      <w:pPr>
        <w:ind w:left="726" w:hanging="360"/>
      </w:pPr>
      <w:rPr>
        <w:rFonts w:ascii="Courier New" w:hAnsi="Courier New" w:cs="Courier New" w:hint="default"/>
      </w:rPr>
    </w:lvl>
    <w:lvl w:ilvl="2" w:tplc="040C0005" w:tentative="1">
      <w:start w:val="1"/>
      <w:numFmt w:val="bullet"/>
      <w:lvlText w:val=""/>
      <w:lvlJc w:val="left"/>
      <w:pPr>
        <w:ind w:left="1446" w:hanging="360"/>
      </w:pPr>
      <w:rPr>
        <w:rFonts w:ascii="Wingdings" w:hAnsi="Wingdings" w:hint="default"/>
      </w:rPr>
    </w:lvl>
    <w:lvl w:ilvl="3" w:tplc="040C0001" w:tentative="1">
      <w:start w:val="1"/>
      <w:numFmt w:val="bullet"/>
      <w:lvlText w:val=""/>
      <w:lvlJc w:val="left"/>
      <w:pPr>
        <w:ind w:left="2166" w:hanging="360"/>
      </w:pPr>
      <w:rPr>
        <w:rFonts w:ascii="Symbol" w:hAnsi="Symbol" w:hint="default"/>
      </w:rPr>
    </w:lvl>
    <w:lvl w:ilvl="4" w:tplc="040C0003" w:tentative="1">
      <w:start w:val="1"/>
      <w:numFmt w:val="bullet"/>
      <w:lvlText w:val="o"/>
      <w:lvlJc w:val="left"/>
      <w:pPr>
        <w:ind w:left="2886" w:hanging="360"/>
      </w:pPr>
      <w:rPr>
        <w:rFonts w:ascii="Courier New" w:hAnsi="Courier New" w:cs="Courier New" w:hint="default"/>
      </w:rPr>
    </w:lvl>
    <w:lvl w:ilvl="5" w:tplc="040C0005" w:tentative="1">
      <w:start w:val="1"/>
      <w:numFmt w:val="bullet"/>
      <w:lvlText w:val=""/>
      <w:lvlJc w:val="left"/>
      <w:pPr>
        <w:ind w:left="3606" w:hanging="360"/>
      </w:pPr>
      <w:rPr>
        <w:rFonts w:ascii="Wingdings" w:hAnsi="Wingdings" w:hint="default"/>
      </w:rPr>
    </w:lvl>
    <w:lvl w:ilvl="6" w:tplc="040C0001" w:tentative="1">
      <w:start w:val="1"/>
      <w:numFmt w:val="bullet"/>
      <w:lvlText w:val=""/>
      <w:lvlJc w:val="left"/>
      <w:pPr>
        <w:ind w:left="4326" w:hanging="360"/>
      </w:pPr>
      <w:rPr>
        <w:rFonts w:ascii="Symbol" w:hAnsi="Symbol" w:hint="default"/>
      </w:rPr>
    </w:lvl>
    <w:lvl w:ilvl="7" w:tplc="040C0003" w:tentative="1">
      <w:start w:val="1"/>
      <w:numFmt w:val="bullet"/>
      <w:lvlText w:val="o"/>
      <w:lvlJc w:val="left"/>
      <w:pPr>
        <w:ind w:left="5046" w:hanging="360"/>
      </w:pPr>
      <w:rPr>
        <w:rFonts w:ascii="Courier New" w:hAnsi="Courier New" w:cs="Courier New" w:hint="default"/>
      </w:rPr>
    </w:lvl>
    <w:lvl w:ilvl="8" w:tplc="040C0005" w:tentative="1">
      <w:start w:val="1"/>
      <w:numFmt w:val="bullet"/>
      <w:lvlText w:val=""/>
      <w:lvlJc w:val="left"/>
      <w:pPr>
        <w:ind w:left="5766" w:hanging="360"/>
      </w:pPr>
      <w:rPr>
        <w:rFonts w:ascii="Wingdings" w:hAnsi="Wingdings" w:hint="default"/>
      </w:rPr>
    </w:lvl>
  </w:abstractNum>
  <w:num w:numId="1" w16cid:durableId="1529219483">
    <w:abstractNumId w:val="0"/>
  </w:num>
  <w:num w:numId="2" w16cid:durableId="82068484">
    <w:abstractNumId w:val="3"/>
  </w:num>
  <w:num w:numId="3" w16cid:durableId="1730423971">
    <w:abstractNumId w:val="2"/>
  </w:num>
  <w:num w:numId="4" w16cid:durableId="1346438751">
    <w:abstractNumId w:val="4"/>
  </w:num>
  <w:num w:numId="5" w16cid:durableId="111245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9BC"/>
    <w:rsid w:val="000317C4"/>
    <w:rsid w:val="0004555E"/>
    <w:rsid w:val="0005292C"/>
    <w:rsid w:val="00070852"/>
    <w:rsid w:val="0008241B"/>
    <w:rsid w:val="00094046"/>
    <w:rsid w:val="000A0AD9"/>
    <w:rsid w:val="000C0F52"/>
    <w:rsid w:val="00122B87"/>
    <w:rsid w:val="00164149"/>
    <w:rsid w:val="00174A99"/>
    <w:rsid w:val="001E70AF"/>
    <w:rsid w:val="00211639"/>
    <w:rsid w:val="00227BF5"/>
    <w:rsid w:val="0025273F"/>
    <w:rsid w:val="002F7467"/>
    <w:rsid w:val="00303334"/>
    <w:rsid w:val="003129D6"/>
    <w:rsid w:val="00366C1A"/>
    <w:rsid w:val="003E7DDB"/>
    <w:rsid w:val="004044C1"/>
    <w:rsid w:val="00415C69"/>
    <w:rsid w:val="004345DE"/>
    <w:rsid w:val="00454FD7"/>
    <w:rsid w:val="00464E94"/>
    <w:rsid w:val="004B4F47"/>
    <w:rsid w:val="004D66D3"/>
    <w:rsid w:val="004E6247"/>
    <w:rsid w:val="004F6958"/>
    <w:rsid w:val="00556AD9"/>
    <w:rsid w:val="00575259"/>
    <w:rsid w:val="005A43B8"/>
    <w:rsid w:val="005B5A6F"/>
    <w:rsid w:val="00645B37"/>
    <w:rsid w:val="00696401"/>
    <w:rsid w:val="006B4118"/>
    <w:rsid w:val="006D6CFA"/>
    <w:rsid w:val="00701656"/>
    <w:rsid w:val="00705E7D"/>
    <w:rsid w:val="00734FA0"/>
    <w:rsid w:val="007408F8"/>
    <w:rsid w:val="0074287C"/>
    <w:rsid w:val="00796B17"/>
    <w:rsid w:val="007D7E19"/>
    <w:rsid w:val="007E605C"/>
    <w:rsid w:val="008105B4"/>
    <w:rsid w:val="008340F9"/>
    <w:rsid w:val="008616B7"/>
    <w:rsid w:val="00887066"/>
    <w:rsid w:val="008A3E20"/>
    <w:rsid w:val="008D1F20"/>
    <w:rsid w:val="008E37B5"/>
    <w:rsid w:val="009125B4"/>
    <w:rsid w:val="00913C1E"/>
    <w:rsid w:val="00992AD5"/>
    <w:rsid w:val="009C10DC"/>
    <w:rsid w:val="009C1F84"/>
    <w:rsid w:val="009F3C07"/>
    <w:rsid w:val="00A05668"/>
    <w:rsid w:val="00A10880"/>
    <w:rsid w:val="00A30701"/>
    <w:rsid w:val="00AC20CE"/>
    <w:rsid w:val="00AC6593"/>
    <w:rsid w:val="00B15BCB"/>
    <w:rsid w:val="00BB74FD"/>
    <w:rsid w:val="00C61D5A"/>
    <w:rsid w:val="00C76B6E"/>
    <w:rsid w:val="00CB3C54"/>
    <w:rsid w:val="00CC190A"/>
    <w:rsid w:val="00D176F6"/>
    <w:rsid w:val="00D24D18"/>
    <w:rsid w:val="00D261CA"/>
    <w:rsid w:val="00D43C9F"/>
    <w:rsid w:val="00D511CD"/>
    <w:rsid w:val="00D56EB7"/>
    <w:rsid w:val="00D72B27"/>
    <w:rsid w:val="00D74CA2"/>
    <w:rsid w:val="00D8592E"/>
    <w:rsid w:val="00DB29BC"/>
    <w:rsid w:val="00DC1054"/>
    <w:rsid w:val="00DF3F26"/>
    <w:rsid w:val="00E104A4"/>
    <w:rsid w:val="00E665C0"/>
    <w:rsid w:val="00EC22EE"/>
    <w:rsid w:val="00ED5A74"/>
    <w:rsid w:val="00F04ADA"/>
    <w:rsid w:val="00F1284A"/>
    <w:rsid w:val="00F144D7"/>
    <w:rsid w:val="00F227E0"/>
    <w:rsid w:val="00F4052E"/>
    <w:rsid w:val="00F4554F"/>
    <w:rsid w:val="00F67009"/>
    <w:rsid w:val="00FC6D0F"/>
    <w:rsid w:val="00FF5A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AC2A1"/>
  <w15:chartTrackingRefBased/>
  <w15:docId w15:val="{7D68D8B8-F199-4047-A492-B184818FB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5292C"/>
    <w:pPr>
      <w:widowControl w:val="0"/>
      <w:suppressAutoHyphens/>
      <w:spacing w:after="0" w:line="240" w:lineRule="auto"/>
    </w:pPr>
    <w:rPr>
      <w:rFonts w:cs="Calibri"/>
      <w:kern w:val="0"/>
      <w14:ligatures w14:val="none"/>
    </w:rPr>
  </w:style>
  <w:style w:type="paragraph" w:styleId="Titre1">
    <w:name w:val="heading 1"/>
    <w:basedOn w:val="Normal"/>
    <w:next w:val="Normal"/>
    <w:link w:val="Titre1Car"/>
    <w:uiPriority w:val="1"/>
    <w:qFormat/>
    <w:rsid w:val="0005292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1"/>
    <w:unhideWhenUsed/>
    <w:qFormat/>
    <w:rsid w:val="0005292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05292C"/>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05292C"/>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05292C"/>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05292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5292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5292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5292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05292C"/>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1"/>
    <w:rsid w:val="0005292C"/>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05292C"/>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05292C"/>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05292C"/>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05292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5292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5292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5292C"/>
    <w:rPr>
      <w:rFonts w:eastAsiaTheme="majorEastAsia" w:cstheme="majorBidi"/>
      <w:color w:val="272727" w:themeColor="text1" w:themeTint="D8"/>
    </w:rPr>
  </w:style>
  <w:style w:type="paragraph" w:styleId="Titre">
    <w:name w:val="Title"/>
    <w:basedOn w:val="Normal"/>
    <w:next w:val="Normal"/>
    <w:link w:val="TitreCar"/>
    <w:uiPriority w:val="10"/>
    <w:qFormat/>
    <w:rsid w:val="0005292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5292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5292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5292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5292C"/>
    <w:pPr>
      <w:spacing w:before="160"/>
      <w:jc w:val="center"/>
    </w:pPr>
    <w:rPr>
      <w:i/>
      <w:iCs/>
      <w:color w:val="404040" w:themeColor="text1" w:themeTint="BF"/>
    </w:rPr>
  </w:style>
  <w:style w:type="character" w:customStyle="1" w:styleId="CitationCar">
    <w:name w:val="Citation Car"/>
    <w:basedOn w:val="Policepardfaut"/>
    <w:link w:val="Citation"/>
    <w:uiPriority w:val="29"/>
    <w:rsid w:val="0005292C"/>
    <w:rPr>
      <w:i/>
      <w:iCs/>
      <w:color w:val="404040" w:themeColor="text1" w:themeTint="BF"/>
    </w:rPr>
  </w:style>
  <w:style w:type="paragraph" w:styleId="Paragraphedeliste">
    <w:name w:val="List Paragraph"/>
    <w:basedOn w:val="Normal"/>
    <w:uiPriority w:val="34"/>
    <w:qFormat/>
    <w:rsid w:val="0005292C"/>
    <w:pPr>
      <w:ind w:left="720"/>
      <w:contextualSpacing/>
    </w:pPr>
  </w:style>
  <w:style w:type="character" w:styleId="Accentuationintense">
    <w:name w:val="Intense Emphasis"/>
    <w:basedOn w:val="Policepardfaut"/>
    <w:uiPriority w:val="21"/>
    <w:qFormat/>
    <w:rsid w:val="0005292C"/>
    <w:rPr>
      <w:i/>
      <w:iCs/>
      <w:color w:val="2E74B5" w:themeColor="accent1" w:themeShade="BF"/>
    </w:rPr>
  </w:style>
  <w:style w:type="paragraph" w:styleId="Citationintense">
    <w:name w:val="Intense Quote"/>
    <w:basedOn w:val="Normal"/>
    <w:next w:val="Normal"/>
    <w:link w:val="CitationintenseCar"/>
    <w:uiPriority w:val="30"/>
    <w:qFormat/>
    <w:rsid w:val="0005292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05292C"/>
    <w:rPr>
      <w:i/>
      <w:iCs/>
      <w:color w:val="2E74B5" w:themeColor="accent1" w:themeShade="BF"/>
    </w:rPr>
  </w:style>
  <w:style w:type="character" w:styleId="Rfrenceintense">
    <w:name w:val="Intense Reference"/>
    <w:basedOn w:val="Policepardfaut"/>
    <w:uiPriority w:val="32"/>
    <w:qFormat/>
    <w:rsid w:val="0005292C"/>
    <w:rPr>
      <w:b/>
      <w:bCs/>
      <w:smallCaps/>
      <w:color w:val="2E74B5" w:themeColor="accent1" w:themeShade="BF"/>
      <w:spacing w:val="5"/>
    </w:rPr>
  </w:style>
  <w:style w:type="character" w:styleId="Lienhypertexte">
    <w:name w:val="Hyperlink"/>
    <w:uiPriority w:val="99"/>
    <w:rsid w:val="0005292C"/>
    <w:rPr>
      <w:color w:val="000080"/>
      <w:u w:val="single"/>
    </w:rPr>
  </w:style>
  <w:style w:type="paragraph" w:styleId="Corpsdetexte">
    <w:name w:val="Body Text"/>
    <w:basedOn w:val="Normal"/>
    <w:link w:val="CorpsdetexteCar"/>
    <w:uiPriority w:val="1"/>
    <w:qFormat/>
    <w:rsid w:val="0005292C"/>
  </w:style>
  <w:style w:type="character" w:customStyle="1" w:styleId="CorpsdetexteCar">
    <w:name w:val="Corps de texte Car"/>
    <w:basedOn w:val="Policepardfaut"/>
    <w:link w:val="Corpsdetexte"/>
    <w:uiPriority w:val="1"/>
    <w:rsid w:val="0005292C"/>
    <w:rPr>
      <w:rFonts w:cs="Calibri"/>
      <w:kern w:val="0"/>
      <w14:ligatures w14:val="none"/>
    </w:rPr>
  </w:style>
  <w:style w:type="table" w:styleId="Grilledutableau">
    <w:name w:val="Table Grid"/>
    <w:basedOn w:val="TableauNormal"/>
    <w:uiPriority w:val="39"/>
    <w:rsid w:val="0005292C"/>
    <w:pPr>
      <w:widowControl w:val="0"/>
      <w:autoSpaceDE w:val="0"/>
      <w:autoSpaceDN w:val="0"/>
      <w:spacing w:after="0" w:line="240" w:lineRule="auto"/>
    </w:pPr>
    <w:rPr>
      <w:rFonts w:ascii="Arial" w:hAnsi="Arial" w:cs="Arial"/>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2">
    <w:name w:val="Date 2"/>
    <w:basedOn w:val="Normal"/>
    <w:next w:val="Corpsdetexte"/>
    <w:link w:val="Date2Car"/>
    <w:qFormat/>
    <w:rsid w:val="0005292C"/>
    <w:pPr>
      <w:suppressAutoHyphens w:val="0"/>
      <w:autoSpaceDE w:val="0"/>
      <w:autoSpaceDN w:val="0"/>
      <w:spacing w:before="139"/>
      <w:jc w:val="right"/>
    </w:pPr>
    <w:rPr>
      <w:rFonts w:ascii="Arial" w:hAnsi="Arial" w:cs="Arial"/>
      <w:color w:val="231F20"/>
      <w:sz w:val="16"/>
    </w:rPr>
  </w:style>
  <w:style w:type="character" w:customStyle="1" w:styleId="Date2Car">
    <w:name w:val="Date 2 Car"/>
    <w:basedOn w:val="Policepardfaut"/>
    <w:link w:val="Date2"/>
    <w:rsid w:val="0005292C"/>
    <w:rPr>
      <w:rFonts w:ascii="Arial" w:hAnsi="Arial" w:cs="Arial"/>
      <w:color w:val="231F20"/>
      <w:kern w:val="0"/>
      <w:sz w:val="16"/>
      <w14:ligatures w14:val="none"/>
    </w:rPr>
  </w:style>
  <w:style w:type="paragraph" w:styleId="Sansinterligne">
    <w:name w:val="No Spacing"/>
    <w:uiPriority w:val="1"/>
    <w:qFormat/>
    <w:rsid w:val="0005292C"/>
    <w:pPr>
      <w:spacing w:after="0" w:line="240" w:lineRule="auto"/>
    </w:pPr>
    <w:rPr>
      <w:rFonts w:ascii="Arial" w:eastAsia="Times" w:hAnsi="Arial" w:cs="Times New Roman"/>
      <w:kern w:val="0"/>
      <w:sz w:val="20"/>
      <w:szCs w:val="20"/>
      <w:lang w:eastAsia="fr-FR"/>
      <w14:ligatures w14:val="none"/>
    </w:rPr>
  </w:style>
  <w:style w:type="paragraph" w:styleId="En-tte">
    <w:name w:val="header"/>
    <w:basedOn w:val="Normal"/>
    <w:link w:val="En-tteCar"/>
    <w:uiPriority w:val="99"/>
    <w:unhideWhenUsed/>
    <w:rsid w:val="0005292C"/>
    <w:pPr>
      <w:tabs>
        <w:tab w:val="center" w:pos="4513"/>
        <w:tab w:val="right" w:pos="9026"/>
      </w:tabs>
      <w:suppressAutoHyphens w:val="0"/>
      <w:autoSpaceDE w:val="0"/>
      <w:autoSpaceDN w:val="0"/>
    </w:pPr>
    <w:rPr>
      <w:rFonts w:ascii="Arial" w:hAnsi="Arial" w:cs="Arial"/>
      <w:lang w:val="en-US"/>
    </w:rPr>
  </w:style>
  <w:style w:type="character" w:customStyle="1" w:styleId="En-tteCar">
    <w:name w:val="En-tête Car"/>
    <w:basedOn w:val="Policepardfaut"/>
    <w:link w:val="En-tte"/>
    <w:uiPriority w:val="99"/>
    <w:rsid w:val="0005292C"/>
    <w:rPr>
      <w:rFonts w:ascii="Arial" w:hAnsi="Arial" w:cs="Arial"/>
      <w:kern w:val="0"/>
      <w:lang w:val="en-US"/>
      <w14:ligatures w14:val="none"/>
    </w:rPr>
  </w:style>
  <w:style w:type="paragraph" w:customStyle="1" w:styleId="ServiceInfoHeader">
    <w:name w:val="Service Info Header"/>
    <w:basedOn w:val="En-tte"/>
    <w:next w:val="Corpsdetexte"/>
    <w:link w:val="ServiceInfoHeaderCar"/>
    <w:qFormat/>
    <w:rsid w:val="0005292C"/>
    <w:pPr>
      <w:tabs>
        <w:tab w:val="clear" w:pos="4513"/>
      </w:tabs>
      <w:jc w:val="right"/>
    </w:pPr>
    <w:rPr>
      <w:b/>
      <w:bCs/>
      <w:sz w:val="24"/>
      <w:szCs w:val="24"/>
    </w:rPr>
  </w:style>
  <w:style w:type="character" w:customStyle="1" w:styleId="ServiceInfoHeaderCar">
    <w:name w:val="Service Info Header Car"/>
    <w:basedOn w:val="En-tteCar"/>
    <w:link w:val="ServiceInfoHeader"/>
    <w:rsid w:val="0005292C"/>
    <w:rPr>
      <w:rFonts w:ascii="Arial" w:hAnsi="Arial" w:cs="Arial"/>
      <w:b/>
      <w:bCs/>
      <w:kern w:val="0"/>
      <w:sz w:val="24"/>
      <w:szCs w:val="24"/>
      <w:lang w:val="en-US"/>
      <w14:ligatures w14:val="none"/>
    </w:rPr>
  </w:style>
  <w:style w:type="character" w:customStyle="1" w:styleId="InternetLink">
    <w:name w:val="Internet Link"/>
    <w:qFormat/>
    <w:rsid w:val="0005292C"/>
    <w:rPr>
      <w:color w:val="000080"/>
      <w:u w:val="single"/>
    </w:rPr>
  </w:style>
  <w:style w:type="paragraph" w:customStyle="1" w:styleId="Contenudetableauuser">
    <w:name w:val="Contenu de tableau (user)"/>
    <w:basedOn w:val="Normal"/>
    <w:qFormat/>
    <w:rsid w:val="0005292C"/>
    <w:pPr>
      <w:suppressLineNumbers/>
    </w:pPr>
  </w:style>
  <w:style w:type="character" w:customStyle="1" w:styleId="NotedebasdepageCar">
    <w:name w:val="Note de bas de page Car"/>
    <w:link w:val="Notedebasdepage"/>
    <w:uiPriority w:val="99"/>
    <w:semiHidden/>
    <w:qFormat/>
    <w:rsid w:val="0005292C"/>
    <w:rPr>
      <w:sz w:val="18"/>
    </w:rPr>
  </w:style>
  <w:style w:type="character" w:styleId="Appelnotedebasdep">
    <w:name w:val="footnote reference"/>
    <w:uiPriority w:val="99"/>
    <w:rsid w:val="0005292C"/>
    <w:rPr>
      <w:vertAlign w:val="superscript"/>
    </w:rPr>
  </w:style>
  <w:style w:type="character" w:styleId="lev">
    <w:name w:val="Strong"/>
    <w:basedOn w:val="Policepardfaut"/>
    <w:uiPriority w:val="22"/>
    <w:qFormat/>
    <w:rsid w:val="0005292C"/>
    <w:rPr>
      <w:b/>
      <w:bCs/>
    </w:rPr>
  </w:style>
  <w:style w:type="character" w:styleId="Accentuation">
    <w:name w:val="Emphasis"/>
    <w:qFormat/>
    <w:rsid w:val="0005292C"/>
    <w:rPr>
      <w:i/>
      <w:iCs/>
    </w:rPr>
  </w:style>
  <w:style w:type="paragraph" w:styleId="Notedebasdepage">
    <w:name w:val="footnote text"/>
    <w:basedOn w:val="Normal"/>
    <w:link w:val="NotedebasdepageCar"/>
    <w:uiPriority w:val="99"/>
    <w:semiHidden/>
    <w:unhideWhenUsed/>
    <w:rsid w:val="0005292C"/>
    <w:pPr>
      <w:widowControl/>
      <w:spacing w:after="40"/>
    </w:pPr>
    <w:rPr>
      <w:rFonts w:cstheme="minorBidi"/>
      <w:kern w:val="2"/>
      <w:sz w:val="18"/>
      <w14:ligatures w14:val="standardContextual"/>
    </w:rPr>
  </w:style>
  <w:style w:type="character" w:customStyle="1" w:styleId="NotedebasdepageCar1">
    <w:name w:val="Note de bas de page Car1"/>
    <w:basedOn w:val="Policepardfaut"/>
    <w:uiPriority w:val="99"/>
    <w:semiHidden/>
    <w:rsid w:val="0005292C"/>
    <w:rPr>
      <w:rFonts w:cs="Calibri"/>
      <w:kern w:val="0"/>
      <w:sz w:val="20"/>
      <w:szCs w:val="20"/>
      <w14:ligatures w14:val="none"/>
    </w:rPr>
  </w:style>
  <w:style w:type="paragraph" w:customStyle="1" w:styleId="Default">
    <w:name w:val="Default"/>
    <w:qFormat/>
    <w:rsid w:val="0005292C"/>
    <w:pPr>
      <w:suppressAutoHyphens/>
      <w:spacing w:after="0" w:line="240" w:lineRule="auto"/>
    </w:pPr>
    <w:rPr>
      <w:rFonts w:ascii="Arial" w:eastAsia="Arial" w:hAnsi="Arial" w:cs="Arial"/>
      <w:color w:val="000000"/>
      <w:kern w:val="0"/>
      <w:sz w:val="24"/>
      <w:szCs w:val="24"/>
      <w14:ligatures w14:val="none"/>
    </w:rPr>
  </w:style>
  <w:style w:type="character" w:styleId="Marquedecommentaire">
    <w:name w:val="annotation reference"/>
    <w:basedOn w:val="Policepardfaut"/>
    <w:uiPriority w:val="99"/>
    <w:semiHidden/>
    <w:unhideWhenUsed/>
    <w:rsid w:val="00A30701"/>
    <w:rPr>
      <w:sz w:val="16"/>
      <w:szCs w:val="16"/>
    </w:rPr>
  </w:style>
  <w:style w:type="paragraph" w:styleId="Commentaire">
    <w:name w:val="annotation text"/>
    <w:basedOn w:val="Normal"/>
    <w:link w:val="CommentaireCar"/>
    <w:uiPriority w:val="99"/>
    <w:semiHidden/>
    <w:unhideWhenUsed/>
    <w:rsid w:val="00A30701"/>
    <w:rPr>
      <w:sz w:val="20"/>
      <w:szCs w:val="20"/>
    </w:rPr>
  </w:style>
  <w:style w:type="character" w:customStyle="1" w:styleId="CommentaireCar">
    <w:name w:val="Commentaire Car"/>
    <w:basedOn w:val="Policepardfaut"/>
    <w:link w:val="Commentaire"/>
    <w:uiPriority w:val="99"/>
    <w:semiHidden/>
    <w:rsid w:val="00A30701"/>
    <w:rPr>
      <w:rFonts w:cs="Calibr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A30701"/>
    <w:rPr>
      <w:b/>
      <w:bCs/>
    </w:rPr>
  </w:style>
  <w:style w:type="character" w:customStyle="1" w:styleId="ObjetducommentaireCar">
    <w:name w:val="Objet du commentaire Car"/>
    <w:basedOn w:val="CommentaireCar"/>
    <w:link w:val="Objetducommentaire"/>
    <w:uiPriority w:val="99"/>
    <w:semiHidden/>
    <w:rsid w:val="00A30701"/>
    <w:rPr>
      <w:rFonts w:cs="Calibri"/>
      <w:b/>
      <w:bCs/>
      <w:kern w:val="0"/>
      <w:sz w:val="20"/>
      <w:szCs w:val="20"/>
      <w14:ligatures w14:val="none"/>
    </w:rPr>
  </w:style>
  <w:style w:type="character" w:styleId="Mentionnonrsolue">
    <w:name w:val="Unresolved Mention"/>
    <w:basedOn w:val="Policepardfaut"/>
    <w:uiPriority w:val="99"/>
    <w:semiHidden/>
    <w:unhideWhenUsed/>
    <w:rsid w:val="00E665C0"/>
    <w:rPr>
      <w:color w:val="605E5C"/>
      <w:shd w:val="clear" w:color="auto" w:fill="E1DFDD"/>
    </w:rPr>
  </w:style>
  <w:style w:type="character" w:styleId="Lienhypertextesuivivisit">
    <w:name w:val="FollowedHyperlink"/>
    <w:basedOn w:val="Policepardfaut"/>
    <w:uiPriority w:val="99"/>
    <w:semiHidden/>
    <w:unhideWhenUsed/>
    <w:rsid w:val="00E665C0"/>
    <w:rPr>
      <w:color w:val="954F72" w:themeColor="followedHyperlink"/>
      <w:u w:val="single"/>
    </w:rPr>
  </w:style>
  <w:style w:type="paragraph" w:styleId="Pieddepage">
    <w:name w:val="footer"/>
    <w:basedOn w:val="Normal"/>
    <w:link w:val="PieddepageCar"/>
    <w:uiPriority w:val="99"/>
    <w:unhideWhenUsed/>
    <w:rsid w:val="002F7467"/>
    <w:pPr>
      <w:tabs>
        <w:tab w:val="center" w:pos="4536"/>
        <w:tab w:val="right" w:pos="9072"/>
      </w:tabs>
    </w:pPr>
  </w:style>
  <w:style w:type="character" w:customStyle="1" w:styleId="PieddepageCar">
    <w:name w:val="Pied de page Car"/>
    <w:basedOn w:val="Policepardfaut"/>
    <w:link w:val="Pieddepage"/>
    <w:uiPriority w:val="99"/>
    <w:rsid w:val="002F7467"/>
    <w:rPr>
      <w:rFonts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10596">
      <w:bodyDiv w:val="1"/>
      <w:marLeft w:val="0"/>
      <w:marRight w:val="0"/>
      <w:marTop w:val="0"/>
      <w:marBottom w:val="0"/>
      <w:divBdr>
        <w:top w:val="none" w:sz="0" w:space="0" w:color="auto"/>
        <w:left w:val="none" w:sz="0" w:space="0" w:color="auto"/>
        <w:bottom w:val="none" w:sz="0" w:space="0" w:color="auto"/>
        <w:right w:val="none" w:sz="0" w:space="0" w:color="auto"/>
      </w:divBdr>
      <w:divsChild>
        <w:div w:id="980887785">
          <w:marLeft w:val="0"/>
          <w:marRight w:val="0"/>
          <w:marTop w:val="0"/>
          <w:marBottom w:val="0"/>
          <w:divBdr>
            <w:top w:val="none" w:sz="0" w:space="0" w:color="auto"/>
            <w:left w:val="none" w:sz="0" w:space="0" w:color="auto"/>
            <w:bottom w:val="none" w:sz="0" w:space="0" w:color="auto"/>
            <w:right w:val="none" w:sz="0" w:space="0" w:color="auto"/>
          </w:divBdr>
        </w:div>
      </w:divsChild>
    </w:div>
    <w:div w:id="543446427">
      <w:bodyDiv w:val="1"/>
      <w:marLeft w:val="0"/>
      <w:marRight w:val="0"/>
      <w:marTop w:val="0"/>
      <w:marBottom w:val="0"/>
      <w:divBdr>
        <w:top w:val="none" w:sz="0" w:space="0" w:color="auto"/>
        <w:left w:val="none" w:sz="0" w:space="0" w:color="auto"/>
        <w:bottom w:val="none" w:sz="0" w:space="0" w:color="auto"/>
        <w:right w:val="none" w:sz="0" w:space="0" w:color="auto"/>
      </w:divBdr>
      <w:divsChild>
        <w:div w:id="346712933">
          <w:marLeft w:val="0"/>
          <w:marRight w:val="0"/>
          <w:marTop w:val="0"/>
          <w:marBottom w:val="0"/>
          <w:divBdr>
            <w:top w:val="none" w:sz="0" w:space="0" w:color="auto"/>
            <w:left w:val="none" w:sz="0" w:space="0" w:color="auto"/>
            <w:bottom w:val="none" w:sz="0" w:space="0" w:color="auto"/>
            <w:right w:val="none" w:sz="0" w:space="0" w:color="auto"/>
          </w:divBdr>
        </w:div>
      </w:divsChild>
    </w:div>
    <w:div w:id="1197158362">
      <w:bodyDiv w:val="1"/>
      <w:marLeft w:val="0"/>
      <w:marRight w:val="0"/>
      <w:marTop w:val="0"/>
      <w:marBottom w:val="0"/>
      <w:divBdr>
        <w:top w:val="none" w:sz="0" w:space="0" w:color="auto"/>
        <w:left w:val="none" w:sz="0" w:space="0" w:color="auto"/>
        <w:bottom w:val="none" w:sz="0" w:space="0" w:color="auto"/>
        <w:right w:val="none" w:sz="0" w:space="0" w:color="auto"/>
      </w:divBdr>
      <w:divsChild>
        <w:div w:id="1784953962">
          <w:marLeft w:val="0"/>
          <w:marRight w:val="0"/>
          <w:marTop w:val="0"/>
          <w:marBottom w:val="0"/>
          <w:divBdr>
            <w:top w:val="none" w:sz="0" w:space="0" w:color="auto"/>
            <w:left w:val="none" w:sz="0" w:space="0" w:color="auto"/>
            <w:bottom w:val="none" w:sz="0" w:space="0" w:color="auto"/>
            <w:right w:val="none" w:sz="0" w:space="0" w:color="auto"/>
          </w:divBdr>
        </w:div>
      </w:divsChild>
    </w:div>
    <w:div w:id="1315333533">
      <w:bodyDiv w:val="1"/>
      <w:marLeft w:val="0"/>
      <w:marRight w:val="0"/>
      <w:marTop w:val="0"/>
      <w:marBottom w:val="0"/>
      <w:divBdr>
        <w:top w:val="none" w:sz="0" w:space="0" w:color="auto"/>
        <w:left w:val="none" w:sz="0" w:space="0" w:color="auto"/>
        <w:bottom w:val="none" w:sz="0" w:space="0" w:color="auto"/>
        <w:right w:val="none" w:sz="0" w:space="0" w:color="auto"/>
      </w:divBdr>
      <w:divsChild>
        <w:div w:id="1163205532">
          <w:marLeft w:val="0"/>
          <w:marRight w:val="0"/>
          <w:marTop w:val="0"/>
          <w:marBottom w:val="0"/>
          <w:divBdr>
            <w:top w:val="none" w:sz="0" w:space="0" w:color="auto"/>
            <w:left w:val="none" w:sz="0" w:space="0" w:color="auto"/>
            <w:bottom w:val="none" w:sz="0" w:space="0" w:color="auto"/>
            <w:right w:val="none" w:sz="0" w:space="0" w:color="auto"/>
          </w:divBdr>
        </w:div>
      </w:divsChild>
    </w:div>
    <w:div w:id="1318656463">
      <w:bodyDiv w:val="1"/>
      <w:marLeft w:val="0"/>
      <w:marRight w:val="0"/>
      <w:marTop w:val="0"/>
      <w:marBottom w:val="0"/>
      <w:divBdr>
        <w:top w:val="none" w:sz="0" w:space="0" w:color="auto"/>
        <w:left w:val="none" w:sz="0" w:space="0" w:color="auto"/>
        <w:bottom w:val="none" w:sz="0" w:space="0" w:color="auto"/>
        <w:right w:val="none" w:sz="0" w:space="0" w:color="auto"/>
      </w:divBdr>
      <w:divsChild>
        <w:div w:id="691999754">
          <w:marLeft w:val="0"/>
          <w:marRight w:val="0"/>
          <w:marTop w:val="0"/>
          <w:marBottom w:val="0"/>
          <w:divBdr>
            <w:top w:val="none" w:sz="0" w:space="0" w:color="auto"/>
            <w:left w:val="none" w:sz="0" w:space="0" w:color="auto"/>
            <w:bottom w:val="none" w:sz="0" w:space="0" w:color="auto"/>
            <w:right w:val="none" w:sz="0" w:space="0" w:color="auto"/>
          </w:divBdr>
        </w:div>
      </w:divsChild>
    </w:div>
    <w:div w:id="1863518936">
      <w:bodyDiv w:val="1"/>
      <w:marLeft w:val="0"/>
      <w:marRight w:val="0"/>
      <w:marTop w:val="0"/>
      <w:marBottom w:val="0"/>
      <w:divBdr>
        <w:top w:val="none" w:sz="0" w:space="0" w:color="auto"/>
        <w:left w:val="none" w:sz="0" w:space="0" w:color="auto"/>
        <w:bottom w:val="none" w:sz="0" w:space="0" w:color="auto"/>
        <w:right w:val="none" w:sz="0" w:space="0" w:color="auto"/>
      </w:divBdr>
      <w:divsChild>
        <w:div w:id="1251888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ominique.jouannet@ac-clermont.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ominique.jouannet@ac-clermont.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ducation.gouv.fr/bo/2026/Special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eduscol.education.gouv.fr/sites/default/files/document/memento-evaluer-les-eleves-de-3e-dans-le-cadre-des-nouvelles-modalites-d-attribution-du-diplome-national-du-brevet-123226.pdf"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education.gouv.fr/bo/2026/Special4/MENE2623194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0B788-66A5-451C-A6B2-6BFC32CCB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4882</Words>
  <Characters>26854</Characters>
  <Application>Microsoft Office Word</Application>
  <DocSecurity>0</DocSecurity>
  <Lines>223</Lines>
  <Paragraphs>63</Paragraphs>
  <ScaleCrop>false</ScaleCrop>
  <HeadingPairs>
    <vt:vector size="2" baseType="variant">
      <vt:variant>
        <vt:lpstr>Titre</vt:lpstr>
      </vt:variant>
      <vt:variant>
        <vt:i4>1</vt:i4>
      </vt:variant>
    </vt:vector>
  </HeadingPairs>
  <TitlesOfParts>
    <vt:vector size="1" baseType="lpstr">
      <vt:lpstr/>
    </vt:vector>
  </TitlesOfParts>
  <Company>MEN</Company>
  <LinksUpToDate>false</LinksUpToDate>
  <CharactersWithSpaces>31673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Jouannet</dc:creator>
  <cp:keywords/>
  <dc:description/>
  <cp:lastModifiedBy>Dominique Brunold</cp:lastModifiedBy>
  <cp:revision>2</cp:revision>
  <cp:lastPrinted>2026-09-09T16:13:00Z</cp:lastPrinted>
  <dcterms:created xsi:type="dcterms:W3CDTF">2026-09-18T14:22:00Z</dcterms:created>
  <dcterms:modified xsi:type="dcterms:W3CDTF">2026-09-18T14:22:00Z</dcterms:modified>
</cp:coreProperties>
</file>