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rPr>
        <w:alias w:val="NTIT"/>
        <w:tag w:val="NTIT"/>
        <w:id w:val="14193927"/>
        <w:lock w:val="sdtLocked"/>
        <w:placeholder>
          <w:docPart w:val="8A6B260B53504D718E6D3867C5A2B5E8"/>
        </w:placeholder>
        <w:text w:multiLine="1"/>
      </w:sdtPr>
      <w:sdtEndPr/>
      <w:sdtContent>
        <w:p w14:paraId="4F7FC03E" w14:textId="50E0BEC7" w:rsidR="0006355E" w:rsidRPr="0006355E" w:rsidRDefault="003152C2" w:rsidP="003152C2">
          <w:pPr>
            <w:pStyle w:val="Titre1"/>
            <w:spacing w:after="120"/>
            <w:jc w:val="both"/>
          </w:pPr>
          <w:r w:rsidRPr="003152C2">
            <w:rPr>
              <w:b/>
              <w:bCs/>
            </w:rPr>
            <w:t>1</w:t>
          </w:r>
          <w:r>
            <w:rPr>
              <w:b/>
              <w:bCs/>
            </w:rPr>
            <w:t>ère</w:t>
          </w:r>
          <w:r w:rsidRPr="003152C2">
            <w:rPr>
              <w:b/>
              <w:bCs/>
            </w:rPr>
            <w:t xml:space="preserve"> - Analyser un dessin de presse, s’interroger sur ses critères de réussite, dessiner pour sensibiliser l’opinion</w:t>
          </w:r>
        </w:p>
      </w:sdtContent>
    </w:sdt>
    <w:tbl>
      <w:tblPr>
        <w:tblStyle w:val="Grilledutableau"/>
        <w:tblW w:w="10461" w:type="dxa"/>
        <w:tblInd w:w="-5" w:type="dxa"/>
        <w:tblCellMar>
          <w:top w:w="57" w:type="dxa"/>
          <w:bottom w:w="57" w:type="dxa"/>
        </w:tblCellMar>
        <w:tblLook w:val="04A0" w:firstRow="1" w:lastRow="0" w:firstColumn="1" w:lastColumn="0" w:noHBand="0" w:noVBand="1"/>
      </w:tblPr>
      <w:tblGrid>
        <w:gridCol w:w="10461"/>
      </w:tblGrid>
      <w:tr w:rsidR="00093E54" w14:paraId="337625A3" w14:textId="77777777" w:rsidTr="002A0B4D">
        <w:trPr>
          <w:trHeight w:val="1125"/>
        </w:trPr>
        <w:tc>
          <w:tcPr>
            <w:tcW w:w="10461" w:type="dxa"/>
            <w:tcBorders>
              <w:top w:val="nil"/>
              <w:left w:val="nil"/>
              <w:bottom w:val="nil"/>
              <w:right w:val="nil"/>
            </w:tcBorders>
            <w:shd w:val="clear" w:color="auto" w:fill="EFF5FB"/>
          </w:tcPr>
          <w:p w14:paraId="6149F26C" w14:textId="7CE13F03" w:rsidR="00093E54" w:rsidRPr="005C7FC2" w:rsidRDefault="00093E54" w:rsidP="0006355E">
            <w:pPr>
              <w:rPr>
                <w:rFonts w:ascii="Marianne" w:hAnsi="Marianne"/>
              </w:rPr>
            </w:pPr>
            <w:r w:rsidRPr="00007B85">
              <w:rPr>
                <w:rStyle w:val="Titre3Car"/>
              </w:rPr>
              <w:t>Thème</w:t>
            </w:r>
            <w:r w:rsidR="004E17A6">
              <w:rPr>
                <w:rStyle w:val="Titre3Car"/>
              </w:rPr>
              <w:t xml:space="preserve"> </w:t>
            </w:r>
            <w:r w:rsidRPr="00007B85">
              <w:rPr>
                <w:rStyle w:val="Titre3Car"/>
              </w:rPr>
              <w:t>an</w:t>
            </w:r>
            <w:r w:rsidR="002F558F">
              <w:rPr>
                <w:rStyle w:val="Titre3Car"/>
              </w:rPr>
              <w:t>n</w:t>
            </w:r>
            <w:r w:rsidRPr="00007B85">
              <w:rPr>
                <w:rStyle w:val="Titre3Car"/>
              </w:rPr>
              <w:t>uel</w:t>
            </w:r>
            <w:r w:rsidR="004E17A6">
              <w:rPr>
                <w:rFonts w:ascii="Calibri" w:hAnsi="Calibri" w:cs="Calibri"/>
                <w:color w:val="7F7F7F" w:themeColor="text1" w:themeTint="80"/>
              </w:rPr>
              <w:t xml:space="preserve"> </w:t>
            </w:r>
            <w:r w:rsidRPr="00781EE4">
              <w:rPr>
                <w:rFonts w:ascii="Marianne" w:hAnsi="Marianne"/>
                <w:b/>
                <w:bCs/>
              </w:rPr>
              <w:t>:</w:t>
            </w:r>
            <w:r w:rsidR="00781EE4" w:rsidRPr="00781EE4">
              <w:rPr>
                <w:rFonts w:ascii="Marianne" w:hAnsi="Marianne"/>
                <w:b/>
                <w:bCs/>
                <w:color w:val="7F7F7F" w:themeColor="text1" w:themeTint="80"/>
              </w:rPr>
              <w:t xml:space="preserve"> </w:t>
            </w:r>
            <w:r w:rsidR="005535E2" w:rsidRPr="00781EE4">
              <w:rPr>
                <w:rFonts w:ascii="Marianne" w:hAnsi="Marianne"/>
                <w:b/>
                <w:bCs/>
                <w:color w:val="7F7F7F" w:themeColor="text1" w:themeTint="80"/>
              </w:rPr>
              <w:t xml:space="preserve"> </w:t>
            </w:r>
            <w:sdt>
              <w:sdtPr>
                <w:rPr>
                  <w:rStyle w:val="TextesaisieCar"/>
                  <w:rFonts w:ascii="Marianne" w:hAnsi="Marianne"/>
                </w:rPr>
                <w:alias w:val="Thème"/>
                <w:tag w:val="THEM"/>
                <w:id w:val="-1637787315"/>
                <w:placeholder>
                  <w:docPart w:val="2A428FF8312E40248E8A89FCA17A8532"/>
                </w:placeholder>
                <w:dropDownList>
                  <w:listItem w:value="Choisissez un élément."/>
                  <w:listItem w:displayText="4e - Défendre les droits et les libertés" w:value="4e - Défendre les droits et les libertés"/>
                  <w:listItem w:displayText="3e - Faire vivre la démocratie" w:value="3e - Faire vivre la démocratie"/>
                  <w:listItem w:displayText="1ère - Cohésion et diversité dans une société démocratique" w:value="1ère - Cohésion et diversité dans une société démocratique"/>
                  <w:listItem w:displayText="Terminale - La vie démocratique : débat, délibération et prise de décision" w:value="Terminale - La vie démocratique : débat, délibération et prise de décision"/>
                </w:dropDownList>
              </w:sdtPr>
              <w:sdtEndPr>
                <w:rPr>
                  <w:rStyle w:val="TextesaisieCar"/>
                </w:rPr>
              </w:sdtEndPr>
              <w:sdtContent>
                <w:r w:rsidR="003152C2">
                  <w:rPr>
                    <w:rStyle w:val="TextesaisieCar"/>
                    <w:rFonts w:ascii="Marianne" w:hAnsi="Marianne"/>
                  </w:rPr>
                  <w:t>1ère - Cohésion et diversité dans une société démocratique</w:t>
                </w:r>
              </w:sdtContent>
            </w:sdt>
          </w:p>
          <w:p w14:paraId="6CE5F5EB" w14:textId="2B89BDF1" w:rsidR="00093E54" w:rsidRPr="00C479B0" w:rsidRDefault="00093E54" w:rsidP="000D1BD3">
            <w:pPr>
              <w:spacing w:before="60"/>
              <w:rPr>
                <w:rFonts w:ascii="Marianne" w:hAnsi="Marianne"/>
              </w:rPr>
            </w:pPr>
            <w:r w:rsidRPr="00007B85">
              <w:rPr>
                <w:rStyle w:val="Titre3Car"/>
              </w:rPr>
              <w:t>Sous-thème</w:t>
            </w:r>
            <w:r w:rsidRPr="00007B85">
              <w:rPr>
                <w:rStyle w:val="Titre3Car"/>
                <w:rFonts w:ascii="Calibri" w:hAnsi="Calibri" w:cs="Calibri"/>
              </w:rPr>
              <w:t> </w:t>
            </w:r>
            <w:r w:rsidRPr="00007B85">
              <w:rPr>
                <w:rStyle w:val="Titre3Car"/>
              </w:rPr>
              <w:t>:</w:t>
            </w:r>
            <w:r w:rsidR="00781EE4">
              <w:rPr>
                <w:rStyle w:val="Titre3Car"/>
              </w:rPr>
              <w:t xml:space="preserve"> </w:t>
            </w:r>
            <w:r w:rsidR="00F62318">
              <w:rPr>
                <w:rStyle w:val="Titre3Car"/>
              </w:rPr>
              <w:t xml:space="preserve"> </w:t>
            </w:r>
            <w:sdt>
              <w:sdtPr>
                <w:rPr>
                  <w:rStyle w:val="TextesaisieCar"/>
                  <w:rFonts w:ascii="Marianne" w:hAnsi="Marianne"/>
                </w:rPr>
                <w:alias w:val="Sous-thème annuel"/>
                <w:tag w:val="STHA"/>
                <w:id w:val="720794676"/>
                <w:placeholder>
                  <w:docPart w:val="AD9CFD4056314193B2CD82C76260DE91"/>
                </w:placeholder>
              </w:sdtPr>
              <w:sdtEndPr>
                <w:rPr>
                  <w:rStyle w:val="TextesaisieCar"/>
                </w:rPr>
              </w:sdtEndPr>
              <w:sdtContent>
                <w:sdt>
                  <w:sdtPr>
                    <w:rPr>
                      <w:rStyle w:val="TextesaisieCar"/>
                      <w:rFonts w:ascii="Marianne" w:hAnsi="Marianne"/>
                    </w:rPr>
                    <w:alias w:val="Sous-thème annuel"/>
                    <w:tag w:val="STHA"/>
                    <w:id w:val="1322853026"/>
                    <w:placeholder>
                      <w:docPart w:val="C0E00B7074CD42E993735C53D24768E1"/>
                    </w:placeholder>
                  </w:sdtPr>
                  <w:sdtEndPr>
                    <w:rPr>
                      <w:rStyle w:val="TextesaisieCar"/>
                    </w:rPr>
                  </w:sdtEndPr>
                  <w:sdtContent>
                    <w:sdt>
                      <w:sdtPr>
                        <w:rPr>
                          <w:rStyle w:val="TextesaisieCar"/>
                        </w:rPr>
                        <w:alias w:val="Sous-thème annuel"/>
                        <w:tag w:val="STHA"/>
                        <w:id w:val="-116217686"/>
                        <w:placeholder>
                          <w:docPart w:val="F123C8F018EF45B599A0DB34B7572452"/>
                        </w:placeholder>
                      </w:sdtPr>
                      <w:sdtEndPr>
                        <w:rPr>
                          <w:rStyle w:val="TextesaisieCar"/>
                          <w:rFonts w:ascii="Marianne" w:hAnsi="Marianne"/>
                        </w:rPr>
                      </w:sdtEndPr>
                      <w:sdtContent>
                        <w:r w:rsidR="00224F86">
                          <w:rPr>
                            <w:rStyle w:val="TextesaisieCar"/>
                          </w:rPr>
                          <w:t xml:space="preserve"> </w:t>
                        </w:r>
                        <w:sdt>
                          <w:sdtPr>
                            <w:rPr>
                              <w:rFonts w:ascii="Marianne" w:hAnsi="Marianne"/>
                            </w:rPr>
                            <w:alias w:val="Sous-thème annuel"/>
                            <w:tag w:val="STHA"/>
                            <w:id w:val="1698969578"/>
                            <w:placeholder>
                              <w:docPart w:val="235DCE16F1BE4AB086A9F86005961BFF"/>
                            </w:placeholder>
                          </w:sdtPr>
                          <w:sdtEndPr/>
                          <w:sdtContent>
                            <w:r w:rsidR="003152C2" w:rsidRPr="00C479B0">
                              <w:rPr>
                                <w:rFonts w:ascii="Marianne" w:eastAsia="Aptos" w:hAnsi="Marianne"/>
                              </w:rPr>
                              <w:t>I - Les valeurs et les principes de la République à l’épreuve de la cohésion sociale</w:t>
                            </w:r>
                          </w:sdtContent>
                        </w:sdt>
                        <w:r w:rsidR="003152C2" w:rsidRPr="00C479B0">
                          <w:rPr>
                            <w:rStyle w:val="TextesaisieCar"/>
                            <w:rFonts w:ascii="Marianne" w:eastAsia="Aptos" w:hAnsi="Marianne"/>
                          </w:rPr>
                          <w:t xml:space="preserve"> </w:t>
                        </w:r>
                      </w:sdtContent>
                    </w:sdt>
                  </w:sdtContent>
                </w:sdt>
              </w:sdtContent>
            </w:sdt>
          </w:p>
          <w:p w14:paraId="4D182CA9" w14:textId="026B3651" w:rsidR="00093E54" w:rsidRPr="00093E54" w:rsidRDefault="00093E54" w:rsidP="000D1BD3">
            <w:pPr>
              <w:spacing w:before="60"/>
            </w:pPr>
            <w:r w:rsidRPr="00007B85">
              <w:rPr>
                <w:rStyle w:val="Titre3Car"/>
              </w:rPr>
              <w:t>Notion(s) abordée(s)</w:t>
            </w:r>
            <w:r w:rsidRPr="00007B85">
              <w:rPr>
                <w:rStyle w:val="Titre3Car"/>
                <w:rFonts w:ascii="Calibri" w:hAnsi="Calibri" w:cs="Calibri"/>
              </w:rPr>
              <w:t> </w:t>
            </w:r>
            <w:r w:rsidRPr="00007B85">
              <w:rPr>
                <w:rStyle w:val="Titre3Car"/>
              </w:rPr>
              <w:t>:</w:t>
            </w:r>
            <w:r w:rsidR="00781EE4">
              <w:rPr>
                <w:rStyle w:val="Titre3Car"/>
              </w:rPr>
              <w:t xml:space="preserve"> </w:t>
            </w:r>
            <w:r w:rsidR="00224F86">
              <w:rPr>
                <w:rStyle w:val="Titre3Car"/>
              </w:rPr>
              <w:t xml:space="preserve"> </w:t>
            </w:r>
            <w:sdt>
              <w:sdtPr>
                <w:rPr>
                  <w:rStyle w:val="TextesaisieCar"/>
                  <w:rFonts w:ascii="Marianne" w:hAnsi="Marianne"/>
                </w:rPr>
                <w:alias w:val="Notions abordées"/>
                <w:tag w:val="NOTA"/>
                <w:id w:val="-562106703"/>
                <w:placeholder>
                  <w:docPart w:val="90E88074AB894656B3AE646F8A35154C"/>
                </w:placeholder>
              </w:sdtPr>
              <w:sdtEndPr>
                <w:rPr>
                  <w:rStyle w:val="TextesaisieCar"/>
                </w:rPr>
              </w:sdtEndPr>
              <w:sdtContent>
                <w:sdt>
                  <w:sdtPr>
                    <w:rPr>
                      <w:rFonts w:ascii="Marianne Light" w:hAnsi="Marianne Light"/>
                    </w:rPr>
                    <w:alias w:val="Notions abordées"/>
                    <w:tag w:val="NOTA"/>
                    <w:id w:val="-2074496325"/>
                    <w:placeholder>
                      <w:docPart w:val="F2CF7BA6174946158D05FDF4B96BC943"/>
                    </w:placeholder>
                  </w:sdtPr>
                  <w:sdtEndPr>
                    <w:rPr>
                      <w:rFonts w:ascii="Arial" w:hAnsi="Arial"/>
                    </w:rPr>
                  </w:sdtEndPr>
                  <w:sdtContent>
                    <w:r w:rsidR="003152C2">
                      <w:rPr>
                        <w:rStyle w:val="TextesaisieCar"/>
                        <w:rFonts w:ascii="Marianne" w:eastAsia="Aptos" w:hAnsi="Marianne"/>
                      </w:rPr>
                      <w:t>racisme, antisémitisme, antitsiganisme, xénophobie, haine anti-LGBT</w:t>
                    </w:r>
                  </w:sdtContent>
                </w:sdt>
              </w:sdtContent>
            </w:sdt>
          </w:p>
        </w:tc>
      </w:tr>
    </w:tbl>
    <w:sdt>
      <w:sdtPr>
        <w:rPr>
          <w:b/>
          <w:bCs/>
          <w:sz w:val="24"/>
          <w:szCs w:val="36"/>
        </w:rPr>
        <w:id w:val="-1383706926"/>
        <w:lock w:val="sdtContentLocked"/>
        <w:placeholder>
          <w:docPart w:val="DefaultPlaceholder_-1854013440"/>
        </w:placeholder>
      </w:sdtPr>
      <w:sdtEndPr/>
      <w:sdtContent>
        <w:p w14:paraId="568EBAAD" w14:textId="77777777" w:rsidR="00475F6E" w:rsidRPr="00116AD0" w:rsidRDefault="002F6F89" w:rsidP="0006355E">
          <w:pPr>
            <w:pStyle w:val="Titre2"/>
            <w:spacing w:before="240" w:after="120"/>
            <w:rPr>
              <w:b/>
              <w:bCs/>
              <w:sz w:val="24"/>
              <w:szCs w:val="36"/>
            </w:rPr>
          </w:pPr>
          <w:r w:rsidRPr="00116AD0">
            <w:rPr>
              <w:b/>
              <w:bCs/>
              <w:sz w:val="24"/>
              <w:szCs w:val="36"/>
            </w:rPr>
            <w:t>Modalit</w:t>
          </w:r>
          <w:r w:rsidR="00BE7BB5" w:rsidRPr="00116AD0">
            <w:rPr>
              <w:b/>
              <w:bCs/>
              <w:sz w:val="24"/>
              <w:szCs w:val="36"/>
            </w:rPr>
            <w:t>É</w:t>
          </w:r>
          <w:r w:rsidRPr="00116AD0">
            <w:rPr>
              <w:b/>
              <w:bCs/>
              <w:sz w:val="24"/>
              <w:szCs w:val="36"/>
            </w:rPr>
            <w:t>s d’</w:t>
          </w:r>
          <w:r w:rsidR="00BE7BB5" w:rsidRPr="00116AD0">
            <w:rPr>
              <w:b/>
              <w:bCs/>
              <w:sz w:val="24"/>
              <w:szCs w:val="36"/>
            </w:rPr>
            <w:t>É</w:t>
          </w:r>
          <w:r w:rsidRPr="00116AD0">
            <w:rPr>
              <w:b/>
              <w:bCs/>
              <w:sz w:val="24"/>
              <w:szCs w:val="36"/>
            </w:rPr>
            <w:t>valuation</w:t>
          </w:r>
        </w:p>
      </w:sdtContent>
    </w:sdt>
    <w:p w14:paraId="3C9C5E3B" w14:textId="3521F9AF" w:rsidR="00BA78B2" w:rsidRDefault="00905C1E" w:rsidP="0006355E">
      <w:pPr>
        <w:spacing w:after="120"/>
      </w:pPr>
      <w:sdt>
        <w:sdtPr>
          <w:rPr>
            <w:rStyle w:val="Titre3Car"/>
          </w:rPr>
          <w:id w:val="-1256748597"/>
          <w:lock w:val="sdtContentLocked"/>
          <w:placeholder>
            <w:docPart w:val="DefaultPlaceholder_-1854013440"/>
          </w:placeholder>
        </w:sdtPr>
        <w:sdtEndPr>
          <w:rPr>
            <w:rStyle w:val="Titre3Car"/>
          </w:rPr>
        </w:sdtEndPr>
        <w:sdtContent>
          <w:r w:rsidR="00BA78B2" w:rsidRPr="00BE2353">
            <w:rPr>
              <w:rStyle w:val="Titre3Car"/>
            </w:rPr>
            <w:t>Format :</w:t>
          </w:r>
        </w:sdtContent>
      </w:sdt>
      <w:sdt>
        <w:sdtPr>
          <w:rPr>
            <w:rStyle w:val="TextesaisieCar"/>
            <w:rFonts w:ascii="Marianne" w:hAnsi="Marianne"/>
          </w:rPr>
          <w:alias w:val="Format"/>
          <w:tag w:val="FOR"/>
          <w:id w:val="1747681637"/>
          <w:placeholder>
            <w:docPart w:val="96E81728DCAA4E0C9064007CA8DFFF00"/>
          </w:placeholder>
        </w:sdtPr>
        <w:sdtEndPr>
          <w:rPr>
            <w:rStyle w:val="Policepardfaut"/>
            <w:rFonts w:ascii="Arial" w:hAnsi="Arial"/>
          </w:rPr>
        </w:sdtEndPr>
        <w:sdtContent>
          <w:sdt>
            <w:sdtPr>
              <w:rPr>
                <w:rStyle w:val="TextesaisieCar"/>
                <w:rFonts w:ascii="Marianne" w:hAnsi="Marianne"/>
              </w:rPr>
              <w:alias w:val="Sous-thème annuel"/>
              <w:tag w:val="STHA"/>
              <w:id w:val="578482689"/>
              <w:placeholder>
                <w:docPart w:val="0A08E84B2DEF477A95FA28BE4868BBE1"/>
              </w:placeholder>
            </w:sdtPr>
            <w:sdtEndPr>
              <w:rPr>
                <w:rStyle w:val="Policepardfaut"/>
                <w:rFonts w:ascii="Arial" w:hAnsi="Arial"/>
              </w:rPr>
            </w:sdtEndPr>
            <w:sdtContent>
              <w:sdt>
                <w:sdtPr>
                  <w:rPr>
                    <w:rStyle w:val="TextesaisieCar"/>
                  </w:rPr>
                  <w:alias w:val="Format"/>
                  <w:tag w:val="FORM"/>
                  <w:id w:val="2032144211"/>
                  <w:placeholder>
                    <w:docPart w:val="332044CA323447E0A8F7185F5C569888"/>
                  </w:placeholder>
                </w:sdtPr>
                <w:sdtEndPr>
                  <w:rPr>
                    <w:rStyle w:val="Policepardfaut"/>
                    <w:rFonts w:ascii="Arial" w:hAnsi="Arial"/>
                  </w:rPr>
                </w:sdtEndPr>
                <w:sdtContent>
                  <w:r w:rsidR="003152C2">
                    <w:rPr>
                      <w:rStyle w:val="TextesaisieCar"/>
                    </w:rPr>
                    <w:t xml:space="preserve"> </w:t>
                  </w:r>
                  <w:proofErr w:type="gramStart"/>
                  <w:r w:rsidR="003152C2">
                    <w:rPr>
                      <w:rStyle w:val="TextesaisieCar"/>
                    </w:rPr>
                    <w:t>évaluation</w:t>
                  </w:r>
                  <w:proofErr w:type="gramEnd"/>
                  <w:r w:rsidR="003152C2">
                    <w:rPr>
                      <w:rStyle w:val="TextesaisieCar"/>
                    </w:rPr>
                    <w:t xml:space="preserve"> formative</w:t>
                  </w:r>
                </w:sdtContent>
              </w:sdt>
            </w:sdtContent>
          </w:sdt>
        </w:sdtContent>
      </w:sdt>
    </w:p>
    <w:p w14:paraId="55D7E00A" w14:textId="29579401" w:rsidR="00475BB9" w:rsidRDefault="00905C1E" w:rsidP="00BA78B2">
      <w:sdt>
        <w:sdtPr>
          <w:rPr>
            <w:rStyle w:val="Titre3Car"/>
          </w:rPr>
          <w:id w:val="-818570218"/>
          <w:lock w:val="sdtContentLocked"/>
          <w:placeholder>
            <w:docPart w:val="DefaultPlaceholder_-1854013440"/>
          </w:placeholder>
        </w:sdtPr>
        <w:sdtEndPr>
          <w:rPr>
            <w:rStyle w:val="Titre3Car"/>
          </w:rPr>
        </w:sdtEndPr>
        <w:sdtContent>
          <w:r w:rsidR="00475BB9" w:rsidRPr="00BE2353">
            <w:rPr>
              <w:rStyle w:val="Titre3Car"/>
            </w:rPr>
            <w:t>Acteurs</w:t>
          </w:r>
          <w:r w:rsidR="00475BB9">
            <w:rPr>
              <w:rStyle w:val="Titre3Car"/>
            </w:rPr>
            <w:t> :</w:t>
          </w:r>
        </w:sdtContent>
      </w:sdt>
      <w:sdt>
        <w:sdtPr>
          <w:rPr>
            <w:rStyle w:val="TextesaisieCar"/>
          </w:rPr>
          <w:id w:val="650188752"/>
          <w:placeholder>
            <w:docPart w:val="C83B625454864BDE82F5E7C1DAF47F4D"/>
          </w:placeholder>
        </w:sdtPr>
        <w:sdtEndPr>
          <w:rPr>
            <w:rStyle w:val="Titre3Car"/>
            <w:rFonts w:ascii="Marianne Medium" w:eastAsiaTheme="majorEastAsia" w:hAnsi="Marianne Medium" w:cstheme="majorBidi"/>
            <w:b/>
            <w:color w:val="000000" w:themeColor="text1"/>
            <w:szCs w:val="28"/>
          </w:rPr>
        </w:sdtEndPr>
        <w:sdtContent>
          <w:r w:rsidR="008633A4">
            <w:rPr>
              <w:rStyle w:val="TextesaisieCar"/>
            </w:rPr>
            <w:t xml:space="preserve"> </w:t>
          </w:r>
        </w:sdtContent>
      </w:sdt>
      <w:r w:rsidR="003152C2" w:rsidRPr="003152C2">
        <w:rPr>
          <w:rFonts w:ascii="Marianne Light" w:hAnsi="Marianne Light"/>
        </w:rPr>
        <w:t xml:space="preserve"> </w:t>
      </w:r>
      <w:proofErr w:type="gramStart"/>
      <w:r w:rsidR="003152C2">
        <w:rPr>
          <w:rFonts w:ascii="Marianne Light" w:hAnsi="Marianne Light"/>
        </w:rPr>
        <w:t>auto</w:t>
      </w:r>
      <w:proofErr w:type="gramEnd"/>
      <w:r w:rsidR="003152C2">
        <w:rPr>
          <w:rFonts w:ascii="Marianne Light" w:hAnsi="Marianne Light"/>
        </w:rPr>
        <w:t>-évaluation collective informelle, évaluation formelle par les pairs</w:t>
      </w:r>
    </w:p>
    <w:p w14:paraId="55BABAF8" w14:textId="77777777" w:rsidR="00475BB9" w:rsidRPr="00116AD0" w:rsidRDefault="00475BB9" w:rsidP="0006355E">
      <w:pPr>
        <w:pStyle w:val="Titre2"/>
        <w:spacing w:before="240" w:after="120"/>
        <w:rPr>
          <w:b/>
          <w:bCs/>
          <w:sz w:val="24"/>
          <w:szCs w:val="36"/>
        </w:rPr>
      </w:pPr>
      <w:r w:rsidRPr="00116AD0">
        <w:rPr>
          <w:b/>
          <w:bCs/>
          <w:sz w:val="24"/>
          <w:szCs w:val="36"/>
        </w:rPr>
        <w:t>OBJECTIFS DE L’Évaluation</w:t>
      </w:r>
    </w:p>
    <w:p w14:paraId="77A3A60A" w14:textId="5999BDEE" w:rsidR="00475BB9" w:rsidRPr="004E17A6" w:rsidRDefault="00905C1E" w:rsidP="003152C2">
      <w:pPr>
        <w:spacing w:after="120"/>
        <w:jc w:val="both"/>
        <w:rPr>
          <w:rStyle w:val="TextesaisieCar"/>
          <w:rFonts w:ascii="Marianne" w:hAnsi="Marianne"/>
        </w:rPr>
      </w:pPr>
      <w:sdt>
        <w:sdtPr>
          <w:rPr>
            <w:rStyle w:val="Titre3Car"/>
          </w:rPr>
          <w:id w:val="-1799061834"/>
          <w:placeholder>
            <w:docPart w:val="AC3BA570E72D47E199B91701E1E42A22"/>
          </w:placeholder>
        </w:sdtPr>
        <w:sdtEndPr>
          <w:rPr>
            <w:rStyle w:val="Policepardfaut"/>
            <w:rFonts w:ascii="Marianne" w:eastAsiaTheme="minorHAnsi" w:hAnsi="Marianne" w:cstheme="minorBidi"/>
            <w:b w:val="0"/>
            <w:color w:val="7F7F7F" w:themeColor="text1" w:themeTint="80"/>
            <w:szCs w:val="22"/>
          </w:rPr>
        </w:sdtEndPr>
        <w:sdtContent>
          <w:r w:rsidR="00475BB9" w:rsidRPr="00A14006">
            <w:rPr>
              <w:rStyle w:val="Titre3Car"/>
              <w:rFonts w:ascii="Marianne" w:hAnsi="Marianne"/>
            </w:rPr>
            <w:t>Notions, connaissances</w:t>
          </w:r>
          <w:r w:rsidR="00475BB9" w:rsidRPr="00A14006">
            <w:rPr>
              <w:rFonts w:ascii="Marianne" w:hAnsi="Marianne" w:cs="Calibri"/>
              <w:color w:val="7F7F7F" w:themeColor="text1" w:themeTint="80"/>
            </w:rPr>
            <w:t> </w:t>
          </w:r>
          <w:r w:rsidR="00475BB9" w:rsidRPr="00781EE4">
            <w:rPr>
              <w:rFonts w:ascii="Marianne" w:hAnsi="Marianne"/>
              <w:b/>
              <w:bCs/>
            </w:rPr>
            <w:t>:</w:t>
          </w:r>
        </w:sdtContent>
      </w:sdt>
      <w:sdt>
        <w:sdtPr>
          <w:rPr>
            <w:rStyle w:val="TextesaisieCar"/>
            <w:rFonts w:ascii="Marianne" w:hAnsi="Marianne"/>
            <w:sz w:val="22"/>
          </w:rPr>
          <w:alias w:val="Notions"/>
          <w:tag w:val="STHA"/>
          <w:id w:val="1669367216"/>
          <w:placeholder>
            <w:docPart w:val="5AAC464B64C74394B0C55709B00BFD9C"/>
          </w:placeholder>
        </w:sdtPr>
        <w:sdtEndPr>
          <w:rPr>
            <w:rStyle w:val="TextesaisieCar"/>
          </w:rPr>
        </w:sdtEndPr>
        <w:sdtContent>
          <w:r w:rsidR="004E17A6" w:rsidRPr="00C479B0">
            <w:rPr>
              <w:rStyle w:val="TextesaisieCar"/>
              <w:rFonts w:ascii="Marianne" w:hAnsi="Marianne"/>
              <w:sz w:val="22"/>
            </w:rPr>
            <w:t xml:space="preserve"> </w:t>
          </w:r>
          <w:sdt>
            <w:sdtPr>
              <w:rPr>
                <w:sz w:val="22"/>
              </w:rPr>
              <w:alias w:val="Notions"/>
              <w:tag w:val="STHA"/>
              <w:id w:val="-1580361013"/>
              <w:placeholder>
                <w:docPart w:val="31943C54D4FF4A94826E0B19A85C3657"/>
              </w:placeholder>
            </w:sdtPr>
            <w:sdtEndPr/>
            <w:sdtContent>
              <w:r w:rsidR="003152C2" w:rsidRPr="00C479B0">
                <w:rPr>
                  <w:rStyle w:val="TextesaisieCar"/>
                  <w:rFonts w:ascii="Marianne" w:hAnsi="Marianne"/>
                  <w:sz w:val="22"/>
                </w:rPr>
                <w:t xml:space="preserve"> </w:t>
              </w:r>
              <w:r w:rsidR="003152C2" w:rsidRPr="00C479B0">
                <w:rPr>
                  <w:rFonts w:ascii="Marianne Light" w:hAnsi="Marianne Light"/>
                  <w:sz w:val="22"/>
                </w:rPr>
                <w:t>racisme, antisémitisme, antitsiganisme, xénophobie, haine anti-LGBT et ce que dit la loi (interdiction, sanction)</w:t>
              </w:r>
            </w:sdtContent>
          </w:sdt>
        </w:sdtContent>
      </w:sdt>
    </w:p>
    <w:sdt>
      <w:sdtPr>
        <w:rPr>
          <w:rStyle w:val="TextesaisieCar"/>
        </w:rPr>
        <w:id w:val="-31275310"/>
        <w:placeholder>
          <w:docPart w:val="AC3BA570E72D47E199B91701E1E42A22"/>
        </w:placeholder>
      </w:sdtPr>
      <w:sdtEndPr>
        <w:rPr>
          <w:rStyle w:val="TextesaisieCar"/>
        </w:rPr>
      </w:sdtEndPr>
      <w:sdtContent>
        <w:sdt>
          <w:sdtPr>
            <w:rPr>
              <w:rStyle w:val="Titre3Car"/>
            </w:rPr>
            <w:id w:val="-946935962"/>
            <w:lock w:val="contentLocked"/>
            <w:placeholder>
              <w:docPart w:val="AC3BA570E72D47E199B91701E1E42A22"/>
            </w:placeholder>
          </w:sdtPr>
          <w:sdtEndPr>
            <w:rPr>
              <w:rStyle w:val="Titre3Car"/>
            </w:rPr>
          </w:sdtEndPr>
          <w:sdtContent>
            <w:p w14:paraId="5C25C7B1" w14:textId="77777777" w:rsidR="00475BB9" w:rsidRPr="00BE2353" w:rsidRDefault="00475BB9" w:rsidP="000D1BD3">
              <w:pPr>
                <w:pStyle w:val="Titre3"/>
                <w:spacing w:before="0" w:after="40"/>
                <w:rPr>
                  <w:rStyle w:val="TextesaisieCar"/>
                </w:rPr>
              </w:pPr>
              <w:r w:rsidRPr="00781EE4">
                <w:rPr>
                  <w:rStyle w:val="Titre3Car"/>
                  <w:b/>
                  <w:bCs/>
                </w:rPr>
                <w:t>Compétences</w:t>
              </w:r>
              <w:r w:rsidRPr="00781EE4">
                <w:rPr>
                  <w:rStyle w:val="Titre3Car"/>
                  <w:rFonts w:ascii="Calibri" w:hAnsi="Calibri" w:cs="Calibri"/>
                  <w:b/>
                  <w:bCs/>
                </w:rPr>
                <w:t> </w:t>
              </w:r>
              <w:r w:rsidRPr="00781EE4">
                <w:rPr>
                  <w:rStyle w:val="Titre3Car"/>
                  <w:b/>
                  <w:bCs/>
                </w:rPr>
                <w:t>:</w:t>
              </w:r>
            </w:p>
          </w:sdtContent>
        </w:sdt>
      </w:sdtContent>
    </w:sdt>
    <w:p w14:paraId="3AE36AC2" w14:textId="77777777" w:rsidR="003152C2" w:rsidRPr="00C479B0" w:rsidRDefault="003152C2" w:rsidP="003152C2">
      <w:pPr>
        <w:pStyle w:val="Tirets"/>
        <w:tabs>
          <w:tab w:val="num" w:pos="0"/>
        </w:tabs>
        <w:suppressAutoHyphens/>
        <w:spacing w:after="0"/>
        <w:rPr>
          <w:sz w:val="22"/>
        </w:rPr>
      </w:pPr>
      <w:r w:rsidRPr="00C479B0">
        <w:rPr>
          <w:sz w:val="22"/>
        </w:rPr>
        <w:t>Exercer sa compréhension critique (information et médias) ;</w:t>
      </w:r>
    </w:p>
    <w:p w14:paraId="637D6FAD" w14:textId="77777777" w:rsidR="003152C2" w:rsidRPr="00C479B0" w:rsidRDefault="003152C2" w:rsidP="003152C2">
      <w:pPr>
        <w:pStyle w:val="Tirets"/>
        <w:tabs>
          <w:tab w:val="num" w:pos="0"/>
        </w:tabs>
        <w:suppressAutoHyphens/>
        <w:spacing w:after="0"/>
        <w:rPr>
          <w:sz w:val="22"/>
        </w:rPr>
      </w:pPr>
      <w:r w:rsidRPr="00C479B0">
        <w:rPr>
          <w:sz w:val="22"/>
        </w:rPr>
        <w:t>Analyser un document et s’interroger sur les critères de réussite d’une production ;</w:t>
      </w:r>
    </w:p>
    <w:p w14:paraId="7B387A05" w14:textId="2135D5A2" w:rsidR="003152C2" w:rsidRPr="00C479B0" w:rsidRDefault="003152C2" w:rsidP="003152C2">
      <w:pPr>
        <w:pStyle w:val="Tirets"/>
        <w:tabs>
          <w:tab w:val="num" w:pos="0"/>
        </w:tabs>
        <w:suppressAutoHyphens/>
        <w:spacing w:after="0"/>
        <w:rPr>
          <w:sz w:val="22"/>
        </w:rPr>
      </w:pPr>
      <w:r w:rsidRPr="00C479B0">
        <w:rPr>
          <w:sz w:val="22"/>
        </w:rPr>
        <w:t>S’impliquer dans un projet collectif et coopération, pratiquer différents langages.</w:t>
      </w:r>
    </w:p>
    <w:sdt>
      <w:sdtPr>
        <w:rPr>
          <w:rStyle w:val="Titre3Car"/>
        </w:rPr>
        <w:id w:val="-1808844951"/>
        <w:lock w:val="contentLocked"/>
        <w:placeholder>
          <w:docPart w:val="AC3BA570E72D47E199B91701E1E42A22"/>
        </w:placeholder>
      </w:sdtPr>
      <w:sdtEndPr>
        <w:rPr>
          <w:rStyle w:val="Titre3Car"/>
        </w:rPr>
      </w:sdtEndPr>
      <w:sdtContent>
        <w:p w14:paraId="06991CBD" w14:textId="77777777" w:rsidR="00475BB9" w:rsidRPr="00BE2353" w:rsidRDefault="00475BB9" w:rsidP="000D1BD3">
          <w:pPr>
            <w:pStyle w:val="Titre3"/>
            <w:spacing w:before="120" w:after="40"/>
            <w:rPr>
              <w:rStyle w:val="TextesaisieCar"/>
            </w:rPr>
          </w:pPr>
          <w:r w:rsidRPr="00781EE4">
            <w:rPr>
              <w:rStyle w:val="Titre3Car"/>
              <w:b/>
              <w:bCs/>
            </w:rPr>
            <w:t>Compétences civiques et citoyennes</w:t>
          </w:r>
          <w:r w:rsidRPr="00781EE4">
            <w:rPr>
              <w:rStyle w:val="Titre3Car"/>
              <w:rFonts w:ascii="Calibri" w:hAnsi="Calibri" w:cs="Calibri"/>
              <w:b/>
              <w:bCs/>
            </w:rPr>
            <w:t> </w:t>
          </w:r>
          <w:r w:rsidRPr="00781EE4">
            <w:rPr>
              <w:rStyle w:val="Titre3Car"/>
              <w:b/>
              <w:bCs/>
            </w:rPr>
            <w:t>:</w:t>
          </w:r>
        </w:p>
      </w:sdtContent>
    </w:sdt>
    <w:sdt>
      <w:sdtPr>
        <w:rPr>
          <w:rStyle w:val="TiretsCar"/>
        </w:rPr>
        <w:alias w:val="Compétences civiques et citoyennes"/>
        <w:tag w:val="COMCIVCIT"/>
        <w:id w:val="317767710"/>
        <w:placeholder>
          <w:docPart w:val="3996D29348894F5A9F17A03B1B9929CF"/>
        </w:placeholder>
      </w:sdtPr>
      <w:sdtEndPr>
        <w:rPr>
          <w:rStyle w:val="TiretsCar"/>
        </w:rPr>
      </w:sdtEndPr>
      <w:sdtContent>
        <w:p w14:paraId="75CB4DAB" w14:textId="77777777" w:rsidR="003152C2" w:rsidRPr="00C479B0" w:rsidRDefault="00905C1E" w:rsidP="003152C2">
          <w:pPr>
            <w:pStyle w:val="Tirets"/>
            <w:jc w:val="both"/>
            <w:rPr>
              <w:sz w:val="22"/>
            </w:rPr>
          </w:pPr>
          <w:sdt>
            <w:sdtPr>
              <w:rPr>
                <w:sz w:val="22"/>
              </w:rPr>
              <w:id w:val="-1344776550"/>
              <w:placeholder>
                <w:docPart w:val="B08CA65D85C6407DB8512F11716CE337"/>
              </w:placeholder>
              <w:text/>
            </w:sdtPr>
            <w:sdtEndPr/>
            <w:sdtContent>
              <w:r w:rsidR="003152C2" w:rsidRPr="00C479B0">
                <w:rPr>
                  <w:b/>
                  <w:bCs/>
                  <w:sz w:val="22"/>
                </w:rPr>
                <w:t>Valeurs et principes </w:t>
              </w:r>
              <w:r w:rsidR="003152C2" w:rsidRPr="00C479B0">
                <w:rPr>
                  <w:sz w:val="22"/>
                </w:rPr>
                <w:t>: fraternité, solidarité, refus de toutes les discriminations, respect de la dignité humaine, État de droit</w:t>
              </w:r>
            </w:sdtContent>
          </w:sdt>
          <w:r w:rsidR="003152C2" w:rsidRPr="00C479B0">
            <w:rPr>
              <w:sz w:val="22"/>
            </w:rPr>
            <w:t xml:space="preserve"> </w:t>
          </w:r>
        </w:p>
        <w:p w14:paraId="2BB7C990" w14:textId="77777777" w:rsidR="003152C2" w:rsidRPr="00C479B0" w:rsidRDefault="003152C2" w:rsidP="003152C2">
          <w:pPr>
            <w:pStyle w:val="Tirets"/>
            <w:tabs>
              <w:tab w:val="num" w:pos="0"/>
            </w:tabs>
            <w:suppressAutoHyphens/>
            <w:jc w:val="both"/>
            <w:rPr>
              <w:sz w:val="22"/>
            </w:rPr>
          </w:pPr>
          <w:r w:rsidRPr="00C479B0">
            <w:rPr>
              <w:b/>
              <w:bCs/>
              <w:sz w:val="22"/>
            </w:rPr>
            <w:t>Attitudes</w:t>
          </w:r>
          <w:r w:rsidRPr="00C479B0">
            <w:rPr>
              <w:sz w:val="22"/>
            </w:rPr>
            <w:t> : respect d’autrui et acceptation des différences, esprit civique et sentiment d’appartenance à une collectivité, engagement et sens des responsabilités</w:t>
          </w:r>
        </w:p>
        <w:p w14:paraId="3AF02A0B" w14:textId="11E70824" w:rsidR="00475BB9" w:rsidRPr="00C479B0" w:rsidRDefault="003152C2" w:rsidP="00C479B0">
          <w:pPr>
            <w:pStyle w:val="Tirets"/>
            <w:rPr>
              <w:sz w:val="22"/>
            </w:rPr>
          </w:pPr>
          <w:r w:rsidRPr="00C479B0">
            <w:rPr>
              <w:b/>
              <w:bCs/>
              <w:sz w:val="22"/>
            </w:rPr>
            <w:t>Aptitudes</w:t>
          </w:r>
          <w:r w:rsidRPr="00C479B0">
            <w:rPr>
              <w:sz w:val="22"/>
            </w:rPr>
            <w:t> : apprentissage autonome, implication dans un projet collectif et coopération</w:t>
          </w:r>
        </w:p>
      </w:sdtContent>
    </w:sdt>
    <w:sdt>
      <w:sdtPr>
        <w:rPr>
          <w:b/>
          <w:bCs/>
          <w:sz w:val="24"/>
          <w:szCs w:val="36"/>
        </w:rPr>
        <w:id w:val="-1812317161"/>
        <w:placeholder>
          <w:docPart w:val="6A5D70C3562846299580DF61F66A4BC4"/>
        </w:placeholder>
      </w:sdtPr>
      <w:sdtEndPr/>
      <w:sdtContent>
        <w:p w14:paraId="2A89C85B" w14:textId="77777777" w:rsidR="0044299E" w:rsidRPr="00116AD0" w:rsidRDefault="0044299E" w:rsidP="0006355E">
          <w:pPr>
            <w:pStyle w:val="Titre2"/>
            <w:spacing w:before="240" w:after="120"/>
            <w:rPr>
              <w:b/>
              <w:bCs/>
              <w:sz w:val="24"/>
              <w:szCs w:val="36"/>
            </w:rPr>
          </w:pPr>
          <w:r>
            <w:rPr>
              <w:b/>
              <w:bCs/>
              <w:sz w:val="24"/>
              <w:szCs w:val="36"/>
            </w:rPr>
            <w:t xml:space="preserve">RÉSUMÉ de la situation d’Évaluation </w:t>
          </w:r>
        </w:p>
      </w:sdtContent>
    </w:sdt>
    <w:p w14:paraId="409FED22" w14:textId="42A94F52" w:rsidR="003152C2" w:rsidRPr="003152C2" w:rsidRDefault="003152C2" w:rsidP="00C6453B">
      <w:pPr>
        <w:pStyle w:val="NormalWeb"/>
        <w:spacing w:beforeAutospacing="0" w:after="0" w:afterAutospacing="0" w:line="276" w:lineRule="auto"/>
        <w:jc w:val="both"/>
        <w:rPr>
          <w:rFonts w:ascii="Marianne" w:eastAsia="Calibri" w:hAnsi="Marianne"/>
          <w:color w:val="000000"/>
          <w:kern w:val="2"/>
        </w:rPr>
        <w:sectPr w:rsidR="003152C2" w:rsidRPr="003152C2" w:rsidSect="003152C2">
          <w:headerReference w:type="default" r:id="rId8"/>
          <w:footerReference w:type="default" r:id="rId9"/>
          <w:headerReference w:type="first" r:id="rId10"/>
          <w:footerReference w:type="first" r:id="rId11"/>
          <w:pgSz w:w="11906" w:h="16838"/>
          <w:pgMar w:top="2756" w:right="851" w:bottom="1418" w:left="851" w:header="425" w:footer="454" w:gutter="0"/>
          <w:cols w:space="720"/>
          <w:formProt w:val="0"/>
          <w:titlePg/>
          <w:docGrid w:linePitch="360"/>
        </w:sectPr>
      </w:pPr>
      <w:r w:rsidRPr="00C479B0">
        <w:rPr>
          <w:rFonts w:ascii="Marianne" w:eastAsia="Calibri" w:hAnsi="Marianne"/>
          <w:color w:val="000000"/>
          <w:kern w:val="2"/>
          <w:sz w:val="22"/>
          <w:szCs w:val="22"/>
        </w:rPr>
        <w:t>Les élèves, travaillant en trinômes</w:t>
      </w:r>
      <w:r w:rsidR="00C479B0">
        <w:rPr>
          <w:rFonts w:ascii="Marianne" w:eastAsia="Calibri" w:hAnsi="Marianne"/>
          <w:color w:val="000000"/>
          <w:kern w:val="2"/>
          <w:sz w:val="22"/>
          <w:szCs w:val="22"/>
        </w:rPr>
        <w:t>,</w:t>
      </w:r>
      <w:r w:rsidRPr="00C479B0">
        <w:rPr>
          <w:rFonts w:ascii="Marianne" w:eastAsia="Calibri" w:hAnsi="Marianne"/>
          <w:color w:val="800080"/>
          <w:kern w:val="2"/>
          <w:sz w:val="22"/>
          <w:szCs w:val="22"/>
        </w:rPr>
        <w:t xml:space="preserve"> </w:t>
      </w:r>
      <w:r w:rsidRPr="00C479B0">
        <w:rPr>
          <w:rFonts w:ascii="Marianne" w:eastAsia="Calibri" w:hAnsi="Marianne"/>
          <w:color w:val="000000"/>
          <w:kern w:val="2"/>
          <w:sz w:val="22"/>
          <w:szCs w:val="22"/>
        </w:rPr>
        <w:t xml:space="preserve">doivent </w:t>
      </w:r>
      <w:r w:rsidRPr="00C479B0">
        <w:rPr>
          <w:rFonts w:ascii="Marianne" w:eastAsia="Calibri" w:hAnsi="Marianne"/>
          <w:b/>
          <w:bCs/>
          <w:color w:val="000000"/>
          <w:kern w:val="2"/>
          <w:sz w:val="22"/>
          <w:szCs w:val="22"/>
        </w:rPr>
        <w:t xml:space="preserve">analyser un dessin de presse </w:t>
      </w:r>
      <w:r w:rsidRPr="00C479B0">
        <w:rPr>
          <w:rFonts w:ascii="Marianne" w:eastAsia="Calibri" w:hAnsi="Marianne"/>
          <w:color w:val="000000"/>
          <w:kern w:val="2"/>
          <w:sz w:val="22"/>
          <w:szCs w:val="22"/>
        </w:rPr>
        <w:t xml:space="preserve">afin de </w:t>
      </w:r>
      <w:r w:rsidRPr="00C479B0">
        <w:rPr>
          <w:rFonts w:ascii="Marianne" w:eastAsia="Calibri" w:hAnsi="Marianne"/>
          <w:b/>
          <w:bCs/>
          <w:color w:val="000000"/>
          <w:kern w:val="2"/>
          <w:sz w:val="22"/>
          <w:szCs w:val="22"/>
        </w:rPr>
        <w:t>réfléchir</w:t>
      </w:r>
      <w:r w:rsidRPr="00C479B0">
        <w:rPr>
          <w:rFonts w:ascii="Marianne" w:eastAsia="Calibri" w:hAnsi="Marianne"/>
          <w:color w:val="000000"/>
          <w:kern w:val="2"/>
          <w:sz w:val="22"/>
          <w:szCs w:val="22"/>
        </w:rPr>
        <w:t xml:space="preserve"> </w:t>
      </w:r>
      <w:r w:rsidR="00C479B0">
        <w:rPr>
          <w:rFonts w:ascii="Marianne" w:eastAsia="Calibri" w:hAnsi="Marianne"/>
          <w:color w:val="000000"/>
          <w:kern w:val="2"/>
          <w:sz w:val="22"/>
          <w:szCs w:val="22"/>
        </w:rPr>
        <w:t xml:space="preserve">aux </w:t>
      </w:r>
      <w:r w:rsidRPr="00C479B0">
        <w:rPr>
          <w:rFonts w:ascii="Marianne" w:eastAsia="Calibri" w:hAnsi="Marianne"/>
          <w:b/>
          <w:bCs/>
          <w:color w:val="000000"/>
          <w:kern w:val="2"/>
          <w:sz w:val="22"/>
          <w:szCs w:val="22"/>
        </w:rPr>
        <w:t xml:space="preserve">critères de réussite </w:t>
      </w:r>
      <w:r w:rsidRPr="00C479B0">
        <w:rPr>
          <w:rFonts w:ascii="Marianne" w:eastAsia="Calibri" w:hAnsi="Marianne"/>
          <w:color w:val="000000"/>
          <w:kern w:val="2"/>
          <w:sz w:val="22"/>
          <w:szCs w:val="22"/>
        </w:rPr>
        <w:t>d’une telle production</w:t>
      </w:r>
      <w:r w:rsidR="00C479B0">
        <w:rPr>
          <w:rFonts w:ascii="Marianne" w:eastAsia="Calibri" w:hAnsi="Marianne"/>
          <w:color w:val="000000"/>
          <w:kern w:val="2"/>
          <w:sz w:val="22"/>
          <w:szCs w:val="22"/>
        </w:rPr>
        <w:t>, les</w:t>
      </w:r>
      <w:r w:rsidR="00C479B0" w:rsidRPr="00C479B0">
        <w:rPr>
          <w:rFonts w:ascii="Marianne" w:eastAsia="Calibri" w:hAnsi="Marianne"/>
          <w:color w:val="000000"/>
          <w:kern w:val="2"/>
          <w:sz w:val="22"/>
          <w:szCs w:val="22"/>
        </w:rPr>
        <w:t xml:space="preserve"> </w:t>
      </w:r>
      <w:r w:rsidR="00C479B0" w:rsidRPr="00C479B0">
        <w:rPr>
          <w:rFonts w:ascii="Marianne" w:eastAsia="Calibri" w:hAnsi="Marianne"/>
          <w:b/>
          <w:bCs/>
          <w:color w:val="000000"/>
          <w:kern w:val="2"/>
          <w:sz w:val="22"/>
          <w:szCs w:val="22"/>
        </w:rPr>
        <w:t>définir</w:t>
      </w:r>
      <w:r w:rsidR="00C479B0">
        <w:rPr>
          <w:rFonts w:ascii="Marianne" w:eastAsia="Calibri" w:hAnsi="Marianne"/>
          <w:b/>
          <w:bCs/>
          <w:color w:val="000000"/>
          <w:kern w:val="2"/>
          <w:sz w:val="22"/>
          <w:szCs w:val="22"/>
        </w:rPr>
        <w:t>,</w:t>
      </w:r>
      <w:r w:rsidR="00C479B0" w:rsidRPr="00C479B0">
        <w:rPr>
          <w:rFonts w:ascii="Marianne" w:eastAsia="Calibri" w:hAnsi="Marianne"/>
          <w:b/>
          <w:bCs/>
          <w:color w:val="000000"/>
          <w:kern w:val="2"/>
          <w:sz w:val="22"/>
          <w:szCs w:val="22"/>
        </w:rPr>
        <w:t xml:space="preserve"> </w:t>
      </w:r>
      <w:r w:rsidR="00C479B0">
        <w:rPr>
          <w:rFonts w:ascii="Marianne" w:eastAsia="Calibri" w:hAnsi="Marianne"/>
          <w:b/>
          <w:bCs/>
          <w:color w:val="000000"/>
          <w:kern w:val="2"/>
          <w:sz w:val="22"/>
          <w:szCs w:val="22"/>
        </w:rPr>
        <w:t>puis</w:t>
      </w:r>
      <w:r w:rsidR="00C479B0" w:rsidRPr="00C479B0">
        <w:rPr>
          <w:rFonts w:ascii="Marianne" w:eastAsia="Calibri" w:hAnsi="Marianne"/>
          <w:b/>
          <w:bCs/>
          <w:color w:val="000000"/>
          <w:kern w:val="2"/>
          <w:sz w:val="22"/>
          <w:szCs w:val="22"/>
        </w:rPr>
        <w:t xml:space="preserve"> </w:t>
      </w:r>
      <w:r w:rsidRPr="00C479B0">
        <w:rPr>
          <w:rFonts w:ascii="Marianne" w:eastAsia="Calibri" w:hAnsi="Marianne"/>
          <w:b/>
          <w:bCs/>
          <w:color w:val="000000"/>
          <w:kern w:val="2"/>
          <w:sz w:val="22"/>
          <w:szCs w:val="22"/>
        </w:rPr>
        <w:t>élaborer une grille d’évaluation commune</w:t>
      </w:r>
      <w:r w:rsidRPr="00C479B0">
        <w:rPr>
          <w:rFonts w:ascii="Marianne" w:eastAsia="Calibri" w:hAnsi="Marianne"/>
          <w:color w:val="000000"/>
          <w:kern w:val="2"/>
          <w:sz w:val="22"/>
          <w:szCs w:val="22"/>
        </w:rPr>
        <w:t xml:space="preserve">. Ils s’appuient dès lors sur cette dernière </w:t>
      </w:r>
      <w:r w:rsidR="00C479B0">
        <w:rPr>
          <w:rFonts w:ascii="Marianne" w:eastAsia="Calibri" w:hAnsi="Marianne"/>
          <w:color w:val="000000"/>
          <w:kern w:val="2"/>
          <w:sz w:val="22"/>
          <w:szCs w:val="22"/>
        </w:rPr>
        <w:t>pour</w:t>
      </w:r>
      <w:r w:rsidRPr="00C479B0">
        <w:rPr>
          <w:rFonts w:ascii="Marianne" w:eastAsia="Calibri" w:hAnsi="Marianne"/>
          <w:color w:val="000000"/>
          <w:kern w:val="2"/>
          <w:sz w:val="22"/>
          <w:szCs w:val="22"/>
        </w:rPr>
        <w:t xml:space="preserve"> </w:t>
      </w:r>
      <w:r w:rsidRPr="00C479B0">
        <w:rPr>
          <w:rFonts w:ascii="Marianne" w:eastAsia="Calibri" w:hAnsi="Marianne"/>
          <w:b/>
          <w:bCs/>
          <w:color w:val="000000"/>
          <w:kern w:val="2"/>
          <w:sz w:val="22"/>
          <w:szCs w:val="22"/>
        </w:rPr>
        <w:t>produire leur propre dessin de presse</w:t>
      </w:r>
      <w:r w:rsidR="00C479B0">
        <w:rPr>
          <w:rFonts w:ascii="Marianne" w:eastAsia="Calibri" w:hAnsi="Marianne"/>
          <w:b/>
          <w:bCs/>
          <w:color w:val="000000"/>
          <w:kern w:val="2"/>
          <w:sz w:val="22"/>
          <w:szCs w:val="22"/>
        </w:rPr>
        <w:t xml:space="preserve">, </w:t>
      </w:r>
      <w:r w:rsidRPr="00C479B0">
        <w:rPr>
          <w:rFonts w:ascii="Marianne" w:eastAsia="Calibri" w:hAnsi="Marianne"/>
          <w:b/>
          <w:bCs/>
          <w:color w:val="000000"/>
          <w:kern w:val="2"/>
          <w:sz w:val="22"/>
          <w:szCs w:val="22"/>
        </w:rPr>
        <w:t>accompagné de sa note d’intention</w:t>
      </w:r>
      <w:r w:rsidR="00C479B0">
        <w:rPr>
          <w:rFonts w:ascii="Marianne" w:eastAsia="Calibri" w:hAnsi="Marianne"/>
          <w:color w:val="000000"/>
          <w:kern w:val="2"/>
          <w:sz w:val="22"/>
          <w:szCs w:val="22"/>
        </w:rPr>
        <w:t>,</w:t>
      </w:r>
      <w:r w:rsidRPr="00C479B0">
        <w:rPr>
          <w:rFonts w:ascii="Marianne" w:eastAsia="Calibri" w:hAnsi="Marianne"/>
          <w:b/>
          <w:bCs/>
          <w:color w:val="000000"/>
          <w:kern w:val="2"/>
          <w:sz w:val="22"/>
          <w:szCs w:val="22"/>
        </w:rPr>
        <w:t xml:space="preserve"> </w:t>
      </w:r>
      <w:r w:rsidRPr="00C479B0">
        <w:rPr>
          <w:rFonts w:ascii="Marianne" w:eastAsia="Calibri" w:hAnsi="Marianne"/>
          <w:color w:val="000000"/>
          <w:kern w:val="2"/>
          <w:sz w:val="22"/>
          <w:szCs w:val="22"/>
        </w:rPr>
        <w:t xml:space="preserve">sur la lutte contre le racisme ou l’antisémitisme, la xénophobie, l’antitsiganisme, la haine anti-LGBT, ce dernier étant destiné à illustrer la « Une » d’un quotidien national/régional fictif. Chaque trinôme a ensuite pour tâche </w:t>
      </w:r>
      <w:r w:rsidRPr="00C479B0">
        <w:rPr>
          <w:rFonts w:ascii="Marianne" w:eastAsia="Calibri" w:hAnsi="Marianne"/>
          <w:b/>
          <w:bCs/>
          <w:color w:val="000000"/>
          <w:kern w:val="2"/>
          <w:sz w:val="22"/>
          <w:szCs w:val="22"/>
        </w:rPr>
        <w:t>d’évaluer de manière objective la production d’un autre groupe</w:t>
      </w:r>
      <w:r w:rsidRPr="00C479B0">
        <w:rPr>
          <w:rFonts w:ascii="Marianne" w:eastAsia="Calibri" w:hAnsi="Marianne"/>
          <w:color w:val="000000"/>
          <w:kern w:val="2"/>
          <w:sz w:val="22"/>
          <w:szCs w:val="22"/>
        </w:rPr>
        <w:t xml:space="preserve"> (évaluation entre pairs) </w:t>
      </w:r>
      <w:r w:rsidR="00C479B0">
        <w:rPr>
          <w:rFonts w:ascii="Marianne" w:eastAsia="Calibri" w:hAnsi="Marianne"/>
          <w:color w:val="000000"/>
          <w:kern w:val="2"/>
          <w:sz w:val="22"/>
          <w:szCs w:val="22"/>
        </w:rPr>
        <w:t xml:space="preserve">mise </w:t>
      </w:r>
      <w:r w:rsidRPr="00C479B0">
        <w:rPr>
          <w:rFonts w:ascii="Marianne" w:eastAsia="Calibri" w:hAnsi="Marianne"/>
          <w:color w:val="000000"/>
          <w:kern w:val="2"/>
          <w:sz w:val="22"/>
          <w:szCs w:val="22"/>
        </w:rPr>
        <w:t>à sa disposition sur l’ENT. Au</w:t>
      </w:r>
      <w:r w:rsidR="00C6453B" w:rsidRPr="00C479B0">
        <w:rPr>
          <w:rFonts w:ascii="Marianne" w:eastAsia="Calibri" w:hAnsi="Marianne"/>
          <w:color w:val="000000"/>
          <w:kern w:val="2"/>
          <w:sz w:val="22"/>
          <w:szCs w:val="22"/>
        </w:rPr>
        <w:t>-delà</w:t>
      </w:r>
      <w:r w:rsidRPr="00C479B0">
        <w:rPr>
          <w:rFonts w:ascii="Marianne" w:eastAsia="Calibri" w:hAnsi="Marianne"/>
          <w:color w:val="000000"/>
          <w:kern w:val="2"/>
          <w:sz w:val="22"/>
          <w:szCs w:val="22"/>
        </w:rPr>
        <w:t xml:space="preserve"> des connaissances et capacités</w:t>
      </w:r>
      <w:r w:rsidRPr="003152C2">
        <w:rPr>
          <w:rFonts w:ascii="Marianne" w:eastAsia="Calibri" w:hAnsi="Marianne"/>
          <w:color w:val="000000"/>
          <w:kern w:val="2"/>
        </w:rPr>
        <w:t xml:space="preserve"> </w:t>
      </w:r>
      <w:r w:rsidR="00C6453B" w:rsidRPr="00C479B0">
        <w:rPr>
          <w:rFonts w:ascii="Marianne" w:eastAsia="Calibri" w:hAnsi="Marianne"/>
          <w:color w:val="000000"/>
          <w:kern w:val="2"/>
          <w:sz w:val="22"/>
          <w:szCs w:val="22"/>
        </w:rPr>
        <w:t>travaillées</w:t>
      </w:r>
      <w:r w:rsidRPr="003152C2">
        <w:rPr>
          <w:rFonts w:ascii="Marianne" w:eastAsia="Calibri" w:hAnsi="Marianne"/>
          <w:color w:val="000000"/>
          <w:kern w:val="2"/>
        </w:rPr>
        <w:t xml:space="preserve">, </w:t>
      </w:r>
      <w:r w:rsidRPr="00C479B0">
        <w:rPr>
          <w:rFonts w:ascii="Marianne" w:eastAsia="Calibri" w:hAnsi="Marianne"/>
          <w:color w:val="000000"/>
          <w:kern w:val="2"/>
          <w:sz w:val="22"/>
          <w:szCs w:val="22"/>
        </w:rPr>
        <w:t xml:space="preserve">cette proposition cherche à </w:t>
      </w:r>
      <w:r w:rsidRPr="00C479B0">
        <w:rPr>
          <w:rFonts w:ascii="Marianne" w:eastAsia="Calibri" w:hAnsi="Marianne"/>
          <w:b/>
          <w:bCs/>
          <w:color w:val="000000"/>
          <w:kern w:val="2"/>
          <w:sz w:val="22"/>
          <w:szCs w:val="22"/>
        </w:rPr>
        <w:t>faire des élèves</w:t>
      </w:r>
      <w:r w:rsidRPr="00C6453B">
        <w:rPr>
          <w:rFonts w:ascii="Marianne" w:eastAsia="Calibri" w:hAnsi="Marianne"/>
          <w:b/>
          <w:bCs/>
          <w:color w:val="000000"/>
          <w:kern w:val="2"/>
        </w:rPr>
        <w:t xml:space="preserve"> </w:t>
      </w:r>
      <w:r w:rsidRPr="00C479B0">
        <w:rPr>
          <w:rFonts w:ascii="Marianne" w:eastAsia="Calibri" w:hAnsi="Marianne"/>
          <w:b/>
          <w:bCs/>
          <w:color w:val="000000"/>
          <w:kern w:val="2"/>
          <w:sz w:val="22"/>
          <w:szCs w:val="22"/>
        </w:rPr>
        <w:t>les acteurs centraux du travail d’évaluation</w:t>
      </w:r>
      <w:r w:rsidRPr="00C479B0">
        <w:rPr>
          <w:rFonts w:ascii="Marianne" w:eastAsia="Calibri" w:hAnsi="Marianne"/>
          <w:color w:val="000000"/>
          <w:kern w:val="2"/>
          <w:sz w:val="22"/>
          <w:szCs w:val="22"/>
        </w:rPr>
        <w:t xml:space="preserve">, de </w:t>
      </w:r>
      <w:r w:rsidRPr="00C479B0">
        <w:rPr>
          <w:rFonts w:ascii="Marianne" w:eastAsia="Calibri" w:hAnsi="Marianne"/>
          <w:b/>
          <w:bCs/>
          <w:color w:val="000000"/>
          <w:kern w:val="2"/>
          <w:sz w:val="22"/>
          <w:szCs w:val="22"/>
        </w:rPr>
        <w:t>l</w:t>
      </w:r>
      <w:r w:rsidR="00C6453B" w:rsidRPr="00C479B0">
        <w:rPr>
          <w:rFonts w:ascii="Marianne" w:eastAsia="Calibri" w:hAnsi="Marianne"/>
          <w:b/>
          <w:bCs/>
          <w:color w:val="000000"/>
          <w:kern w:val="2"/>
          <w:sz w:val="22"/>
          <w:szCs w:val="22"/>
        </w:rPr>
        <w:t>’élaboration</w:t>
      </w:r>
      <w:r w:rsidRPr="00C479B0">
        <w:rPr>
          <w:rFonts w:ascii="Marianne" w:eastAsia="Calibri" w:hAnsi="Marianne"/>
          <w:b/>
          <w:bCs/>
          <w:color w:val="000000"/>
          <w:kern w:val="2"/>
          <w:sz w:val="22"/>
          <w:szCs w:val="22"/>
        </w:rPr>
        <w:t xml:space="preserve"> des critères</w:t>
      </w:r>
      <w:r w:rsidRPr="00C479B0">
        <w:rPr>
          <w:rFonts w:ascii="Marianne" w:eastAsia="Calibri" w:hAnsi="Marianne"/>
          <w:color w:val="000000"/>
          <w:kern w:val="2"/>
          <w:sz w:val="22"/>
          <w:szCs w:val="22"/>
        </w:rPr>
        <w:t xml:space="preserve"> jusqu’au </w:t>
      </w:r>
      <w:r w:rsidRPr="00C479B0">
        <w:rPr>
          <w:rFonts w:ascii="Marianne" w:eastAsia="Calibri" w:hAnsi="Marianne"/>
          <w:b/>
          <w:bCs/>
          <w:color w:val="000000"/>
          <w:kern w:val="2"/>
          <w:sz w:val="22"/>
          <w:szCs w:val="22"/>
        </w:rPr>
        <w:t>statut d’évaluateur</w:t>
      </w:r>
      <w:r w:rsidRPr="00C479B0">
        <w:rPr>
          <w:rFonts w:ascii="Marianne" w:eastAsia="Calibri" w:hAnsi="Marianne"/>
          <w:color w:val="000000"/>
          <w:kern w:val="2"/>
          <w:sz w:val="22"/>
          <w:szCs w:val="22"/>
        </w:rPr>
        <w:t xml:space="preserve">, afin de les rendre </w:t>
      </w:r>
      <w:r w:rsidRPr="00C479B0">
        <w:rPr>
          <w:rFonts w:ascii="Marianne" w:eastAsia="Calibri" w:hAnsi="Marianne"/>
          <w:b/>
          <w:bCs/>
          <w:color w:val="000000"/>
          <w:kern w:val="2"/>
          <w:sz w:val="22"/>
          <w:szCs w:val="22"/>
        </w:rPr>
        <w:t>plus autonomes</w:t>
      </w:r>
      <w:r w:rsidRPr="00C479B0">
        <w:rPr>
          <w:rFonts w:ascii="Marianne" w:eastAsia="Calibri" w:hAnsi="Marianne"/>
          <w:color w:val="000000"/>
          <w:kern w:val="2"/>
          <w:sz w:val="22"/>
          <w:szCs w:val="22"/>
        </w:rPr>
        <w:t xml:space="preserve"> et </w:t>
      </w:r>
      <w:r w:rsidRPr="00C479B0">
        <w:rPr>
          <w:rFonts w:ascii="Marianne" w:eastAsia="Calibri" w:hAnsi="Marianne"/>
          <w:b/>
          <w:bCs/>
          <w:color w:val="000000"/>
          <w:kern w:val="2"/>
          <w:sz w:val="22"/>
          <w:szCs w:val="22"/>
        </w:rPr>
        <w:t>conscients des enjeux de l’évaluation</w:t>
      </w:r>
      <w:r w:rsidR="00C6453B" w:rsidRPr="00C479B0">
        <w:rPr>
          <w:rFonts w:ascii="Marianne" w:eastAsia="Calibri" w:hAnsi="Marianne"/>
          <w:color w:val="000000"/>
          <w:kern w:val="2"/>
          <w:sz w:val="22"/>
          <w:szCs w:val="22"/>
        </w:rPr>
        <w:t>.</w:t>
      </w:r>
    </w:p>
    <w:sdt>
      <w:sdtPr>
        <w:rPr>
          <w:rFonts w:ascii="Marianne Light" w:hAnsi="Marianne Light"/>
          <w:b/>
          <w:bCs/>
          <w:color w:val="666666"/>
          <w:sz w:val="24"/>
          <w:szCs w:val="36"/>
        </w:rPr>
        <w:id w:val="14047468"/>
        <w:lock w:val="sdtLocked"/>
        <w:placeholder>
          <w:docPart w:val="DefaultPlaceholder_-1854013440"/>
        </w:placeholder>
      </w:sdtPr>
      <w:sdtEndPr>
        <w:rPr>
          <w:b w:val="0"/>
          <w:bCs w:val="0"/>
          <w:sz w:val="22"/>
          <w:szCs w:val="32"/>
        </w:rPr>
      </w:sdtEndPr>
      <w:sdtContent>
        <w:p w14:paraId="349E766D" w14:textId="77777777" w:rsidR="00116AD0" w:rsidRPr="00A14006" w:rsidRDefault="00DA2E16" w:rsidP="00E14A8A">
          <w:pPr>
            <w:pStyle w:val="Titre2"/>
            <w:spacing w:before="240"/>
          </w:pPr>
          <w:r>
            <w:rPr>
              <w:b/>
              <w:bCs/>
              <w:sz w:val="24"/>
              <w:szCs w:val="36"/>
            </w:rPr>
            <w:t xml:space="preserve">DESCRIPTION de la dÉmarche et de la </w:t>
          </w:r>
          <w:r w:rsidR="004E17A6">
            <w:rPr>
              <w:b/>
              <w:bCs/>
              <w:sz w:val="24"/>
              <w:szCs w:val="36"/>
            </w:rPr>
            <w:t xml:space="preserve">PROPOSITION </w:t>
          </w:r>
          <w:r w:rsidR="00007B85">
            <w:rPr>
              <w:b/>
              <w:bCs/>
              <w:sz w:val="24"/>
              <w:szCs w:val="36"/>
            </w:rPr>
            <w:br/>
          </w:r>
          <w:r w:rsidRPr="00DA2E16">
            <w:t>(activitÉs Él</w:t>
          </w:r>
          <w:r w:rsidRPr="00DA2E16">
            <w:rPr>
              <w:rFonts w:cs="Arial"/>
            </w:rPr>
            <w:t>È</w:t>
          </w:r>
          <w:r w:rsidRPr="00DA2E16">
            <w:t>ves et professeur)</w:t>
          </w:r>
        </w:p>
      </w:sdtContent>
    </w:sdt>
    <w:p w14:paraId="2CCEA127" w14:textId="77777777" w:rsidR="00BE48A4" w:rsidRDefault="00D838A3"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b/>
          <w:bCs/>
          <w:color w:val="000000"/>
          <w:szCs w:val="24"/>
          <w:lang w:eastAsia="fr-FR"/>
        </w:rPr>
        <w:t xml:space="preserve">L’activité est envisagée en cinq temps pour une durée de 120 minutes </w:t>
      </w:r>
      <w:r>
        <w:rPr>
          <w:rFonts w:ascii="Marianne" w:eastAsia="+mn-ea" w:hAnsi="Marianne" w:cs="+mn-cs"/>
          <w:color w:val="000000"/>
          <w:szCs w:val="24"/>
          <w:lang w:eastAsia="fr-FR"/>
        </w:rPr>
        <w:t xml:space="preserve">(soit un petit peu plus de deux séances). Elle est intégralement </w:t>
      </w:r>
      <w:r>
        <w:rPr>
          <w:rFonts w:ascii="Marianne" w:eastAsia="+mn-ea" w:hAnsi="Marianne" w:cs="+mn-cs"/>
          <w:b/>
          <w:bCs/>
          <w:color w:val="000000"/>
          <w:szCs w:val="24"/>
          <w:lang w:eastAsia="fr-FR"/>
        </w:rPr>
        <w:t>réalisée en trinômes et en salle informatique</w:t>
      </w:r>
      <w:r>
        <w:rPr>
          <w:rFonts w:ascii="Marianne" w:eastAsia="+mn-ea" w:hAnsi="Marianne" w:cs="+mn-cs"/>
          <w:color w:val="000000"/>
          <w:szCs w:val="24"/>
          <w:lang w:eastAsia="fr-FR"/>
        </w:rPr>
        <w:t xml:space="preserve">, et vise </w:t>
      </w:r>
      <w:r w:rsidR="00BE48A4">
        <w:rPr>
          <w:rFonts w:ascii="Marianne" w:eastAsia="+mn-ea" w:hAnsi="Marianne" w:cs="+mn-cs"/>
          <w:color w:val="000000"/>
          <w:szCs w:val="24"/>
          <w:lang w:eastAsia="fr-FR"/>
        </w:rPr>
        <w:t>plusieurs objectifs</w:t>
      </w:r>
      <w:r w:rsidR="00BE48A4">
        <w:rPr>
          <w:rFonts w:ascii="Calibri" w:eastAsia="+mn-ea" w:hAnsi="Calibri" w:cs="Calibri"/>
          <w:color w:val="000000"/>
          <w:szCs w:val="24"/>
          <w:lang w:eastAsia="fr-FR"/>
        </w:rPr>
        <w:t> </w:t>
      </w:r>
      <w:r w:rsidR="00BE48A4">
        <w:rPr>
          <w:rFonts w:ascii="Marianne" w:eastAsia="+mn-ea" w:hAnsi="Marianne" w:cs="+mn-cs"/>
          <w:color w:val="000000"/>
          <w:szCs w:val="24"/>
          <w:lang w:eastAsia="fr-FR"/>
        </w:rPr>
        <w:t xml:space="preserve">: </w:t>
      </w:r>
    </w:p>
    <w:p w14:paraId="1170A1ED" w14:textId="77777777" w:rsidR="00BE48A4" w:rsidRDefault="00BE48A4"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color w:val="000000"/>
          <w:szCs w:val="24"/>
          <w:lang w:eastAsia="fr-FR"/>
        </w:rPr>
        <w:t xml:space="preserve">- </w:t>
      </w:r>
      <w:r w:rsidR="00D838A3">
        <w:rPr>
          <w:rFonts w:ascii="Marianne" w:eastAsia="+mn-ea" w:hAnsi="Marianne" w:cs="+mn-cs"/>
          <w:color w:val="000000"/>
          <w:szCs w:val="24"/>
          <w:lang w:eastAsia="fr-FR"/>
        </w:rPr>
        <w:t xml:space="preserve">la </w:t>
      </w:r>
      <w:r w:rsidR="00D838A3">
        <w:rPr>
          <w:rFonts w:ascii="Marianne" w:eastAsia="+mn-ea" w:hAnsi="Marianne" w:cs="+mn-cs"/>
          <w:b/>
          <w:bCs/>
          <w:color w:val="000000"/>
          <w:szCs w:val="24"/>
          <w:lang w:eastAsia="fr-FR"/>
        </w:rPr>
        <w:t xml:space="preserve">consolidation de notions </w:t>
      </w:r>
      <w:r w:rsidR="00D838A3">
        <w:rPr>
          <w:rFonts w:ascii="Marianne" w:eastAsia="+mn-ea" w:hAnsi="Marianne" w:cs="+mn-cs"/>
          <w:color w:val="000000"/>
          <w:szCs w:val="24"/>
          <w:lang w:eastAsia="fr-FR"/>
        </w:rPr>
        <w:t>déjà abordées en classe de 5</w:t>
      </w:r>
      <w:r w:rsidR="00D838A3">
        <w:rPr>
          <w:rFonts w:ascii="Marianne" w:eastAsia="+mn-ea" w:hAnsi="Marianne" w:cs="+mn-cs"/>
          <w:color w:val="000000"/>
          <w:szCs w:val="24"/>
          <w:vertAlign w:val="superscript"/>
          <w:lang w:eastAsia="fr-FR"/>
        </w:rPr>
        <w:t>ème</w:t>
      </w:r>
      <w:r>
        <w:rPr>
          <w:rFonts w:ascii="Calibri" w:eastAsia="+mn-ea" w:hAnsi="Calibri" w:cs="Calibri"/>
          <w:color w:val="000000"/>
          <w:szCs w:val="24"/>
          <w:lang w:eastAsia="fr-FR"/>
        </w:rPr>
        <w:t> </w:t>
      </w:r>
      <w:r>
        <w:rPr>
          <w:rFonts w:ascii="Marianne" w:eastAsia="+mn-ea" w:hAnsi="Marianne" w:cs="+mn-cs"/>
          <w:color w:val="000000"/>
          <w:szCs w:val="24"/>
          <w:lang w:eastAsia="fr-FR"/>
        </w:rPr>
        <w:t xml:space="preserve">; </w:t>
      </w:r>
    </w:p>
    <w:p w14:paraId="38941F57" w14:textId="0647C43F" w:rsidR="00BE48A4" w:rsidRDefault="00BE48A4"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color w:val="000000"/>
          <w:szCs w:val="24"/>
          <w:lang w:eastAsia="fr-FR"/>
        </w:rPr>
        <w:t>-</w:t>
      </w:r>
      <w:r w:rsidRPr="002E3662">
        <w:rPr>
          <w:rFonts w:ascii="Marianne" w:eastAsia="+mn-ea" w:hAnsi="Marianne" w:cs="+mn-cs"/>
          <w:color w:val="000000"/>
          <w:szCs w:val="24"/>
          <w:lang w:eastAsia="fr-FR"/>
        </w:rPr>
        <w:t xml:space="preserve"> </w:t>
      </w:r>
      <w:r w:rsidR="00D838A3" w:rsidRPr="002E3662">
        <w:rPr>
          <w:rFonts w:ascii="Marianne" w:eastAsia="+mn-ea" w:hAnsi="Marianne" w:cs="+mn-cs"/>
          <w:color w:val="000000"/>
          <w:szCs w:val="24"/>
          <w:lang w:eastAsia="fr-FR"/>
        </w:rPr>
        <w:t>la</w:t>
      </w:r>
      <w:r w:rsidR="00D838A3" w:rsidRPr="00D838A3">
        <w:rPr>
          <w:rFonts w:ascii="Marianne" w:eastAsia="+mn-ea" w:hAnsi="Marianne" w:cs="+mn-cs"/>
          <w:b/>
          <w:bCs/>
          <w:color w:val="000000"/>
          <w:szCs w:val="24"/>
          <w:lang w:eastAsia="fr-FR"/>
        </w:rPr>
        <w:t xml:space="preserve"> compréhension de ce qu’est </w:t>
      </w:r>
      <w:r>
        <w:rPr>
          <w:rFonts w:ascii="Marianne" w:eastAsia="+mn-ea" w:hAnsi="Marianne" w:cs="+mn-cs"/>
          <w:b/>
          <w:bCs/>
          <w:color w:val="000000"/>
          <w:szCs w:val="24"/>
          <w:lang w:eastAsia="fr-FR"/>
        </w:rPr>
        <w:t>un dessin de presse,</w:t>
      </w:r>
      <w:r w:rsidR="00D838A3">
        <w:rPr>
          <w:rFonts w:ascii="Marianne" w:eastAsia="+mn-ea" w:hAnsi="Marianne" w:cs="+mn-cs"/>
          <w:color w:val="000000"/>
          <w:szCs w:val="24"/>
          <w:lang w:eastAsia="fr-FR"/>
        </w:rPr>
        <w:t xml:space="preserve"> </w:t>
      </w:r>
      <w:r>
        <w:rPr>
          <w:rFonts w:ascii="Marianne" w:eastAsia="+mn-ea" w:hAnsi="Marianne" w:cs="+mn-cs"/>
          <w:color w:val="000000"/>
          <w:szCs w:val="24"/>
          <w:lang w:eastAsia="fr-FR"/>
        </w:rPr>
        <w:t>d’une part au travers d’une</w:t>
      </w:r>
      <w:r w:rsidR="00D838A3">
        <w:rPr>
          <w:rFonts w:ascii="Marianne" w:eastAsia="+mn-ea" w:hAnsi="Marianne" w:cs="+mn-cs"/>
          <w:color w:val="000000"/>
          <w:szCs w:val="24"/>
          <w:lang w:eastAsia="fr-FR"/>
        </w:rPr>
        <w:t xml:space="preserve"> </w:t>
      </w:r>
      <w:r w:rsidR="00D838A3" w:rsidRPr="00D838A3">
        <w:rPr>
          <w:rFonts w:ascii="Marianne" w:eastAsia="+mn-ea" w:hAnsi="Marianne" w:cs="+mn-cs"/>
          <w:b/>
          <w:bCs/>
          <w:color w:val="000000"/>
          <w:szCs w:val="24"/>
          <w:lang w:eastAsia="fr-FR"/>
        </w:rPr>
        <w:t>réflexion critique</w:t>
      </w:r>
      <w:r w:rsidR="00D838A3">
        <w:rPr>
          <w:rFonts w:ascii="Marianne" w:eastAsia="+mn-ea" w:hAnsi="Marianne" w:cs="+mn-cs"/>
          <w:b/>
          <w:bCs/>
          <w:color w:val="000000"/>
          <w:szCs w:val="24"/>
          <w:lang w:eastAsia="fr-FR"/>
        </w:rPr>
        <w:t xml:space="preserve"> </w:t>
      </w:r>
      <w:r w:rsidR="00D838A3">
        <w:rPr>
          <w:rFonts w:ascii="Marianne" w:eastAsia="+mn-ea" w:hAnsi="Marianne" w:cs="+mn-cs"/>
          <w:color w:val="000000"/>
          <w:szCs w:val="24"/>
          <w:lang w:eastAsia="fr-FR"/>
        </w:rPr>
        <w:t>sur</w:t>
      </w:r>
      <w:r w:rsidR="00401D23" w:rsidRPr="00401D23">
        <w:rPr>
          <w:rFonts w:ascii="Marianne" w:eastAsia="+mn-ea" w:hAnsi="Marianne" w:cs="+mn-cs"/>
          <w:b/>
          <w:bCs/>
          <w:color w:val="000000"/>
          <w:szCs w:val="24"/>
          <w:lang w:eastAsia="fr-FR"/>
        </w:rPr>
        <w:t xml:space="preserve"> </w:t>
      </w:r>
      <w:r>
        <w:rPr>
          <w:rFonts w:ascii="Marianne" w:eastAsia="+mn-ea" w:hAnsi="Marianne" w:cs="+mn-cs"/>
          <w:color w:val="000000"/>
          <w:szCs w:val="24"/>
          <w:lang w:eastAsia="fr-FR"/>
        </w:rPr>
        <w:t>s</w:t>
      </w:r>
      <w:r w:rsidR="00401D23">
        <w:rPr>
          <w:rFonts w:ascii="Marianne" w:eastAsia="+mn-ea" w:hAnsi="Marianne" w:cs="+mn-cs"/>
          <w:color w:val="000000"/>
          <w:szCs w:val="24"/>
          <w:lang w:eastAsia="fr-FR"/>
        </w:rPr>
        <w:t xml:space="preserve">es critères </w:t>
      </w:r>
      <w:r>
        <w:rPr>
          <w:rFonts w:ascii="Marianne" w:eastAsia="+mn-ea" w:hAnsi="Marianne" w:cs="+mn-cs"/>
          <w:color w:val="000000"/>
          <w:szCs w:val="24"/>
          <w:lang w:eastAsia="fr-FR"/>
        </w:rPr>
        <w:t>de réussite – sur le fond comme sur la forme</w:t>
      </w:r>
      <w:r w:rsidR="00063B69">
        <w:rPr>
          <w:rFonts w:ascii="Marianne" w:eastAsia="+mn-ea" w:hAnsi="Marianne" w:cs="+mn-cs"/>
          <w:color w:val="000000"/>
          <w:szCs w:val="24"/>
          <w:lang w:eastAsia="fr-FR"/>
        </w:rPr>
        <w:t>,</w:t>
      </w:r>
      <w:r>
        <w:rPr>
          <w:rFonts w:ascii="Marianne" w:eastAsia="+mn-ea" w:hAnsi="Marianne" w:cs="+mn-cs"/>
          <w:color w:val="000000"/>
          <w:szCs w:val="24"/>
          <w:lang w:eastAsia="fr-FR"/>
        </w:rPr>
        <w:t xml:space="preserve"> d’autre part par </w:t>
      </w:r>
      <w:r w:rsidR="00401D23" w:rsidRPr="00401D23">
        <w:rPr>
          <w:rFonts w:ascii="Marianne" w:eastAsia="+mn-ea" w:hAnsi="Marianne" w:cs="+mn-cs"/>
          <w:b/>
          <w:bCs/>
          <w:color w:val="000000"/>
          <w:szCs w:val="24"/>
          <w:lang w:eastAsia="fr-FR"/>
        </w:rPr>
        <w:t>la pratique</w:t>
      </w:r>
      <w:r>
        <w:rPr>
          <w:rFonts w:ascii="Marianne" w:eastAsia="+mn-ea" w:hAnsi="Marianne" w:cs="+mn-cs"/>
          <w:color w:val="000000"/>
          <w:szCs w:val="24"/>
          <w:lang w:eastAsia="fr-FR"/>
        </w:rPr>
        <w:t xml:space="preserve"> </w:t>
      </w:r>
      <w:r w:rsidR="00401D23">
        <w:rPr>
          <w:rFonts w:ascii="Marianne" w:eastAsia="+mn-ea" w:hAnsi="Marianne" w:cs="+mn-cs"/>
          <w:color w:val="000000"/>
          <w:szCs w:val="24"/>
          <w:lang w:eastAsia="fr-FR"/>
        </w:rPr>
        <w:t>(élaboration d’un dessin de presse</w:t>
      </w:r>
      <w:r w:rsidR="00063B69">
        <w:rPr>
          <w:rFonts w:ascii="Marianne" w:eastAsia="+mn-ea" w:hAnsi="Marianne" w:cs="+mn-cs"/>
          <w:color w:val="000000"/>
          <w:szCs w:val="24"/>
          <w:lang w:eastAsia="fr-FR"/>
        </w:rPr>
        <w:t xml:space="preserve"> accompagnée de sa note d’intention</w:t>
      </w:r>
      <w:r w:rsidR="00401D23">
        <w:rPr>
          <w:rFonts w:ascii="Marianne" w:eastAsia="+mn-ea" w:hAnsi="Marianne" w:cs="+mn-cs"/>
          <w:color w:val="000000"/>
          <w:szCs w:val="24"/>
          <w:lang w:eastAsia="fr-FR"/>
        </w:rPr>
        <w:t xml:space="preserve"> et évaluation </w:t>
      </w:r>
      <w:r w:rsidR="00063B69">
        <w:rPr>
          <w:rFonts w:ascii="Marianne" w:eastAsia="+mn-ea" w:hAnsi="Marianne" w:cs="+mn-cs"/>
          <w:color w:val="000000"/>
          <w:szCs w:val="24"/>
          <w:lang w:eastAsia="fr-FR"/>
        </w:rPr>
        <w:t xml:space="preserve">d’une production similaire réalisée par </w:t>
      </w:r>
      <w:r w:rsidR="00401D23">
        <w:rPr>
          <w:rFonts w:ascii="Marianne" w:eastAsia="+mn-ea" w:hAnsi="Marianne" w:cs="+mn-cs"/>
          <w:color w:val="000000"/>
          <w:szCs w:val="24"/>
          <w:lang w:eastAsia="fr-FR"/>
        </w:rPr>
        <w:t>un autre groupe</w:t>
      </w:r>
      <w:r w:rsidR="00063B69">
        <w:rPr>
          <w:rFonts w:ascii="Marianne" w:eastAsia="+mn-ea" w:hAnsi="Marianne" w:cs="+mn-cs"/>
          <w:color w:val="000000"/>
          <w:szCs w:val="24"/>
          <w:lang w:eastAsia="fr-FR"/>
        </w:rPr>
        <w:t xml:space="preserve">) </w:t>
      </w:r>
      <w:r w:rsidR="00401D23">
        <w:rPr>
          <w:rFonts w:ascii="Marianne" w:eastAsia="+mn-ea" w:hAnsi="Marianne" w:cs="+mn-cs"/>
          <w:color w:val="000000"/>
          <w:szCs w:val="24"/>
          <w:lang w:eastAsia="fr-FR"/>
        </w:rPr>
        <w:t>;</w:t>
      </w:r>
      <w:r w:rsidR="00D838A3">
        <w:rPr>
          <w:rFonts w:ascii="Marianne" w:eastAsia="+mn-ea" w:hAnsi="Marianne" w:cs="+mn-cs"/>
          <w:color w:val="000000"/>
          <w:szCs w:val="24"/>
          <w:lang w:eastAsia="fr-FR"/>
        </w:rPr>
        <w:t xml:space="preserve">  </w:t>
      </w:r>
    </w:p>
    <w:p w14:paraId="33717D6F" w14:textId="4893979C" w:rsidR="00BE48A4" w:rsidRDefault="00BE48A4"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color w:val="000000"/>
          <w:szCs w:val="24"/>
          <w:lang w:eastAsia="fr-FR"/>
        </w:rPr>
        <w:t xml:space="preserve">- la </w:t>
      </w:r>
      <w:r w:rsidRPr="002E3662">
        <w:rPr>
          <w:rFonts w:ascii="Marianne" w:eastAsia="+mn-ea" w:hAnsi="Marianne" w:cs="+mn-cs"/>
          <w:b/>
          <w:bCs/>
          <w:color w:val="000000"/>
          <w:szCs w:val="24"/>
          <w:lang w:eastAsia="fr-FR"/>
        </w:rPr>
        <w:t>compréhension du processus d</w:t>
      </w:r>
      <w:r w:rsidRPr="002E3662">
        <w:rPr>
          <w:rFonts w:ascii="Marianne" w:eastAsia="+mn-ea" w:hAnsi="Marianne" w:cs="Calibri"/>
          <w:b/>
          <w:bCs/>
          <w:color w:val="000000"/>
          <w:szCs w:val="24"/>
          <w:lang w:eastAsia="fr-FR"/>
        </w:rPr>
        <w:t>’évaluation</w:t>
      </w:r>
      <w:r w:rsidRPr="00BE48A4">
        <w:rPr>
          <w:rFonts w:ascii="Calibri" w:eastAsia="+mn-ea" w:hAnsi="Calibri" w:cs="Calibri"/>
          <w:color w:val="000000"/>
          <w:szCs w:val="24"/>
          <w:lang w:eastAsia="fr-FR"/>
        </w:rPr>
        <w:t> </w:t>
      </w:r>
      <w:r w:rsidRPr="00BE48A4">
        <w:rPr>
          <w:rFonts w:ascii="Marianne" w:eastAsia="+mn-ea" w:hAnsi="Marianne" w:cs="Calibri"/>
          <w:color w:val="000000"/>
          <w:szCs w:val="24"/>
          <w:lang w:eastAsia="fr-FR"/>
        </w:rPr>
        <w:t>via un travail collectif d’analyse, de définition et d’appropriation des critères d’évaluation pour une production donnée</w:t>
      </w:r>
      <w:r w:rsidR="002E3662">
        <w:rPr>
          <w:rFonts w:ascii="Calibri" w:eastAsia="+mn-ea" w:hAnsi="Calibri" w:cs="Calibri"/>
          <w:color w:val="000000"/>
          <w:szCs w:val="24"/>
          <w:lang w:eastAsia="fr-FR"/>
        </w:rPr>
        <w:t> </w:t>
      </w:r>
      <w:r w:rsidR="002E3662">
        <w:rPr>
          <w:rFonts w:ascii="Marianne" w:eastAsia="+mn-ea" w:hAnsi="Marianne" w:cs="Calibri"/>
          <w:color w:val="000000"/>
          <w:szCs w:val="24"/>
          <w:lang w:eastAsia="fr-FR"/>
        </w:rPr>
        <w:t>;</w:t>
      </w:r>
    </w:p>
    <w:p w14:paraId="4C832F84" w14:textId="77777777" w:rsidR="00BE48A4" w:rsidRDefault="00BE48A4"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color w:val="000000"/>
          <w:szCs w:val="24"/>
          <w:lang w:eastAsia="fr-FR"/>
        </w:rPr>
        <w:t xml:space="preserve">- </w:t>
      </w:r>
      <w:r w:rsidR="00401D23">
        <w:rPr>
          <w:rFonts w:ascii="Marianne" w:eastAsia="+mn-ea" w:hAnsi="Marianne" w:cs="+mn-cs"/>
          <w:color w:val="000000"/>
          <w:szCs w:val="24"/>
          <w:lang w:eastAsia="fr-FR"/>
        </w:rPr>
        <w:t xml:space="preserve">il s’agit enfin pour les élèves de </w:t>
      </w:r>
      <w:r w:rsidR="00401D23" w:rsidRPr="00401D23">
        <w:rPr>
          <w:rFonts w:ascii="Marianne" w:eastAsia="+mn-ea" w:hAnsi="Marianne" w:cs="+mn-cs"/>
          <w:b/>
          <w:bCs/>
          <w:color w:val="000000"/>
          <w:szCs w:val="24"/>
          <w:lang w:eastAsia="fr-FR"/>
        </w:rPr>
        <w:t>se questionner</w:t>
      </w:r>
      <w:r w:rsidR="00D838A3">
        <w:rPr>
          <w:rFonts w:ascii="Marianne" w:eastAsia="+mn-ea" w:hAnsi="Marianne" w:cs="+mn-cs"/>
          <w:color w:val="000000"/>
          <w:szCs w:val="24"/>
          <w:lang w:eastAsia="fr-FR"/>
        </w:rPr>
        <w:t xml:space="preserve"> (et </w:t>
      </w:r>
      <w:r w:rsidR="00401D23">
        <w:rPr>
          <w:rFonts w:ascii="Marianne" w:eastAsia="+mn-ea" w:hAnsi="Marianne" w:cs="+mn-cs"/>
          <w:color w:val="000000"/>
          <w:szCs w:val="24"/>
          <w:lang w:eastAsia="fr-FR"/>
        </w:rPr>
        <w:t>s</w:t>
      </w:r>
      <w:r w:rsidR="00D838A3">
        <w:rPr>
          <w:rFonts w:ascii="Marianne" w:eastAsia="+mn-ea" w:hAnsi="Marianne" w:cs="+mn-cs"/>
          <w:color w:val="000000"/>
          <w:szCs w:val="24"/>
          <w:lang w:eastAsia="fr-FR"/>
        </w:rPr>
        <w:t>e position</w:t>
      </w:r>
      <w:r w:rsidR="00401D23">
        <w:rPr>
          <w:rFonts w:ascii="Marianne" w:eastAsia="+mn-ea" w:hAnsi="Marianne" w:cs="+mn-cs"/>
          <w:color w:val="000000"/>
          <w:szCs w:val="24"/>
          <w:lang w:eastAsia="fr-FR"/>
        </w:rPr>
        <w:t>ner</w:t>
      </w:r>
      <w:r w:rsidR="00D838A3">
        <w:rPr>
          <w:rFonts w:ascii="Marianne" w:eastAsia="+mn-ea" w:hAnsi="Marianne" w:cs="+mn-cs"/>
          <w:color w:val="000000"/>
          <w:szCs w:val="24"/>
          <w:lang w:eastAsia="fr-FR"/>
        </w:rPr>
        <w:t xml:space="preserve">) </w:t>
      </w:r>
      <w:r w:rsidR="00D838A3">
        <w:rPr>
          <w:rFonts w:ascii="Marianne" w:eastAsia="+mn-ea" w:hAnsi="Marianne" w:cs="+mn-cs"/>
          <w:b/>
          <w:bCs/>
          <w:color w:val="000000"/>
          <w:szCs w:val="24"/>
          <w:lang w:eastAsia="fr-FR"/>
        </w:rPr>
        <w:t>sur la force des formes de discriminations actuelles</w:t>
      </w:r>
      <w:r w:rsidR="00D838A3">
        <w:rPr>
          <w:rFonts w:ascii="Marianne" w:eastAsia="+mn-ea" w:hAnsi="Marianne" w:cs="+mn-cs"/>
          <w:color w:val="000000"/>
          <w:szCs w:val="24"/>
          <w:lang w:eastAsia="fr-FR"/>
        </w:rPr>
        <w:t xml:space="preserve">. </w:t>
      </w:r>
    </w:p>
    <w:p w14:paraId="4B6803E0" w14:textId="77777777" w:rsidR="00BE48A4" w:rsidRPr="00BE48A4" w:rsidRDefault="00BE48A4" w:rsidP="00183230">
      <w:pPr>
        <w:overflowPunct w:val="0"/>
        <w:spacing w:after="0"/>
        <w:jc w:val="both"/>
        <w:textAlignment w:val="baseline"/>
        <w:rPr>
          <w:rFonts w:ascii="Marianne" w:eastAsia="+mn-ea" w:hAnsi="Marianne" w:cs="+mn-cs"/>
          <w:color w:val="000000"/>
          <w:sz w:val="8"/>
          <w:szCs w:val="8"/>
          <w:lang w:eastAsia="fr-FR"/>
        </w:rPr>
      </w:pPr>
    </w:p>
    <w:p w14:paraId="6ED375A4" w14:textId="5FC2B35E" w:rsidR="00D838A3" w:rsidRDefault="00D838A3"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color w:val="000000"/>
          <w:szCs w:val="24"/>
          <w:lang w:eastAsia="fr-FR"/>
        </w:rPr>
        <w:t xml:space="preserve">L’enseignant met à disposition de la classe sur l’ENT un protocole </w:t>
      </w:r>
      <w:r w:rsidR="00BE48A4">
        <w:rPr>
          <w:rFonts w:ascii="Marianne" w:eastAsia="+mn-ea" w:hAnsi="Marianne" w:cs="+mn-cs"/>
          <w:color w:val="000000"/>
          <w:szCs w:val="24"/>
          <w:lang w:eastAsia="fr-FR"/>
        </w:rPr>
        <w:t>par</w:t>
      </w:r>
      <w:r>
        <w:rPr>
          <w:rFonts w:ascii="Marianne" w:eastAsia="+mn-ea" w:hAnsi="Marianne" w:cs="+mn-cs"/>
          <w:color w:val="000000"/>
          <w:szCs w:val="24"/>
          <w:lang w:eastAsia="fr-FR"/>
        </w:rPr>
        <w:t xml:space="preserve"> étapes que les élèves doivent suivre</w:t>
      </w:r>
      <w:r w:rsidR="00183230">
        <w:rPr>
          <w:rFonts w:ascii="Marianne" w:eastAsia="+mn-ea" w:hAnsi="Marianne" w:cs="+mn-cs"/>
          <w:color w:val="000000"/>
          <w:szCs w:val="24"/>
          <w:lang w:eastAsia="fr-FR"/>
        </w:rPr>
        <w:t xml:space="preserve"> afin de </w:t>
      </w:r>
      <w:r w:rsidR="00183230" w:rsidRPr="00183230">
        <w:rPr>
          <w:rFonts w:ascii="Marianne" w:eastAsia="+mn-ea" w:hAnsi="Marianne" w:cs="+mn-cs"/>
          <w:b/>
          <w:bCs/>
          <w:color w:val="000000"/>
          <w:szCs w:val="24"/>
          <w:lang w:eastAsia="fr-FR"/>
        </w:rPr>
        <w:t>dessiner pour sensibiliser leurs camarades lycéens à la lutte contre</w:t>
      </w:r>
      <w:r w:rsidR="00183230" w:rsidRPr="00183230">
        <w:rPr>
          <w:b/>
          <w:bCs/>
        </w:rPr>
        <w:t xml:space="preserve"> </w:t>
      </w:r>
      <w:r w:rsidR="00183230" w:rsidRPr="00183230">
        <w:rPr>
          <w:rFonts w:ascii="Marianne" w:eastAsia="+mn-ea" w:hAnsi="Marianne" w:cs="+mn-cs"/>
          <w:b/>
          <w:bCs/>
          <w:color w:val="000000"/>
          <w:szCs w:val="24"/>
          <w:lang w:eastAsia="fr-FR"/>
        </w:rPr>
        <w:t>le racisme, l’antisémitisme, la xénophobie, la haine anti-LGBT</w:t>
      </w:r>
      <w:r w:rsidR="00183230">
        <w:rPr>
          <w:rFonts w:ascii="Marianne" w:eastAsia="+mn-ea" w:hAnsi="Marianne" w:cs="+mn-cs"/>
          <w:color w:val="000000"/>
          <w:szCs w:val="24"/>
          <w:lang w:eastAsia="fr-FR"/>
        </w:rPr>
        <w:t>.</w:t>
      </w:r>
    </w:p>
    <w:p w14:paraId="1EC4F0C1" w14:textId="77777777" w:rsidR="00A06FF5" w:rsidRDefault="00A06FF5" w:rsidP="00183230">
      <w:pPr>
        <w:overflowPunct w:val="0"/>
        <w:spacing w:after="0"/>
        <w:jc w:val="both"/>
        <w:textAlignment w:val="baseline"/>
        <w:rPr>
          <w:rFonts w:ascii="Marianne" w:eastAsia="+mn-ea" w:hAnsi="Marianne" w:cs="+mn-cs"/>
          <w:color w:val="000000"/>
          <w:szCs w:val="24"/>
          <w:lang w:eastAsia="fr-FR"/>
        </w:rPr>
      </w:pPr>
    </w:p>
    <w:p w14:paraId="7DA1827F" w14:textId="77777777" w:rsidR="0046774A" w:rsidRDefault="0046774A" w:rsidP="00183230">
      <w:pPr>
        <w:overflowPunct w:val="0"/>
        <w:spacing w:after="0"/>
        <w:jc w:val="both"/>
        <w:textAlignment w:val="baseline"/>
        <w:rPr>
          <w:rFonts w:ascii="Marianne" w:eastAsia="+mn-ea" w:hAnsi="Marianne" w:cs="+mn-cs"/>
          <w:color w:val="000000"/>
          <w:szCs w:val="24"/>
          <w:lang w:eastAsia="fr-FR"/>
        </w:rPr>
      </w:pPr>
    </w:p>
    <w:p w14:paraId="57088E42" w14:textId="3C0B8FD0" w:rsidR="00183230" w:rsidRDefault="00183230" w:rsidP="00183230">
      <w:pPr>
        <w:overflowPunct w:val="0"/>
        <w:spacing w:after="0"/>
        <w:jc w:val="both"/>
        <w:textAlignment w:val="baseline"/>
        <w:rPr>
          <w:rFonts w:ascii="Times New Roman" w:eastAsia="Times New Roman" w:hAnsi="Times New Roman" w:cs="Times New Roman"/>
          <w:kern w:val="0"/>
          <w:szCs w:val="24"/>
          <w:lang w:eastAsia="fr-FR"/>
        </w:rPr>
      </w:pPr>
      <w:r>
        <w:rPr>
          <w:rFonts w:ascii="Marianne" w:eastAsia="Calibri" w:hAnsi="Marianne" w:cs="Times New Roman"/>
          <w:b/>
          <w:bCs/>
          <w:color w:val="000000"/>
          <w:szCs w:val="24"/>
          <w:u w:val="single"/>
          <w:lang w:eastAsia="fr-FR"/>
        </w:rPr>
        <w:t>Étape 1 :</w:t>
      </w:r>
      <w:r>
        <w:rPr>
          <w:rFonts w:ascii="Marianne" w:eastAsia="Calibri" w:hAnsi="Marianne" w:cs="Times New Roman"/>
          <w:b/>
          <w:bCs/>
          <w:color w:val="000000"/>
          <w:szCs w:val="24"/>
          <w:lang w:eastAsia="fr-FR"/>
        </w:rPr>
        <w:t xml:space="preserve"> Vérifier la maîtrise des notions-clefs et savoir ce que dit la loi  </w:t>
      </w:r>
    </w:p>
    <w:p w14:paraId="7E4652D7" w14:textId="77777777" w:rsidR="00183230" w:rsidRDefault="00183230" w:rsidP="00183230">
      <w:pPr>
        <w:overflowPunct w:val="0"/>
        <w:spacing w:after="0"/>
        <w:jc w:val="both"/>
        <w:textAlignment w:val="baseline"/>
        <w:rPr>
          <w:rFonts w:ascii="Times New Roman" w:eastAsia="Times New Roman" w:hAnsi="Times New Roman" w:cs="Times New Roman"/>
          <w:kern w:val="0"/>
          <w:szCs w:val="24"/>
          <w:lang w:eastAsia="fr-FR"/>
        </w:rPr>
      </w:pPr>
      <w:r>
        <w:rPr>
          <w:rFonts w:ascii="Marianne" w:eastAsia="Calibri" w:hAnsi="Marianne" w:cs="Times New Roman"/>
          <w:color w:val="000000"/>
          <w:szCs w:val="24"/>
          <w:lang w:eastAsia="fr-FR"/>
        </w:rPr>
        <w:t>(25 minutes = 15 minutes de travail en autonomie et 10 minutes de correction)</w:t>
      </w:r>
    </w:p>
    <w:p w14:paraId="6AE4EC47" w14:textId="77777777" w:rsidR="00183230" w:rsidRDefault="00183230" w:rsidP="00183230">
      <w:pPr>
        <w:overflowPunct w:val="0"/>
        <w:spacing w:after="0"/>
        <w:jc w:val="both"/>
        <w:textAlignment w:val="baseline"/>
        <w:rPr>
          <w:rFonts w:ascii="Marianne" w:eastAsia="Calibri" w:hAnsi="Marianne" w:cs="Times New Roman"/>
          <w:b/>
          <w:bCs/>
          <w:color w:val="000000"/>
          <w:sz w:val="8"/>
          <w:szCs w:val="8"/>
          <w:lang w:eastAsia="fr-FR"/>
        </w:rPr>
      </w:pPr>
    </w:p>
    <w:p w14:paraId="0B15A7E6" w14:textId="3A07C8DA" w:rsidR="00972D85" w:rsidRDefault="00183230" w:rsidP="00183230">
      <w:pPr>
        <w:overflowPunct w:val="0"/>
        <w:spacing w:after="0"/>
        <w:jc w:val="both"/>
        <w:textAlignment w:val="baseline"/>
        <w:rPr>
          <w:rFonts w:ascii="Marianne" w:eastAsia="Calibri" w:hAnsi="Marianne" w:cs="Times New Roman"/>
          <w:color w:val="000000"/>
          <w:szCs w:val="24"/>
          <w:lang w:eastAsia="fr-FR"/>
        </w:rPr>
      </w:pPr>
      <w:r>
        <w:rPr>
          <w:rFonts w:ascii="Marianne" w:eastAsia="Calibri" w:hAnsi="Marianne" w:cs="Times New Roman"/>
          <w:b/>
          <w:bCs/>
          <w:color w:val="000000"/>
          <w:szCs w:val="24"/>
          <w:lang w:eastAsia="fr-FR"/>
        </w:rPr>
        <w:t xml:space="preserve">Les élèves présentent en 4-5 lignes </w:t>
      </w:r>
      <w:r>
        <w:rPr>
          <w:rFonts w:ascii="Marianne" w:eastAsia="Calibri" w:hAnsi="Marianne" w:cs="Times New Roman"/>
          <w:color w:val="000000"/>
          <w:szCs w:val="24"/>
          <w:lang w:eastAsia="fr-FR"/>
        </w:rPr>
        <w:t xml:space="preserve">ce qu’est la </w:t>
      </w:r>
      <w:r>
        <w:rPr>
          <w:rFonts w:ascii="Marianne" w:eastAsia="Calibri" w:hAnsi="Marianne" w:cs="Times New Roman"/>
          <w:b/>
          <w:bCs/>
          <w:color w:val="000000"/>
          <w:szCs w:val="24"/>
          <w:lang w:eastAsia="fr-FR"/>
        </w:rPr>
        <w:t>DILCRAH</w:t>
      </w:r>
      <w:r>
        <w:rPr>
          <w:rStyle w:val="Appelnotedebasdep"/>
          <w:rFonts w:ascii="Marianne" w:eastAsia="Calibri" w:hAnsi="Marianne" w:cs="Times New Roman"/>
          <w:b/>
          <w:bCs/>
          <w:color w:val="000000"/>
          <w:szCs w:val="24"/>
          <w:lang w:eastAsia="fr-FR"/>
        </w:rPr>
        <w:footnoteReference w:id="1"/>
      </w:r>
      <w:r>
        <w:rPr>
          <w:rFonts w:ascii="Marianne" w:eastAsia="Calibri" w:hAnsi="Marianne" w:cs="Times New Roman"/>
          <w:color w:val="000000"/>
          <w:szCs w:val="24"/>
          <w:lang w:eastAsia="fr-FR"/>
        </w:rPr>
        <w:t xml:space="preserve"> ainsi que ses objectifs, puis </w:t>
      </w:r>
      <w:r>
        <w:rPr>
          <w:rFonts w:ascii="Marianne" w:eastAsia="Calibri" w:hAnsi="Marianne" w:cs="Times New Roman"/>
          <w:b/>
          <w:bCs/>
          <w:color w:val="000000"/>
          <w:szCs w:val="24"/>
          <w:lang w:eastAsia="fr-FR"/>
        </w:rPr>
        <w:t>vérifient qu’ils maîtrisent les notions clés</w:t>
      </w:r>
      <w:r>
        <w:rPr>
          <w:rFonts w:ascii="Marianne" w:eastAsia="Calibri" w:hAnsi="Marianne" w:cs="Times New Roman"/>
          <w:color w:val="000000"/>
          <w:szCs w:val="24"/>
          <w:lang w:eastAsia="fr-FR"/>
        </w:rPr>
        <w:t xml:space="preserve">, et </w:t>
      </w:r>
      <w:r w:rsidR="00972D85" w:rsidRPr="00972D85">
        <w:rPr>
          <w:rFonts w:ascii="Marianne" w:eastAsia="Calibri" w:hAnsi="Marianne" w:cs="Times New Roman"/>
          <w:b/>
          <w:bCs/>
          <w:color w:val="000000"/>
          <w:szCs w:val="24"/>
          <w:lang w:eastAsia="fr-FR"/>
        </w:rPr>
        <w:t>qu’ils</w:t>
      </w:r>
      <w:r w:rsidR="00972D85">
        <w:rPr>
          <w:rFonts w:ascii="Marianne" w:eastAsia="Calibri" w:hAnsi="Marianne" w:cs="Times New Roman"/>
          <w:color w:val="000000"/>
          <w:szCs w:val="24"/>
          <w:lang w:eastAsia="fr-FR"/>
        </w:rPr>
        <w:t xml:space="preserve"> </w:t>
      </w:r>
      <w:r>
        <w:rPr>
          <w:rFonts w:ascii="Marianne" w:eastAsia="Calibri" w:hAnsi="Marianne" w:cs="Times New Roman"/>
          <w:b/>
          <w:bCs/>
          <w:color w:val="000000"/>
          <w:szCs w:val="24"/>
          <w:lang w:eastAsia="fr-FR"/>
        </w:rPr>
        <w:t>sont conscients que la loi interdit et sanctionne le racisme, l’antisémitisme, la xénophobie, la haine anti-LGBT </w:t>
      </w:r>
      <w:r>
        <w:rPr>
          <w:rFonts w:ascii="Marianne" w:eastAsia="Calibri" w:hAnsi="Marianne" w:cs="Times New Roman"/>
          <w:color w:val="000000"/>
          <w:szCs w:val="24"/>
          <w:lang w:eastAsia="fr-FR"/>
        </w:rPr>
        <w:t xml:space="preserve">en </w:t>
      </w:r>
      <w:r>
        <w:rPr>
          <w:rFonts w:ascii="Marianne" w:eastAsia="Calibri" w:hAnsi="Marianne" w:cs="Times New Roman"/>
          <w:b/>
          <w:bCs/>
          <w:color w:val="000000"/>
          <w:szCs w:val="24"/>
          <w:lang w:eastAsia="fr-FR"/>
        </w:rPr>
        <w:t>complétant un tableau de synthèse</w:t>
      </w:r>
      <w:r w:rsidR="00D23787">
        <w:rPr>
          <w:rStyle w:val="Appelnotedebasdep"/>
          <w:rFonts w:ascii="Marianne" w:eastAsia="Calibri" w:hAnsi="Marianne" w:cs="Times New Roman"/>
          <w:b/>
          <w:bCs/>
          <w:color w:val="000000"/>
          <w:szCs w:val="24"/>
          <w:lang w:eastAsia="fr-FR"/>
        </w:rPr>
        <w:footnoteReference w:id="2"/>
      </w:r>
      <w:r>
        <w:rPr>
          <w:rFonts w:ascii="Marianne" w:eastAsia="Calibri" w:hAnsi="Marianne" w:cs="Times New Roman"/>
          <w:color w:val="000000"/>
          <w:szCs w:val="24"/>
          <w:lang w:eastAsia="fr-FR"/>
        </w:rPr>
        <w:t>.  Ils s’appuient pour ce faire sur la rubrique « Que dit la loi ? » du site de la DILCRAH</w:t>
      </w:r>
      <w:r w:rsidR="00972D85">
        <w:rPr>
          <w:rFonts w:ascii="Marianne" w:eastAsia="Calibri" w:hAnsi="Marianne" w:cs="Times New Roman"/>
          <w:color w:val="000000"/>
          <w:szCs w:val="24"/>
          <w:lang w:eastAsia="fr-FR"/>
        </w:rPr>
        <w:t> :</w:t>
      </w:r>
    </w:p>
    <w:p w14:paraId="756DF3FD" w14:textId="582022A1" w:rsidR="00183230" w:rsidRDefault="00905C1E" w:rsidP="00183230">
      <w:pPr>
        <w:overflowPunct w:val="0"/>
        <w:spacing w:after="0"/>
        <w:jc w:val="both"/>
        <w:textAlignment w:val="baseline"/>
        <w:rPr>
          <w:rFonts w:ascii="Marianne" w:eastAsia="Calibri" w:hAnsi="Marianne" w:cs="Times New Roman"/>
          <w:color w:val="000000"/>
          <w:szCs w:val="24"/>
          <w:lang w:eastAsia="fr-FR"/>
        </w:rPr>
      </w:pPr>
      <w:hyperlink r:id="rId12" w:history="1">
        <w:r w:rsidR="00972D85" w:rsidRPr="00EA0684">
          <w:rPr>
            <w:rStyle w:val="Lienhypertexte"/>
            <w:rFonts w:ascii="Marianne" w:eastAsia="Calibri" w:hAnsi="Marianne" w:cs="Times New Roman"/>
            <w:b/>
            <w:bCs/>
            <w:szCs w:val="24"/>
            <w:lang w:eastAsia="fr-FR"/>
          </w:rPr>
          <w:t>https://www.dilcrah.gouv.fr/sinformer-et-etre-accompagne/sinformer-sur-la-loi/racisme</w:t>
        </w:r>
      </w:hyperlink>
      <w:r w:rsidR="00972D85">
        <w:rPr>
          <w:rFonts w:ascii="Marianne" w:eastAsia="Calibri" w:hAnsi="Marianne" w:cs="Times New Roman"/>
          <w:color w:val="000000"/>
          <w:szCs w:val="24"/>
          <w:lang w:eastAsia="fr-FR"/>
        </w:rPr>
        <w:t xml:space="preserve"> </w:t>
      </w:r>
    </w:p>
    <w:p w14:paraId="7A6E1DB3" w14:textId="6F6FC814" w:rsidR="00972D85" w:rsidRDefault="00972D85" w:rsidP="00183230">
      <w:pPr>
        <w:overflowPunct w:val="0"/>
        <w:spacing w:after="0"/>
        <w:jc w:val="both"/>
        <w:textAlignment w:val="baseline"/>
        <w:rPr>
          <w:rFonts w:ascii="Times New Roman" w:eastAsia="Times New Roman" w:hAnsi="Times New Roman" w:cs="Times New Roman"/>
          <w:kern w:val="0"/>
          <w:sz w:val="28"/>
          <w:szCs w:val="28"/>
          <w:lang w:eastAsia="fr-FR"/>
        </w:rPr>
      </w:pPr>
    </w:p>
    <w:p w14:paraId="16362D5E" w14:textId="13CA4B65" w:rsidR="00183230" w:rsidRPr="0046774A" w:rsidRDefault="00486244" w:rsidP="00183230">
      <w:pPr>
        <w:overflowPunct w:val="0"/>
        <w:spacing w:after="0"/>
        <w:jc w:val="both"/>
        <w:textAlignment w:val="baseline"/>
        <w:rPr>
          <w:rFonts w:ascii="Marianne" w:eastAsia="Calibri" w:hAnsi="Marianne" w:cs="Times New Roman"/>
          <w:b/>
          <w:bCs/>
          <w:color w:val="000000"/>
          <w:szCs w:val="24"/>
          <w:u w:val="single"/>
          <w:lang w:eastAsia="fr-FR"/>
        </w:rPr>
      </w:pPr>
      <w:r w:rsidRPr="00972D85">
        <w:rPr>
          <w:rFonts w:ascii="Marianne" w:eastAsia="+mn-ea" w:hAnsi="Marianne" w:cs="+mn-cs"/>
          <w:b/>
          <w:bCs/>
          <w:noProof/>
          <w:color w:val="000000"/>
          <w:szCs w:val="24"/>
          <w:lang w:eastAsia="fr-FR"/>
        </w:rPr>
        <w:lastRenderedPageBreak/>
        <w:drawing>
          <wp:anchor distT="0" distB="0" distL="114300" distR="114300" simplePos="0" relativeHeight="251658240" behindDoc="0" locked="0" layoutInCell="1" allowOverlap="1" wp14:anchorId="3E6A0180" wp14:editId="3F0526E2">
            <wp:simplePos x="0" y="0"/>
            <wp:positionH relativeFrom="margin">
              <wp:posOffset>2711450</wp:posOffset>
            </wp:positionH>
            <wp:positionV relativeFrom="margin">
              <wp:posOffset>4475480</wp:posOffset>
            </wp:positionV>
            <wp:extent cx="3726180" cy="3589020"/>
            <wp:effectExtent l="0" t="0" r="7620" b="0"/>
            <wp:wrapSquare wrapText="bothSides"/>
            <wp:docPr id="162" name="Image 1"/>
            <wp:cNvGraphicFramePr/>
            <a:graphic xmlns:a="http://schemas.openxmlformats.org/drawingml/2006/main">
              <a:graphicData uri="http://schemas.openxmlformats.org/drawingml/2006/picture">
                <pic:pic xmlns:pic="http://schemas.openxmlformats.org/drawingml/2006/picture">
                  <pic:nvPicPr>
                    <pic:cNvPr id="162" name="Image 1"/>
                    <pic:cNvPicPr/>
                  </pic:nvPicPr>
                  <pic:blipFill>
                    <a:blip r:embed="rId13" cstate="print">
                      <a:extLst>
                        <a:ext uri="{28A0092B-C50C-407E-A947-70E740481C1C}">
                          <a14:useLocalDpi xmlns:a14="http://schemas.microsoft.com/office/drawing/2010/main" val="0"/>
                        </a:ext>
                      </a:extLst>
                    </a:blip>
                    <a:stretch/>
                  </pic:blipFill>
                  <pic:spPr>
                    <a:xfrm>
                      <a:off x="0" y="0"/>
                      <a:ext cx="3726180" cy="3589020"/>
                    </a:xfrm>
                    <a:prstGeom prst="rect">
                      <a:avLst/>
                    </a:prstGeom>
                    <a:noFill/>
                    <a:ln w="0">
                      <a:noFill/>
                    </a:ln>
                  </pic:spPr>
                </pic:pic>
              </a:graphicData>
            </a:graphic>
            <wp14:sizeRelH relativeFrom="margin">
              <wp14:pctWidth>0</wp14:pctWidth>
            </wp14:sizeRelH>
            <wp14:sizeRelV relativeFrom="margin">
              <wp14:pctHeight>0</wp14:pctHeight>
            </wp14:sizeRelV>
          </wp:anchor>
        </w:drawing>
      </w:r>
      <w:r w:rsidR="00183230">
        <w:rPr>
          <w:rFonts w:ascii="Marianne" w:eastAsia="Calibri" w:hAnsi="Marianne" w:cs="Times New Roman"/>
          <w:b/>
          <w:bCs/>
          <w:color w:val="000000"/>
          <w:szCs w:val="24"/>
          <w:u w:val="single"/>
          <w:lang w:eastAsia="fr-FR"/>
        </w:rPr>
        <w:t>Étape 2 :</w:t>
      </w:r>
      <w:r w:rsidR="00183230">
        <w:rPr>
          <w:rFonts w:ascii="Marianne" w:eastAsia="Calibri" w:hAnsi="Marianne" w:cs="Times New Roman"/>
          <w:b/>
          <w:bCs/>
          <w:color w:val="000000"/>
          <w:szCs w:val="24"/>
          <w:lang w:eastAsia="fr-FR"/>
        </w:rPr>
        <w:t xml:space="preserve"> Analyser un dessin de presse sur un fait divers lié à un agissement discriminatoire </w:t>
      </w:r>
    </w:p>
    <w:p w14:paraId="37773DC0" w14:textId="2ADFD68D" w:rsidR="00183230" w:rsidRDefault="00183230" w:rsidP="00183230">
      <w:pPr>
        <w:overflowPunct w:val="0"/>
        <w:spacing w:after="0"/>
        <w:jc w:val="both"/>
        <w:textAlignment w:val="baseline"/>
        <w:rPr>
          <w:rFonts w:ascii="Times New Roman" w:eastAsia="Times New Roman" w:hAnsi="Times New Roman" w:cs="Times New Roman"/>
          <w:kern w:val="0"/>
          <w:szCs w:val="24"/>
          <w:lang w:eastAsia="fr-FR"/>
        </w:rPr>
      </w:pPr>
      <w:r>
        <w:rPr>
          <w:rFonts w:ascii="Marianne" w:eastAsia="Calibri" w:hAnsi="Marianne" w:cs="Times New Roman"/>
          <w:color w:val="000000"/>
          <w:szCs w:val="24"/>
          <w:lang w:eastAsia="fr-FR"/>
        </w:rPr>
        <w:t>(30 minutes = 20 minutes de travail en autonomie et 10 minutes de correction)</w:t>
      </w:r>
    </w:p>
    <w:p w14:paraId="7488B6FA" w14:textId="77777777" w:rsidR="00183230" w:rsidRDefault="00183230" w:rsidP="00183230">
      <w:pPr>
        <w:overflowPunct w:val="0"/>
        <w:spacing w:after="0"/>
        <w:jc w:val="both"/>
        <w:textAlignment w:val="baseline"/>
        <w:rPr>
          <w:rFonts w:ascii="Marianne" w:eastAsia="+mn-ea" w:hAnsi="Marianne" w:cs="+mn-cs"/>
          <w:color w:val="000000"/>
          <w:sz w:val="8"/>
          <w:szCs w:val="8"/>
          <w:lang w:eastAsia="fr-FR"/>
        </w:rPr>
      </w:pPr>
    </w:p>
    <w:p w14:paraId="3BE098EB" w14:textId="7D6EED85" w:rsidR="00183230" w:rsidRDefault="00183230" w:rsidP="00183230">
      <w:pPr>
        <w:overflowPunct w:val="0"/>
        <w:spacing w:after="0"/>
        <w:jc w:val="both"/>
        <w:textAlignment w:val="baseline"/>
        <w:rPr>
          <w:rFonts w:ascii="Marianne" w:eastAsia="+mn-ea" w:hAnsi="Marianne" w:cs="+mn-cs"/>
          <w:b/>
          <w:bCs/>
          <w:color w:val="000000"/>
          <w:szCs w:val="24"/>
          <w:lang w:eastAsia="fr-FR"/>
        </w:rPr>
      </w:pPr>
      <w:r>
        <w:rPr>
          <w:rFonts w:ascii="Marianne" w:eastAsia="+mn-ea" w:hAnsi="Marianne" w:cs="+mn-cs"/>
          <w:color w:val="000000"/>
          <w:szCs w:val="24"/>
          <w:lang w:eastAsia="fr-FR"/>
        </w:rPr>
        <w:t xml:space="preserve">Il s’agit pour chaque trinôme de </w:t>
      </w:r>
      <w:r>
        <w:rPr>
          <w:rFonts w:ascii="Marianne" w:eastAsia="+mn-ea" w:hAnsi="Marianne" w:cs="+mn-cs"/>
          <w:b/>
          <w:bCs/>
          <w:color w:val="000000"/>
          <w:szCs w:val="24"/>
          <w:lang w:eastAsia="fr-FR"/>
        </w:rPr>
        <w:t>présenter</w:t>
      </w:r>
      <w:r>
        <w:rPr>
          <w:rFonts w:ascii="Marianne" w:eastAsia="+mn-ea" w:hAnsi="Marianne" w:cs="+mn-cs"/>
          <w:color w:val="000000"/>
          <w:szCs w:val="24"/>
          <w:lang w:eastAsia="fr-FR"/>
        </w:rPr>
        <w:t xml:space="preserve">, </w:t>
      </w:r>
      <w:r>
        <w:rPr>
          <w:rFonts w:ascii="Marianne" w:eastAsia="+mn-ea" w:hAnsi="Marianne" w:cs="+mn-cs"/>
          <w:b/>
          <w:bCs/>
          <w:color w:val="000000"/>
          <w:szCs w:val="24"/>
          <w:lang w:eastAsia="fr-FR"/>
        </w:rPr>
        <w:t>contextualiser</w:t>
      </w:r>
      <w:r>
        <w:rPr>
          <w:rFonts w:ascii="Marianne" w:eastAsia="+mn-ea" w:hAnsi="Marianne" w:cs="+mn-cs"/>
          <w:color w:val="000000"/>
          <w:szCs w:val="24"/>
          <w:lang w:eastAsia="fr-FR"/>
        </w:rPr>
        <w:t xml:space="preserve">, </w:t>
      </w:r>
      <w:r>
        <w:rPr>
          <w:rFonts w:ascii="Marianne" w:eastAsia="+mn-ea" w:hAnsi="Marianne" w:cs="+mn-cs"/>
          <w:b/>
          <w:bCs/>
          <w:color w:val="000000"/>
          <w:szCs w:val="24"/>
          <w:lang w:eastAsia="fr-FR"/>
        </w:rPr>
        <w:t xml:space="preserve">décrire </w:t>
      </w:r>
      <w:r>
        <w:rPr>
          <w:rFonts w:ascii="Marianne" w:eastAsia="+mn-ea" w:hAnsi="Marianne" w:cs="+mn-cs"/>
          <w:color w:val="000000"/>
          <w:szCs w:val="24"/>
          <w:lang w:eastAsia="fr-FR"/>
        </w:rPr>
        <w:t xml:space="preserve">puis </w:t>
      </w:r>
      <w:r>
        <w:rPr>
          <w:rFonts w:ascii="Marianne" w:eastAsia="+mn-ea" w:hAnsi="Marianne" w:cs="+mn-cs"/>
          <w:b/>
          <w:bCs/>
          <w:color w:val="000000"/>
          <w:szCs w:val="24"/>
          <w:lang w:eastAsia="fr-FR"/>
        </w:rPr>
        <w:t>analyser un dessin de presse</w:t>
      </w:r>
      <w:r>
        <w:rPr>
          <w:rFonts w:ascii="Marianne" w:eastAsia="+mn-ea" w:hAnsi="Marianne" w:cs="+mn-cs"/>
          <w:color w:val="000000"/>
          <w:szCs w:val="24"/>
          <w:lang w:eastAsia="fr-FR"/>
        </w:rPr>
        <w:t xml:space="preserve"> de Pierre Chaunu</w:t>
      </w:r>
      <w:r w:rsidR="0046774A">
        <w:rPr>
          <w:rFonts w:ascii="Marianne" w:eastAsia="+mn-ea" w:hAnsi="Marianne" w:cs="+mn-cs"/>
          <w:color w:val="000000"/>
          <w:szCs w:val="24"/>
          <w:lang w:eastAsia="fr-FR"/>
        </w:rPr>
        <w:t>,</w:t>
      </w:r>
      <w:r>
        <w:rPr>
          <w:rFonts w:ascii="Marianne" w:eastAsia="+mn-ea" w:hAnsi="Marianne" w:cs="+mn-cs"/>
          <w:color w:val="000000"/>
          <w:szCs w:val="24"/>
          <w:lang w:eastAsia="fr-FR"/>
        </w:rPr>
        <w:t xml:space="preserve"> publié dans le quotidien régional </w:t>
      </w:r>
      <w:r>
        <w:rPr>
          <w:rFonts w:ascii="Marianne" w:eastAsia="+mn-ea" w:hAnsi="Marianne" w:cs="+mn-cs"/>
          <w:i/>
          <w:iCs/>
          <w:color w:val="000000"/>
          <w:szCs w:val="24"/>
          <w:lang w:eastAsia="fr-FR"/>
        </w:rPr>
        <w:t>L’Union</w:t>
      </w:r>
      <w:r>
        <w:rPr>
          <w:rFonts w:ascii="Marianne" w:eastAsia="+mn-ea" w:hAnsi="Marianne" w:cs="+mn-cs"/>
          <w:color w:val="000000"/>
          <w:szCs w:val="24"/>
          <w:lang w:eastAsia="fr-FR"/>
        </w:rPr>
        <w:t xml:space="preserve"> (de Reims) le 19 juin 2024</w:t>
      </w:r>
      <w:r w:rsidR="00972D85">
        <w:rPr>
          <w:rStyle w:val="Appelnotedebasdep"/>
          <w:rFonts w:ascii="Marianne" w:eastAsia="+mn-ea" w:hAnsi="Marianne" w:cs="+mn-cs"/>
          <w:color w:val="000000"/>
          <w:szCs w:val="24"/>
          <w:lang w:eastAsia="fr-FR"/>
        </w:rPr>
        <w:footnoteReference w:id="3"/>
      </w:r>
      <w:r>
        <w:rPr>
          <w:rFonts w:ascii="Marianne" w:eastAsia="+mn-ea" w:hAnsi="Marianne" w:cs="+mn-cs"/>
          <w:color w:val="000000"/>
          <w:szCs w:val="24"/>
          <w:lang w:eastAsia="fr-FR"/>
        </w:rPr>
        <w:t>, au sujet d’une jeune fille victime d’un viol et de violences antisémites à Courbevoie le 15 juin 2024</w:t>
      </w:r>
      <w:r w:rsidR="00972D85">
        <w:rPr>
          <w:rFonts w:ascii="Marianne" w:eastAsia="+mn-ea" w:hAnsi="Marianne" w:cs="+mn-cs"/>
          <w:color w:val="000000"/>
          <w:szCs w:val="24"/>
          <w:lang w:eastAsia="fr-FR"/>
        </w:rPr>
        <w:t xml:space="preserve"> ; l’objectif étant notamment pour eux de </w:t>
      </w:r>
      <w:r w:rsidR="00972D85" w:rsidRPr="00972D85">
        <w:rPr>
          <w:rFonts w:ascii="Marianne" w:eastAsia="+mn-ea" w:hAnsi="Marianne" w:cs="+mn-cs"/>
          <w:b/>
          <w:bCs/>
          <w:color w:val="000000"/>
          <w:szCs w:val="24"/>
          <w:lang w:eastAsia="fr-FR"/>
        </w:rPr>
        <w:t>réinvestir</w:t>
      </w:r>
      <w:r w:rsidR="00972D85">
        <w:rPr>
          <w:rFonts w:ascii="Marianne" w:eastAsia="+mn-ea" w:hAnsi="Marianne" w:cs="+mn-cs"/>
          <w:color w:val="000000"/>
          <w:szCs w:val="24"/>
          <w:lang w:eastAsia="fr-FR"/>
        </w:rPr>
        <w:t xml:space="preserve"> </w:t>
      </w:r>
      <w:r>
        <w:rPr>
          <w:rFonts w:ascii="Marianne" w:eastAsia="+mn-ea" w:hAnsi="Marianne" w:cs="+mn-cs"/>
          <w:b/>
          <w:bCs/>
          <w:color w:val="000000"/>
          <w:szCs w:val="24"/>
          <w:lang w:eastAsia="fr-FR"/>
        </w:rPr>
        <w:t>les notions abordées dans l’étape 1</w:t>
      </w:r>
      <w:r>
        <w:rPr>
          <w:rFonts w:ascii="Marianne" w:eastAsia="+mn-ea" w:hAnsi="Marianne" w:cs="+mn-cs"/>
          <w:color w:val="000000"/>
          <w:szCs w:val="24"/>
          <w:lang w:eastAsia="fr-FR"/>
        </w:rPr>
        <w:t>.</w:t>
      </w:r>
      <w:r>
        <w:rPr>
          <w:rFonts w:ascii="Marianne" w:eastAsia="+mn-ea" w:hAnsi="Marianne" w:cs="+mn-cs"/>
          <w:b/>
          <w:bCs/>
          <w:color w:val="000000"/>
          <w:szCs w:val="24"/>
          <w:lang w:eastAsia="fr-FR"/>
        </w:rPr>
        <w:t xml:space="preserve"> </w:t>
      </w:r>
    </w:p>
    <w:p w14:paraId="340E7929" w14:textId="77777777" w:rsidR="00972D85" w:rsidRPr="0046774A" w:rsidRDefault="00972D85" w:rsidP="00183230">
      <w:pPr>
        <w:overflowPunct w:val="0"/>
        <w:spacing w:after="0"/>
        <w:jc w:val="both"/>
        <w:textAlignment w:val="baseline"/>
        <w:rPr>
          <w:rFonts w:ascii="Marianne" w:eastAsia="+mn-ea" w:hAnsi="Marianne" w:cs="+mn-cs"/>
          <w:b/>
          <w:bCs/>
          <w:color w:val="000000"/>
          <w:sz w:val="16"/>
          <w:szCs w:val="16"/>
          <w:lang w:eastAsia="fr-FR"/>
        </w:rPr>
      </w:pPr>
    </w:p>
    <w:p w14:paraId="2BB58927" w14:textId="2AD605E0" w:rsidR="00183230" w:rsidRDefault="00183230"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color w:val="000000"/>
          <w:szCs w:val="24"/>
          <w:lang w:eastAsia="fr-FR"/>
        </w:rPr>
        <w:t>Des étayages sont mis à la disposition des élèves à propos de ce fait divers</w:t>
      </w:r>
      <w:r w:rsidR="00486244">
        <w:rPr>
          <w:rStyle w:val="Appelnotedebasdep"/>
          <w:rFonts w:ascii="Marianne" w:eastAsia="+mn-ea" w:hAnsi="Marianne" w:cs="+mn-cs"/>
          <w:color w:val="000000"/>
          <w:szCs w:val="24"/>
          <w:lang w:eastAsia="fr-FR"/>
        </w:rPr>
        <w:footnoteReference w:id="4"/>
      </w:r>
      <w:r>
        <w:rPr>
          <w:rFonts w:ascii="Marianne" w:eastAsia="+mn-ea" w:hAnsi="Marianne" w:cs="+mn-cs"/>
          <w:color w:val="000000"/>
          <w:szCs w:val="24"/>
          <w:lang w:eastAsia="fr-FR"/>
        </w:rPr>
        <w:t xml:space="preserve"> et des formes et autres caractéristiques d’un dessin de presse</w:t>
      </w:r>
      <w:r w:rsidR="00486244">
        <w:rPr>
          <w:rStyle w:val="Appelnotedebasdep"/>
          <w:rFonts w:ascii="Marianne" w:eastAsia="+mn-ea" w:hAnsi="Marianne" w:cs="+mn-cs"/>
          <w:color w:val="000000"/>
          <w:szCs w:val="24"/>
          <w:lang w:eastAsia="fr-FR"/>
        </w:rPr>
        <w:footnoteReference w:id="5"/>
      </w:r>
      <w:r>
        <w:rPr>
          <w:rFonts w:ascii="Marianne" w:eastAsia="+mn-ea" w:hAnsi="Marianne" w:cs="+mn-cs"/>
          <w:color w:val="000000"/>
          <w:szCs w:val="24"/>
          <w:lang w:eastAsia="fr-FR"/>
        </w:rPr>
        <w:t xml:space="preserve">. </w:t>
      </w:r>
    </w:p>
    <w:p w14:paraId="6E5B71FC" w14:textId="77777777" w:rsidR="00183230" w:rsidRDefault="00183230"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color w:val="000000"/>
          <w:szCs w:val="24"/>
          <w:lang w:eastAsia="fr-FR"/>
        </w:rPr>
        <w:t xml:space="preserve">Le dessin de presse retenu propose </w:t>
      </w:r>
      <w:r>
        <w:rPr>
          <w:rFonts w:ascii="Marianne" w:eastAsia="+mn-ea" w:hAnsi="Marianne" w:cs="+mn-cs"/>
          <w:b/>
          <w:bCs/>
          <w:color w:val="000000"/>
          <w:szCs w:val="24"/>
          <w:lang w:eastAsia="fr-FR"/>
        </w:rPr>
        <w:t>des éléments de contenu explicites</w:t>
      </w:r>
      <w:r>
        <w:rPr>
          <w:rFonts w:ascii="Marianne" w:eastAsia="+mn-ea" w:hAnsi="Marianne" w:cs="+mn-cs"/>
          <w:color w:val="000000"/>
          <w:szCs w:val="24"/>
          <w:lang w:eastAsia="fr-FR"/>
        </w:rPr>
        <w:t xml:space="preserve"> (étoile jaune cousue sur le ventre de la jeune fille) mais peut également permettre de </w:t>
      </w:r>
      <w:r>
        <w:rPr>
          <w:rFonts w:ascii="Marianne" w:eastAsia="+mn-ea" w:hAnsi="Marianne" w:cs="+mn-cs"/>
          <w:b/>
          <w:bCs/>
          <w:color w:val="000000"/>
          <w:szCs w:val="24"/>
          <w:lang w:eastAsia="fr-FR"/>
        </w:rPr>
        <w:t xml:space="preserve">questionner l’implicite </w:t>
      </w:r>
      <w:r>
        <w:rPr>
          <w:rFonts w:ascii="Marianne" w:eastAsia="+mn-ea" w:hAnsi="Marianne" w:cs="+mn-cs"/>
          <w:color w:val="000000"/>
          <w:szCs w:val="24"/>
          <w:lang w:eastAsia="fr-FR"/>
        </w:rPr>
        <w:t xml:space="preserve">(pudeur du dessinateur qui choisit de suggérer les sévices sexuels subis). L’enseignant aura à cœur de rappeler alors qu’un dessin de presse réussi peut/doit présenter différents niveaux de lecture.  </w:t>
      </w:r>
    </w:p>
    <w:p w14:paraId="4530C210" w14:textId="77777777" w:rsidR="00183230" w:rsidRDefault="00183230" w:rsidP="00183230">
      <w:pPr>
        <w:overflowPunct w:val="0"/>
        <w:spacing w:after="0"/>
        <w:jc w:val="both"/>
        <w:textAlignment w:val="baseline"/>
        <w:rPr>
          <w:rFonts w:ascii="Marianne" w:eastAsia="+mn-ea" w:hAnsi="Marianne" w:cs="+mn-cs"/>
          <w:b/>
          <w:bCs/>
          <w:color w:val="000000"/>
          <w:szCs w:val="24"/>
          <w:u w:val="single"/>
          <w:lang w:eastAsia="fr-FR"/>
        </w:rPr>
      </w:pPr>
    </w:p>
    <w:p w14:paraId="0E56C13D" w14:textId="77777777" w:rsidR="0046774A" w:rsidRDefault="0046774A" w:rsidP="00183230">
      <w:pPr>
        <w:overflowPunct w:val="0"/>
        <w:spacing w:after="0"/>
        <w:jc w:val="both"/>
        <w:textAlignment w:val="baseline"/>
        <w:rPr>
          <w:rFonts w:ascii="Marianne" w:eastAsia="+mn-ea" w:hAnsi="Marianne" w:cs="+mn-cs"/>
          <w:b/>
          <w:bCs/>
          <w:color w:val="000000"/>
          <w:szCs w:val="24"/>
          <w:u w:val="single"/>
          <w:lang w:eastAsia="fr-FR"/>
        </w:rPr>
      </w:pPr>
    </w:p>
    <w:p w14:paraId="7A91C0D7" w14:textId="239B0D37" w:rsidR="00183230" w:rsidRDefault="00183230" w:rsidP="00183230">
      <w:pPr>
        <w:overflowPunct w:val="0"/>
        <w:spacing w:after="0"/>
        <w:jc w:val="both"/>
        <w:textAlignment w:val="baseline"/>
        <w:rPr>
          <w:rFonts w:ascii="Times New Roman" w:eastAsia="Times New Roman" w:hAnsi="Times New Roman" w:cs="Times New Roman"/>
          <w:kern w:val="0"/>
          <w:szCs w:val="24"/>
          <w:lang w:eastAsia="fr-FR"/>
        </w:rPr>
      </w:pPr>
      <w:r>
        <w:rPr>
          <w:rFonts w:ascii="Marianne" w:eastAsia="+mn-ea" w:hAnsi="Marianne" w:cs="+mn-cs"/>
          <w:b/>
          <w:bCs/>
          <w:color w:val="000000"/>
          <w:szCs w:val="24"/>
          <w:u w:val="single"/>
          <w:lang w:eastAsia="fr-FR"/>
        </w:rPr>
        <w:t>Étape 3 :</w:t>
      </w:r>
      <w:r>
        <w:rPr>
          <w:rFonts w:ascii="Marianne" w:eastAsia="+mn-ea" w:hAnsi="Marianne" w:cs="+mn-cs"/>
          <w:color w:val="000000"/>
          <w:szCs w:val="24"/>
          <w:lang w:eastAsia="fr-FR"/>
        </w:rPr>
        <w:t xml:space="preserve"> </w:t>
      </w:r>
      <w:r>
        <w:rPr>
          <w:rFonts w:ascii="Marianne" w:eastAsia="Calibri" w:hAnsi="Marianne" w:cs="Times New Roman"/>
          <w:b/>
          <w:bCs/>
          <w:color w:val="000000"/>
          <w:szCs w:val="24"/>
          <w:lang w:eastAsia="fr-FR"/>
        </w:rPr>
        <w:t>Élaborer une grille d’évaluation formative d’un dessin de presse</w:t>
      </w:r>
      <w:r>
        <w:rPr>
          <w:rFonts w:ascii="Calibri" w:eastAsia="Calibri" w:hAnsi="Calibri" w:cs="Times New Roman"/>
          <w:b/>
          <w:bCs/>
          <w:color w:val="000000"/>
          <w:szCs w:val="24"/>
          <w:lang w:eastAsia="fr-FR"/>
        </w:rPr>
        <w:t xml:space="preserve"> </w:t>
      </w:r>
    </w:p>
    <w:p w14:paraId="44A000ED" w14:textId="77777777" w:rsidR="00183230" w:rsidRDefault="00183230" w:rsidP="00183230">
      <w:pPr>
        <w:overflowPunct w:val="0"/>
        <w:spacing w:after="0"/>
        <w:jc w:val="both"/>
        <w:textAlignment w:val="baseline"/>
        <w:rPr>
          <w:rFonts w:ascii="Times New Roman" w:eastAsia="Times New Roman" w:hAnsi="Times New Roman" w:cs="Times New Roman"/>
          <w:kern w:val="0"/>
          <w:szCs w:val="24"/>
          <w:lang w:eastAsia="fr-FR"/>
        </w:rPr>
      </w:pPr>
      <w:r>
        <w:rPr>
          <w:rFonts w:ascii="Marianne" w:eastAsia="+mn-ea" w:hAnsi="Marianne" w:cs="+mn-cs"/>
          <w:color w:val="000000"/>
          <w:szCs w:val="24"/>
          <w:lang w:eastAsia="fr-FR"/>
        </w:rPr>
        <w:t>(20 minutes = 10 minutes de réflexion en trinôme et 10 minutes de mise en commun)</w:t>
      </w:r>
    </w:p>
    <w:p w14:paraId="495051A6" w14:textId="77777777" w:rsidR="00183230" w:rsidRDefault="00183230" w:rsidP="00183230">
      <w:pPr>
        <w:overflowPunct w:val="0"/>
        <w:spacing w:after="0"/>
        <w:jc w:val="both"/>
        <w:textAlignment w:val="baseline"/>
        <w:rPr>
          <w:rFonts w:ascii="Times New Roman" w:eastAsia="Times New Roman" w:hAnsi="Times New Roman" w:cs="Times New Roman"/>
          <w:color w:val="000000"/>
          <w:kern w:val="0"/>
          <w:sz w:val="8"/>
          <w:szCs w:val="8"/>
          <w:lang w:eastAsia="fr-FR"/>
        </w:rPr>
      </w:pPr>
    </w:p>
    <w:p w14:paraId="29592712" w14:textId="07EE792C" w:rsidR="00183230" w:rsidRDefault="00183230"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color w:val="000000"/>
          <w:szCs w:val="24"/>
          <w:lang w:eastAsia="fr-FR"/>
        </w:rPr>
        <w:t xml:space="preserve">Forts de l’analyse précédemment réalisée, le trinôme engage alors un </w:t>
      </w:r>
      <w:r>
        <w:rPr>
          <w:rFonts w:ascii="Marianne" w:eastAsia="+mn-ea" w:hAnsi="Marianne" w:cs="+mn-cs"/>
          <w:b/>
          <w:bCs/>
          <w:color w:val="000000"/>
          <w:szCs w:val="24"/>
          <w:lang w:eastAsia="fr-FR"/>
        </w:rPr>
        <w:t>travail réflexif centré sur les critères de réussite, sur le fond et sur la forme, d’un bon dessin de presse</w:t>
      </w:r>
      <w:r>
        <w:rPr>
          <w:rFonts w:ascii="Marianne" w:eastAsia="+mn-ea" w:hAnsi="Marianne" w:cs="+mn-cs"/>
          <w:color w:val="000000"/>
          <w:szCs w:val="24"/>
          <w:lang w:eastAsia="fr-FR"/>
        </w:rPr>
        <w:t>. Une grille d’évaluation</w:t>
      </w:r>
      <w:r w:rsidR="00486244">
        <w:rPr>
          <w:rStyle w:val="Appelnotedebasdep"/>
          <w:rFonts w:ascii="Marianne" w:eastAsia="+mn-ea" w:hAnsi="Marianne" w:cs="+mn-cs"/>
          <w:color w:val="000000"/>
          <w:szCs w:val="24"/>
          <w:lang w:eastAsia="fr-FR"/>
        </w:rPr>
        <w:footnoteReference w:id="6"/>
      </w:r>
      <w:r>
        <w:rPr>
          <w:rFonts w:ascii="Marianne" w:eastAsia="+mn-ea" w:hAnsi="Marianne" w:cs="+mn-cs"/>
          <w:color w:val="000000"/>
          <w:szCs w:val="24"/>
          <w:lang w:eastAsia="fr-FR"/>
        </w:rPr>
        <w:t xml:space="preserve"> à compléter </w:t>
      </w:r>
      <w:r w:rsidR="00A312BF">
        <w:rPr>
          <w:rFonts w:ascii="Marianne" w:eastAsia="+mn-ea" w:hAnsi="Marianne" w:cs="+mn-cs"/>
          <w:color w:val="000000"/>
          <w:szCs w:val="24"/>
          <w:lang w:eastAsia="fr-FR"/>
        </w:rPr>
        <w:t>-</w:t>
      </w:r>
      <w:r w:rsidR="0046774A">
        <w:rPr>
          <w:rFonts w:ascii="Marianne" w:eastAsia="+mn-ea" w:hAnsi="Marianne" w:cs="+mn-cs"/>
          <w:color w:val="000000"/>
          <w:szCs w:val="24"/>
          <w:lang w:eastAsia="fr-FR"/>
        </w:rPr>
        <w:t xml:space="preserve"> </w:t>
      </w:r>
      <w:r w:rsidR="00486244">
        <w:rPr>
          <w:rFonts w:ascii="Marianne" w:eastAsia="+mn-ea" w:hAnsi="Marianne" w:cs="+mn-cs"/>
          <w:color w:val="000000"/>
          <w:szCs w:val="24"/>
          <w:lang w:eastAsia="fr-FR"/>
        </w:rPr>
        <w:t xml:space="preserve">que l’on peut choisir de </w:t>
      </w:r>
      <w:proofErr w:type="spellStart"/>
      <w:r w:rsidR="00486244">
        <w:rPr>
          <w:rFonts w:ascii="Marianne" w:eastAsia="+mn-ea" w:hAnsi="Marianne" w:cs="+mn-cs"/>
          <w:color w:val="000000"/>
          <w:szCs w:val="24"/>
          <w:lang w:eastAsia="fr-FR"/>
        </w:rPr>
        <w:t>pré-remplir</w:t>
      </w:r>
      <w:proofErr w:type="spellEnd"/>
      <w:r w:rsidR="00486244">
        <w:rPr>
          <w:rFonts w:ascii="Marianne" w:eastAsia="+mn-ea" w:hAnsi="Marianne" w:cs="+mn-cs"/>
          <w:color w:val="000000"/>
          <w:szCs w:val="24"/>
          <w:lang w:eastAsia="fr-FR"/>
        </w:rPr>
        <w:t xml:space="preserve"> partiellement ou non</w:t>
      </w:r>
      <w:r w:rsidR="0046774A">
        <w:rPr>
          <w:rFonts w:ascii="Marianne" w:eastAsia="+mn-ea" w:hAnsi="Marianne" w:cs="+mn-cs"/>
          <w:color w:val="000000"/>
          <w:szCs w:val="24"/>
          <w:lang w:eastAsia="fr-FR"/>
        </w:rPr>
        <w:t xml:space="preserve"> </w:t>
      </w:r>
      <w:r w:rsidR="00A312BF">
        <w:rPr>
          <w:rFonts w:ascii="Marianne" w:eastAsia="+mn-ea" w:hAnsi="Marianne" w:cs="+mn-cs"/>
          <w:color w:val="000000"/>
          <w:szCs w:val="24"/>
          <w:lang w:eastAsia="fr-FR"/>
        </w:rPr>
        <w:t>-</w:t>
      </w:r>
      <w:r>
        <w:rPr>
          <w:rFonts w:ascii="Marianne" w:eastAsia="+mn-ea" w:hAnsi="Marianne" w:cs="+mn-cs"/>
          <w:color w:val="000000"/>
          <w:szCs w:val="24"/>
          <w:lang w:eastAsia="fr-FR"/>
        </w:rPr>
        <w:t xml:space="preserve"> est </w:t>
      </w:r>
      <w:r w:rsidR="00A312BF">
        <w:rPr>
          <w:rFonts w:ascii="Marianne" w:eastAsia="+mn-ea" w:hAnsi="Marianne" w:cs="+mn-cs"/>
          <w:color w:val="000000"/>
          <w:szCs w:val="24"/>
          <w:lang w:eastAsia="fr-FR"/>
        </w:rPr>
        <w:t>mise à leur disposition par l’enseignant.</w:t>
      </w:r>
      <w:r>
        <w:rPr>
          <w:rFonts w:ascii="Marianne" w:eastAsia="+mn-ea" w:hAnsi="Marianne" w:cs="+mn-cs"/>
          <w:color w:val="000000"/>
          <w:szCs w:val="24"/>
          <w:lang w:eastAsia="fr-FR"/>
        </w:rPr>
        <w:t xml:space="preserve"> La mise en commun qui suit doit permettre de parvenir</w:t>
      </w:r>
      <w:r w:rsidR="0046774A">
        <w:rPr>
          <w:rFonts w:ascii="Marianne" w:eastAsia="+mn-ea" w:hAnsi="Marianne" w:cs="+mn-cs"/>
          <w:color w:val="000000"/>
          <w:szCs w:val="24"/>
          <w:lang w:eastAsia="fr-FR"/>
        </w:rPr>
        <w:t xml:space="preserve">, </w:t>
      </w:r>
      <w:r>
        <w:rPr>
          <w:rFonts w:ascii="Marianne" w:eastAsia="+mn-ea" w:hAnsi="Marianne" w:cs="+mn-cs"/>
          <w:color w:val="000000"/>
          <w:szCs w:val="24"/>
          <w:lang w:eastAsia="fr-FR"/>
        </w:rPr>
        <w:t>de façon collaborative</w:t>
      </w:r>
      <w:r w:rsidR="0046774A">
        <w:rPr>
          <w:rFonts w:ascii="Marianne" w:eastAsia="+mn-ea" w:hAnsi="Marianne" w:cs="+mn-cs"/>
          <w:color w:val="000000"/>
          <w:szCs w:val="24"/>
          <w:lang w:eastAsia="fr-FR"/>
        </w:rPr>
        <w:t xml:space="preserve">, </w:t>
      </w:r>
      <w:r>
        <w:rPr>
          <w:rFonts w:ascii="Marianne" w:eastAsia="+mn-ea" w:hAnsi="Marianne" w:cs="+mn-cs"/>
          <w:color w:val="000000"/>
          <w:szCs w:val="24"/>
          <w:lang w:eastAsia="fr-FR"/>
        </w:rPr>
        <w:t xml:space="preserve">à une </w:t>
      </w:r>
      <w:r>
        <w:rPr>
          <w:rFonts w:ascii="Marianne" w:eastAsia="+mn-ea" w:hAnsi="Marianne" w:cs="+mn-cs"/>
          <w:b/>
          <w:bCs/>
          <w:color w:val="000000"/>
          <w:szCs w:val="24"/>
          <w:lang w:eastAsia="fr-FR"/>
        </w:rPr>
        <w:t xml:space="preserve">synthèse des principaux attendus évaluables </w:t>
      </w:r>
      <w:r>
        <w:rPr>
          <w:rFonts w:ascii="Marianne" w:eastAsia="+mn-ea" w:hAnsi="Marianne" w:cs="+mn-cs"/>
          <w:color w:val="000000"/>
          <w:szCs w:val="24"/>
          <w:lang w:eastAsia="fr-FR"/>
        </w:rPr>
        <w:t>(validation collective de chacun des items).  L’enseignant reformule si besoin</w:t>
      </w:r>
      <w:r w:rsidR="00A312BF">
        <w:rPr>
          <w:rFonts w:ascii="Marianne" w:eastAsia="+mn-ea" w:hAnsi="Marianne" w:cs="+mn-cs"/>
          <w:color w:val="000000"/>
          <w:szCs w:val="24"/>
          <w:lang w:eastAsia="fr-FR"/>
        </w:rPr>
        <w:t xml:space="preserve"> </w:t>
      </w:r>
      <w:r>
        <w:rPr>
          <w:rFonts w:ascii="Marianne" w:eastAsia="+mn-ea" w:hAnsi="Marianne" w:cs="+mn-cs"/>
          <w:color w:val="000000"/>
          <w:szCs w:val="24"/>
          <w:lang w:eastAsia="fr-FR"/>
        </w:rPr>
        <w:t>les différentes propositions émises par les groupes.</w:t>
      </w:r>
      <w:r w:rsidR="00A312BF" w:rsidRPr="00A312BF">
        <w:rPr>
          <w:rFonts w:ascii="Marianne" w:eastAsia="+mn-ea" w:hAnsi="Marianne" w:cs="+mn-cs"/>
          <w:color w:val="000000"/>
          <w:szCs w:val="24"/>
          <w:lang w:eastAsia="fr-FR"/>
        </w:rPr>
        <w:t xml:space="preserve"> </w:t>
      </w:r>
      <w:r w:rsidR="00A312BF">
        <w:rPr>
          <w:rFonts w:ascii="Marianne" w:eastAsia="+mn-ea" w:hAnsi="Marianne" w:cs="+mn-cs"/>
          <w:color w:val="000000"/>
          <w:szCs w:val="24"/>
          <w:lang w:eastAsia="fr-FR"/>
        </w:rPr>
        <w:t>Il se veut rassurant</w:t>
      </w:r>
      <w:r w:rsidR="0046774A">
        <w:rPr>
          <w:rFonts w:ascii="Marianne" w:eastAsia="+mn-ea" w:hAnsi="Marianne" w:cs="+mn-cs"/>
          <w:color w:val="000000"/>
          <w:szCs w:val="24"/>
          <w:lang w:eastAsia="fr-FR"/>
        </w:rPr>
        <w:t xml:space="preserve"> </w:t>
      </w:r>
      <w:r w:rsidR="00A312BF">
        <w:rPr>
          <w:rFonts w:ascii="Marianne" w:eastAsia="+mn-ea" w:hAnsi="Marianne" w:cs="+mn-cs"/>
          <w:color w:val="000000"/>
          <w:szCs w:val="24"/>
          <w:lang w:eastAsia="fr-FR"/>
        </w:rPr>
        <w:t>auprès des élèves peu doués en dessin, quant à l’aspect artistique des productions qui vont être réalisées lors de l’étape suivante.</w:t>
      </w:r>
    </w:p>
    <w:p w14:paraId="5C3CA83E" w14:textId="77777777" w:rsidR="00183230" w:rsidRDefault="00183230" w:rsidP="00183230">
      <w:pPr>
        <w:overflowPunct w:val="0"/>
        <w:spacing w:after="0"/>
        <w:jc w:val="both"/>
        <w:textAlignment w:val="baseline"/>
        <w:rPr>
          <w:rFonts w:ascii="Marianne" w:eastAsia="+mn-ea" w:hAnsi="Marianne" w:cs="+mn-cs"/>
          <w:color w:val="000000"/>
          <w:szCs w:val="24"/>
          <w:lang w:eastAsia="fr-FR"/>
        </w:rPr>
      </w:pPr>
    </w:p>
    <w:p w14:paraId="1E0F3009" w14:textId="77777777" w:rsidR="00183230" w:rsidRDefault="00183230" w:rsidP="00183230">
      <w:pPr>
        <w:overflowPunct w:val="0"/>
        <w:spacing w:after="0"/>
        <w:jc w:val="both"/>
        <w:textAlignment w:val="baseline"/>
        <w:rPr>
          <w:rFonts w:ascii="Times New Roman" w:eastAsia="Times New Roman" w:hAnsi="Times New Roman" w:cs="Times New Roman"/>
          <w:kern w:val="0"/>
          <w:szCs w:val="24"/>
          <w:lang w:eastAsia="fr-FR"/>
        </w:rPr>
      </w:pPr>
      <w:r>
        <w:rPr>
          <w:rFonts w:ascii="Marianne" w:eastAsia="+mn-ea" w:hAnsi="Marianne" w:cs="+mn-cs"/>
          <w:b/>
          <w:bCs/>
          <w:color w:val="000000"/>
          <w:szCs w:val="24"/>
          <w:u w:val="single"/>
          <w:lang w:eastAsia="fr-FR"/>
        </w:rPr>
        <w:t>Étape 4 :</w:t>
      </w:r>
      <w:r>
        <w:rPr>
          <w:rFonts w:ascii="Marianne" w:eastAsia="+mn-ea" w:hAnsi="Marianne" w:cs="+mn-cs"/>
          <w:b/>
          <w:bCs/>
          <w:color w:val="000000"/>
          <w:szCs w:val="24"/>
          <w:lang w:eastAsia="fr-FR"/>
        </w:rPr>
        <w:t xml:space="preserve"> Réaliser un dessin de presse </w:t>
      </w:r>
    </w:p>
    <w:p w14:paraId="47B2971F" w14:textId="77777777" w:rsidR="00183230" w:rsidRDefault="00183230" w:rsidP="00183230">
      <w:pPr>
        <w:overflowPunct w:val="0"/>
        <w:spacing w:after="0"/>
        <w:jc w:val="both"/>
        <w:textAlignment w:val="baseline"/>
        <w:rPr>
          <w:rFonts w:ascii="Times New Roman" w:eastAsia="Times New Roman" w:hAnsi="Times New Roman" w:cs="Times New Roman"/>
          <w:kern w:val="0"/>
          <w:szCs w:val="24"/>
          <w:lang w:eastAsia="fr-FR"/>
        </w:rPr>
      </w:pPr>
      <w:r>
        <w:rPr>
          <w:rFonts w:ascii="Marianne" w:eastAsia="+mn-ea" w:hAnsi="Marianne" w:cs="+mn-cs"/>
          <w:color w:val="000000"/>
          <w:szCs w:val="24"/>
          <w:lang w:eastAsia="fr-FR"/>
        </w:rPr>
        <w:t>(30 minutes en classe et finalisation hors la classe)</w:t>
      </w:r>
    </w:p>
    <w:p w14:paraId="295C4F8A" w14:textId="77777777" w:rsidR="00183230" w:rsidRDefault="00183230" w:rsidP="00183230">
      <w:pPr>
        <w:overflowPunct w:val="0"/>
        <w:spacing w:after="0"/>
        <w:jc w:val="both"/>
        <w:textAlignment w:val="baseline"/>
        <w:rPr>
          <w:rFonts w:ascii="Times New Roman" w:eastAsia="Times New Roman" w:hAnsi="Times New Roman" w:cs="Times New Roman"/>
          <w:color w:val="000000"/>
          <w:kern w:val="0"/>
          <w:sz w:val="8"/>
          <w:szCs w:val="8"/>
          <w:lang w:eastAsia="fr-FR"/>
        </w:rPr>
      </w:pPr>
    </w:p>
    <w:p w14:paraId="55641B5A" w14:textId="2DC2BC61" w:rsidR="00183230" w:rsidRDefault="00183230" w:rsidP="00183230">
      <w:pPr>
        <w:overflowPunct w:val="0"/>
        <w:spacing w:after="0"/>
        <w:jc w:val="both"/>
        <w:textAlignment w:val="baseline"/>
        <w:rPr>
          <w:rFonts w:ascii="Times New Roman" w:eastAsia="Times New Roman" w:hAnsi="Times New Roman" w:cs="Times New Roman"/>
          <w:kern w:val="0"/>
          <w:szCs w:val="24"/>
          <w:lang w:eastAsia="fr-FR"/>
        </w:rPr>
      </w:pPr>
      <w:r>
        <w:rPr>
          <w:rFonts w:ascii="Marianne" w:eastAsia="+mn-ea" w:hAnsi="Marianne" w:cs="+mn-cs"/>
          <w:color w:val="000000"/>
          <w:szCs w:val="24"/>
          <w:lang w:eastAsia="fr-FR"/>
        </w:rPr>
        <w:t xml:space="preserve">Toujours en trinôme, </w:t>
      </w:r>
      <w:r>
        <w:rPr>
          <w:rFonts w:ascii="Marianne" w:eastAsia="+mn-ea" w:hAnsi="Marianne" w:cs="+mn-cs"/>
          <w:b/>
          <w:bCs/>
          <w:color w:val="000000"/>
          <w:szCs w:val="24"/>
          <w:lang w:eastAsia="fr-FR"/>
        </w:rPr>
        <w:t xml:space="preserve">chaque groupe élabore un dessin de presse </w:t>
      </w:r>
      <w:r>
        <w:rPr>
          <w:rFonts w:ascii="Marianne" w:eastAsia="+mn-ea" w:hAnsi="Marianne" w:cs="+mn-cs"/>
          <w:color w:val="000000"/>
          <w:szCs w:val="24"/>
          <w:lang w:eastAsia="fr-FR"/>
        </w:rPr>
        <w:t>sur l’une des notions de cette entrée de programme</w:t>
      </w:r>
      <w:r w:rsidR="00F91AA0">
        <w:rPr>
          <w:rFonts w:ascii="Marianne" w:eastAsia="+mn-ea" w:hAnsi="Marianne" w:cs="+mn-cs"/>
          <w:color w:val="000000"/>
          <w:szCs w:val="24"/>
          <w:lang w:eastAsia="fr-FR"/>
        </w:rPr>
        <w:t>,</w:t>
      </w:r>
      <w:r>
        <w:rPr>
          <w:rFonts w:ascii="Marianne" w:eastAsia="+mn-ea" w:hAnsi="Marianne" w:cs="+mn-cs"/>
          <w:color w:val="000000"/>
          <w:szCs w:val="24"/>
          <w:lang w:eastAsia="fr-FR"/>
        </w:rPr>
        <w:t xml:space="preserve"> en lien (ou non) avec l’actualité, </w:t>
      </w:r>
      <w:r>
        <w:rPr>
          <w:rFonts w:ascii="Marianne" w:eastAsia="+mn-ea" w:hAnsi="Marianne" w:cs="+mn-cs"/>
          <w:b/>
          <w:bCs/>
          <w:color w:val="000000"/>
          <w:szCs w:val="24"/>
          <w:lang w:eastAsia="fr-FR"/>
        </w:rPr>
        <w:t xml:space="preserve">en tenant compte des attendus de la grille d’évaluation </w:t>
      </w:r>
      <w:r>
        <w:rPr>
          <w:rFonts w:ascii="Marianne" w:eastAsia="+mn-ea" w:hAnsi="Marianne" w:cs="+mn-cs"/>
          <w:b/>
          <w:bCs/>
          <w:szCs w:val="24"/>
          <w:lang w:eastAsia="fr-FR"/>
        </w:rPr>
        <w:t>réalisée en commun</w:t>
      </w:r>
      <w:r>
        <w:rPr>
          <w:rFonts w:ascii="Marianne" w:eastAsia="+mn-ea" w:hAnsi="Marianne" w:cs="+mn-cs"/>
          <w:color w:val="000000"/>
          <w:szCs w:val="24"/>
          <w:lang w:eastAsia="fr-FR"/>
        </w:rPr>
        <w:t xml:space="preserve">. La consigne place les élèves dans la peau d’un dessinateur de presse devant réaliser un dessin sur la lutte contre le racisme ou l’antisémitisme, la xénophobie, l’antitsiganisme, la haine anti-LGBT destiné à illustrer la « Une » du quotidien national/régional pour lequel ils travaillent. Chaque production doit impérativement être </w:t>
      </w:r>
      <w:r>
        <w:rPr>
          <w:rFonts w:ascii="Marianne" w:eastAsia="+mn-ea" w:hAnsi="Marianne" w:cs="+mn-cs"/>
          <w:b/>
          <w:bCs/>
          <w:color w:val="000000"/>
          <w:szCs w:val="24"/>
          <w:lang w:eastAsia="fr-FR"/>
        </w:rPr>
        <w:t>accompagné</w:t>
      </w:r>
      <w:r w:rsidR="001044CC">
        <w:rPr>
          <w:rFonts w:ascii="Marianne" w:eastAsia="+mn-ea" w:hAnsi="Marianne" w:cs="+mn-cs"/>
          <w:b/>
          <w:bCs/>
          <w:color w:val="000000"/>
          <w:szCs w:val="24"/>
          <w:lang w:eastAsia="fr-FR"/>
        </w:rPr>
        <w:t>e</w:t>
      </w:r>
      <w:r>
        <w:rPr>
          <w:rFonts w:ascii="Marianne" w:eastAsia="+mn-ea" w:hAnsi="Marianne" w:cs="+mn-cs"/>
          <w:b/>
          <w:bCs/>
          <w:color w:val="000000"/>
          <w:szCs w:val="24"/>
          <w:lang w:eastAsia="fr-FR"/>
        </w:rPr>
        <w:t xml:space="preserve"> d’une note d’intention</w:t>
      </w:r>
      <w:r w:rsidR="001044CC">
        <w:rPr>
          <w:rFonts w:ascii="Marianne" w:eastAsia="+mn-ea" w:hAnsi="Marianne" w:cs="+mn-cs"/>
          <w:color w:val="000000"/>
          <w:szCs w:val="24"/>
          <w:lang w:eastAsia="fr-FR"/>
        </w:rPr>
        <w:t xml:space="preserve">. Cette dernière permet aux différents groupes de travailler l’argumentation et l’analyse réflexive puisqu’elle doit prendre la forme d’une </w:t>
      </w:r>
      <w:r w:rsidR="001044CC" w:rsidRPr="001044CC">
        <w:rPr>
          <w:rFonts w:ascii="Marianne" w:eastAsia="+mn-ea" w:hAnsi="Marianne" w:cs="+mn-cs"/>
          <w:b/>
          <w:bCs/>
          <w:color w:val="000000"/>
          <w:szCs w:val="24"/>
          <w:lang w:eastAsia="fr-FR"/>
        </w:rPr>
        <w:t>page recto d</w:t>
      </w:r>
      <w:r w:rsidRPr="001044CC">
        <w:rPr>
          <w:rFonts w:ascii="Marianne" w:eastAsia="+mn-ea" w:hAnsi="Marianne" w:cs="+mn-cs"/>
          <w:b/>
          <w:bCs/>
          <w:color w:val="000000"/>
          <w:szCs w:val="24"/>
          <w:lang w:eastAsia="fr-FR"/>
        </w:rPr>
        <w:t>actylographiée</w:t>
      </w:r>
      <w:r>
        <w:rPr>
          <w:rFonts w:ascii="Marianne" w:eastAsia="+mn-ea" w:hAnsi="Marianne" w:cs="+mn-cs"/>
          <w:color w:val="000000"/>
          <w:szCs w:val="24"/>
          <w:lang w:eastAsia="fr-FR"/>
        </w:rPr>
        <w:t xml:space="preserve"> dans laquelle les </w:t>
      </w:r>
      <w:r w:rsidR="001044CC">
        <w:rPr>
          <w:rFonts w:ascii="Marianne" w:eastAsia="+mn-ea" w:hAnsi="Marianne" w:cs="+mn-cs"/>
          <w:color w:val="000000"/>
          <w:szCs w:val="24"/>
          <w:lang w:eastAsia="fr-FR"/>
        </w:rPr>
        <w:t>élèves</w:t>
      </w:r>
      <w:r>
        <w:rPr>
          <w:rFonts w:ascii="Marianne" w:eastAsia="+mn-ea" w:hAnsi="Marianne" w:cs="+mn-cs"/>
          <w:color w:val="000000"/>
          <w:szCs w:val="24"/>
          <w:lang w:eastAsia="fr-FR"/>
        </w:rPr>
        <w:t xml:space="preserve"> présentent les principaux messages dont leur production est porteuse et la manière dont ils les ont transmis de façon iconographique. Les élèves peuvent (</w:t>
      </w:r>
      <w:r>
        <w:rPr>
          <w:rFonts w:ascii="Marianne" w:eastAsia="+mn-ea" w:hAnsi="Marianne" w:cs="+mn-cs"/>
          <w:szCs w:val="24"/>
          <w:lang w:eastAsia="fr-FR"/>
        </w:rPr>
        <w:t xml:space="preserve">doivent pour </w:t>
      </w:r>
      <w:r w:rsidR="001044CC">
        <w:rPr>
          <w:rFonts w:ascii="Marianne" w:eastAsia="+mn-ea" w:hAnsi="Marianne" w:cs="+mn-cs"/>
          <w:szCs w:val="24"/>
          <w:lang w:eastAsia="fr-FR"/>
        </w:rPr>
        <w:t xml:space="preserve">celles et ceux </w:t>
      </w:r>
      <w:r>
        <w:rPr>
          <w:rFonts w:ascii="Marianne" w:eastAsia="+mn-ea" w:hAnsi="Marianne" w:cs="+mn-cs"/>
          <w:szCs w:val="24"/>
          <w:lang w:eastAsia="fr-FR"/>
        </w:rPr>
        <w:t xml:space="preserve">qui n’ont jamais travaillé sur ce type de document iconographique) </w:t>
      </w:r>
      <w:r>
        <w:rPr>
          <w:rFonts w:ascii="Marianne" w:eastAsia="+mn-ea" w:hAnsi="Marianne" w:cs="+mn-cs"/>
          <w:color w:val="000000"/>
          <w:szCs w:val="24"/>
          <w:lang w:eastAsia="fr-FR"/>
        </w:rPr>
        <w:t xml:space="preserve">s’aider de la vidéo de Xavier </w:t>
      </w:r>
      <w:proofErr w:type="spellStart"/>
      <w:r>
        <w:rPr>
          <w:rFonts w:ascii="Marianne" w:eastAsia="+mn-ea" w:hAnsi="Marianne" w:cs="+mn-cs"/>
          <w:color w:val="000000"/>
          <w:szCs w:val="24"/>
          <w:lang w:eastAsia="fr-FR"/>
        </w:rPr>
        <w:t>Delucq</w:t>
      </w:r>
      <w:proofErr w:type="spellEnd"/>
      <w:r w:rsidR="00894529">
        <w:rPr>
          <w:rFonts w:ascii="Marianne" w:eastAsia="+mn-ea" w:hAnsi="Marianne" w:cs="+mn-cs"/>
          <w:color w:val="000000"/>
          <w:szCs w:val="24"/>
          <w:lang w:eastAsia="fr-FR"/>
        </w:rPr>
        <w:t xml:space="preserve"> </w:t>
      </w:r>
      <w:hyperlink r:id="rId14" w:history="1">
        <w:r w:rsidR="00894529" w:rsidRPr="00894529">
          <w:rPr>
            <w:rStyle w:val="Lienhypertexte"/>
            <w:rFonts w:ascii="Marianne" w:eastAsia="+mn-ea" w:hAnsi="Marianne" w:cs="+mn-cs"/>
            <w:b/>
            <w:bCs/>
            <w:szCs w:val="24"/>
            <w:lang w:eastAsia="fr-FR"/>
          </w:rPr>
          <w:t>Comment faire un dessin de presse ?</w:t>
        </w:r>
      </w:hyperlink>
      <w:r>
        <w:rPr>
          <w:rFonts w:ascii="Marianne" w:eastAsia="+mn-ea" w:hAnsi="Marianne" w:cs="+mn-cs"/>
          <w:color w:val="000000"/>
          <w:szCs w:val="24"/>
          <w:lang w:eastAsia="fr-FR"/>
        </w:rPr>
        <w:t xml:space="preserve"> </w:t>
      </w:r>
      <w:r>
        <w:rPr>
          <w:rFonts w:ascii="Marianne" w:eastAsia="+mn-ea" w:hAnsi="Marianne" w:cs="+mn-cs"/>
          <w:szCs w:val="24"/>
          <w:lang w:eastAsia="fr-FR"/>
        </w:rPr>
        <w:t>qui leur rappelle en 3 minutes les grandes étapes (trouver un sujet, trouver un angle original, amener de l’humour, …) permettant la réalisation d’une production réussie.</w:t>
      </w:r>
      <w:r>
        <w:rPr>
          <w:rFonts w:ascii="Marianne" w:eastAsia="+mn-ea" w:hAnsi="Marianne" w:cs="+mn-cs"/>
          <w:color w:val="000000"/>
          <w:szCs w:val="24"/>
          <w:lang w:eastAsia="fr-FR"/>
        </w:rPr>
        <w:t xml:space="preserve"> L’objectif n’est pas de réaliser des productions artistiques telles que les grands noms du dessin de presse peuvent </w:t>
      </w:r>
      <w:r w:rsidR="001044CC">
        <w:rPr>
          <w:rFonts w:ascii="Marianne" w:eastAsia="+mn-ea" w:hAnsi="Marianne" w:cs="+mn-cs"/>
          <w:color w:val="000000"/>
          <w:szCs w:val="24"/>
          <w:lang w:eastAsia="fr-FR"/>
        </w:rPr>
        <w:t>crayonner</w:t>
      </w:r>
      <w:r>
        <w:rPr>
          <w:rFonts w:ascii="Marianne" w:eastAsia="+mn-ea" w:hAnsi="Marianne" w:cs="+mn-cs"/>
          <w:color w:val="000000"/>
          <w:szCs w:val="24"/>
          <w:lang w:eastAsia="fr-FR"/>
        </w:rPr>
        <w:t>. Ce sont les choix de mise en scène (donc de fond) qui primeront.</w:t>
      </w:r>
    </w:p>
    <w:p w14:paraId="7C7A2AB3" w14:textId="6FA8B50F" w:rsidR="00183230" w:rsidRDefault="00183230" w:rsidP="00183230">
      <w:pPr>
        <w:overflowPunct w:val="0"/>
        <w:spacing w:after="0"/>
        <w:jc w:val="both"/>
        <w:textAlignment w:val="baseline"/>
        <w:rPr>
          <w:rFonts w:ascii="Times New Roman" w:eastAsia="Times New Roman" w:hAnsi="Times New Roman" w:cs="Times New Roman"/>
          <w:kern w:val="0"/>
          <w:szCs w:val="24"/>
          <w:lang w:eastAsia="fr-FR"/>
        </w:rPr>
      </w:pPr>
      <w:r>
        <w:rPr>
          <w:rFonts w:ascii="Marianne" w:eastAsia="+mn-ea" w:hAnsi="Marianne" w:cs="+mn-cs"/>
          <w:color w:val="000000"/>
          <w:szCs w:val="24"/>
          <w:lang w:eastAsia="fr-FR"/>
        </w:rPr>
        <w:t>Une fois finalisé, les élèves prennent une photo de leur dessin de presse et l</w:t>
      </w:r>
      <w:r w:rsidR="00F91AA0">
        <w:rPr>
          <w:rFonts w:ascii="Marianne" w:eastAsia="+mn-ea" w:hAnsi="Marianne" w:cs="+mn-cs"/>
          <w:color w:val="000000"/>
          <w:szCs w:val="24"/>
          <w:lang w:eastAsia="fr-FR"/>
        </w:rPr>
        <w:t>e</w:t>
      </w:r>
      <w:r>
        <w:rPr>
          <w:rFonts w:ascii="Marianne" w:eastAsia="+mn-ea" w:hAnsi="Marianne" w:cs="+mn-cs"/>
          <w:color w:val="000000"/>
          <w:szCs w:val="24"/>
          <w:lang w:eastAsia="fr-FR"/>
        </w:rPr>
        <w:t xml:space="preserve"> déposent accompagné de sa note d’intention dans le groupe de travail sur l’ENT.</w:t>
      </w:r>
    </w:p>
    <w:p w14:paraId="75C52184" w14:textId="77777777" w:rsidR="00183230" w:rsidRDefault="00183230"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color w:val="000000"/>
          <w:szCs w:val="24"/>
          <w:lang w:eastAsia="fr-FR"/>
        </w:rPr>
        <w:t xml:space="preserve">Les productions pourront être exposées au sein de l’établissement dans le cadre de la « Semaine d’éducation et d’actions contre le racisme et l’antisémitisme » en mars ou lors de la journée mondiale contre les LGBT-phobies. </w:t>
      </w:r>
    </w:p>
    <w:p w14:paraId="26A3B4F9" w14:textId="77777777" w:rsidR="00183230" w:rsidRDefault="00183230" w:rsidP="00183230">
      <w:pPr>
        <w:overflowPunct w:val="0"/>
        <w:spacing w:after="0"/>
        <w:jc w:val="both"/>
        <w:textAlignment w:val="baseline"/>
        <w:rPr>
          <w:rFonts w:ascii="Marianne" w:eastAsia="+mn-ea" w:hAnsi="Marianne" w:cs="+mn-cs"/>
          <w:b/>
          <w:bCs/>
          <w:color w:val="000000"/>
          <w:sz w:val="8"/>
          <w:szCs w:val="8"/>
          <w:lang w:eastAsia="fr-FR"/>
        </w:rPr>
      </w:pPr>
    </w:p>
    <w:p w14:paraId="71627D36" w14:textId="750A3077" w:rsidR="00183230" w:rsidRDefault="00183230"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b/>
          <w:bCs/>
          <w:color w:val="000000"/>
          <w:szCs w:val="24"/>
          <w:lang w:eastAsia="fr-FR"/>
        </w:rPr>
        <w:t>Alternative possible</w:t>
      </w:r>
      <w:r>
        <w:rPr>
          <w:rFonts w:ascii="Marianne" w:eastAsia="+mn-ea" w:hAnsi="Marianne" w:cs="+mn-cs"/>
          <w:color w:val="000000"/>
          <w:szCs w:val="24"/>
          <w:lang w:eastAsia="fr-FR"/>
        </w:rPr>
        <w:t> : les élèves les moins à l’aise avec les arts plastiques peuvent utiliser un outil (gratuit et sans nécessaire création de compte) générateur d’images par IA</w:t>
      </w:r>
      <w:r w:rsidR="001044CC">
        <w:rPr>
          <w:rStyle w:val="Appelnotedebasdep"/>
          <w:rFonts w:ascii="Marianne" w:eastAsia="+mn-ea" w:hAnsi="Marianne" w:cs="+mn-cs"/>
          <w:color w:val="000000"/>
          <w:szCs w:val="24"/>
          <w:lang w:eastAsia="fr-FR"/>
        </w:rPr>
        <w:footnoteReference w:id="7"/>
      </w:r>
      <w:r>
        <w:rPr>
          <w:rFonts w:ascii="Marianne" w:eastAsia="+mn-ea" w:hAnsi="Marianne" w:cs="+mn-cs"/>
          <w:color w:val="000000"/>
          <w:szCs w:val="24"/>
          <w:lang w:eastAsia="fr-FR"/>
        </w:rPr>
        <w:t xml:space="preserve"> pour réaliser leur production. Il leur faudra néanmoins réfléchir </w:t>
      </w:r>
      <w:r w:rsidR="00F91AA0">
        <w:rPr>
          <w:rFonts w:ascii="Marianne" w:eastAsia="+mn-ea" w:hAnsi="Marianne" w:cs="+mn-cs"/>
          <w:color w:val="000000"/>
          <w:szCs w:val="24"/>
          <w:lang w:eastAsia="fr-FR"/>
        </w:rPr>
        <w:t>e</w:t>
      </w:r>
      <w:r>
        <w:rPr>
          <w:rFonts w:ascii="Marianne" w:eastAsia="+mn-ea" w:hAnsi="Marianne" w:cs="+mn-cs"/>
          <w:color w:val="000000"/>
          <w:szCs w:val="24"/>
          <w:lang w:eastAsia="fr-FR"/>
        </w:rPr>
        <w:t xml:space="preserve">n amont de façon à proposer une requête (un prompt) précise permettant de générer un résultat proche de celui escompté (et parfois de retravailler celui-ci avec un logiciel de retouche d’images). </w:t>
      </w:r>
    </w:p>
    <w:p w14:paraId="6A6A68C4" w14:textId="77777777" w:rsidR="00183230" w:rsidRDefault="00183230" w:rsidP="00183230">
      <w:pPr>
        <w:overflowPunct w:val="0"/>
        <w:spacing w:after="0"/>
        <w:jc w:val="both"/>
        <w:textAlignment w:val="baseline"/>
        <w:rPr>
          <w:rFonts w:ascii="Marianne" w:eastAsia="+mn-ea" w:hAnsi="Marianne" w:cs="+mn-cs"/>
          <w:color w:val="000000"/>
          <w:szCs w:val="24"/>
          <w:lang w:eastAsia="fr-FR"/>
        </w:rPr>
      </w:pPr>
    </w:p>
    <w:p w14:paraId="0F4213A1" w14:textId="77777777" w:rsidR="00183230" w:rsidRDefault="00183230"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b/>
          <w:bCs/>
          <w:color w:val="000000"/>
          <w:szCs w:val="24"/>
          <w:u w:val="single"/>
          <w:lang w:eastAsia="fr-FR"/>
        </w:rPr>
        <w:t>Étape 5 :</w:t>
      </w:r>
      <w:r>
        <w:rPr>
          <w:rFonts w:ascii="Marianne" w:eastAsia="+mn-ea" w:hAnsi="Marianne" w:cs="+mn-cs"/>
          <w:b/>
          <w:bCs/>
          <w:color w:val="000000"/>
          <w:szCs w:val="24"/>
          <w:lang w:eastAsia="fr-FR"/>
        </w:rPr>
        <w:t xml:space="preserve">  Évaluer le travail d’un autre binôme</w:t>
      </w:r>
      <w:r>
        <w:rPr>
          <w:rFonts w:ascii="Marianne" w:eastAsia="+mn-ea" w:hAnsi="Marianne" w:cs="+mn-cs"/>
          <w:color w:val="000000"/>
          <w:szCs w:val="24"/>
          <w:lang w:eastAsia="fr-FR"/>
        </w:rPr>
        <w:t xml:space="preserve"> </w:t>
      </w:r>
    </w:p>
    <w:p w14:paraId="74F7B498" w14:textId="77777777" w:rsidR="00183230" w:rsidRDefault="00183230"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color w:val="000000"/>
          <w:szCs w:val="24"/>
          <w:lang w:eastAsia="fr-FR"/>
        </w:rPr>
        <w:t>(15 minutes ou activité déportée hors-la-classe)</w:t>
      </w:r>
    </w:p>
    <w:p w14:paraId="5DD81265" w14:textId="77777777" w:rsidR="00183230" w:rsidRDefault="00183230" w:rsidP="00183230">
      <w:pPr>
        <w:overflowPunct w:val="0"/>
        <w:spacing w:after="0"/>
        <w:jc w:val="both"/>
        <w:textAlignment w:val="baseline"/>
        <w:rPr>
          <w:rFonts w:ascii="Marianne" w:eastAsia="+mn-ea" w:hAnsi="Marianne" w:cs="+mn-cs"/>
          <w:color w:val="000000"/>
          <w:sz w:val="8"/>
          <w:szCs w:val="8"/>
          <w:lang w:eastAsia="fr-FR"/>
        </w:rPr>
      </w:pPr>
    </w:p>
    <w:p w14:paraId="45468B2D" w14:textId="77777777" w:rsidR="00183230" w:rsidRDefault="00183230"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b/>
          <w:bCs/>
          <w:color w:val="000000"/>
          <w:szCs w:val="24"/>
          <w:lang w:eastAsia="fr-FR"/>
        </w:rPr>
        <w:t xml:space="preserve">Chaque trinôme choisit enfin une production </w:t>
      </w:r>
      <w:r>
        <w:rPr>
          <w:rFonts w:ascii="Marianne" w:eastAsia="+mn-ea" w:hAnsi="Marianne" w:cs="+mn-cs"/>
          <w:color w:val="000000"/>
          <w:szCs w:val="24"/>
          <w:lang w:eastAsia="fr-FR"/>
        </w:rPr>
        <w:t xml:space="preserve">(dessin + note d’intention) réalisée par un autre groupe </w:t>
      </w:r>
      <w:r>
        <w:rPr>
          <w:rFonts w:ascii="Marianne" w:eastAsia="+mn-ea" w:hAnsi="Marianne" w:cs="+mn-cs"/>
          <w:b/>
          <w:bCs/>
          <w:color w:val="000000"/>
          <w:szCs w:val="24"/>
          <w:lang w:eastAsia="fr-FR"/>
        </w:rPr>
        <w:t>et l’évalue</w:t>
      </w:r>
      <w:r>
        <w:rPr>
          <w:rFonts w:ascii="Marianne" w:eastAsia="+mn-ea" w:hAnsi="Marianne" w:cs="+mn-cs"/>
          <w:color w:val="000000"/>
          <w:szCs w:val="24"/>
          <w:lang w:eastAsia="fr-FR"/>
        </w:rPr>
        <w:t xml:space="preserve"> de la manière la plus objective possible </w:t>
      </w:r>
      <w:r>
        <w:rPr>
          <w:rFonts w:ascii="Marianne" w:eastAsia="+mn-ea" w:hAnsi="Marianne" w:cs="+mn-cs"/>
          <w:b/>
          <w:bCs/>
          <w:color w:val="000000"/>
          <w:szCs w:val="24"/>
          <w:lang w:eastAsia="fr-FR"/>
        </w:rPr>
        <w:t>en s’appuyant sur la grille réalisée en commun lors de l’étape 3</w:t>
      </w:r>
      <w:r>
        <w:rPr>
          <w:rFonts w:ascii="Marianne" w:eastAsia="+mn-ea" w:hAnsi="Marianne" w:cs="+mn-cs"/>
          <w:color w:val="000000"/>
          <w:szCs w:val="24"/>
          <w:lang w:eastAsia="fr-FR"/>
        </w:rPr>
        <w:t xml:space="preserve">. </w:t>
      </w:r>
    </w:p>
    <w:p w14:paraId="3E56190F" w14:textId="2C921E7F" w:rsidR="00183230" w:rsidRDefault="00183230" w:rsidP="00183230">
      <w:pPr>
        <w:overflowPunct w:val="0"/>
        <w:spacing w:after="0"/>
        <w:jc w:val="both"/>
        <w:textAlignment w:val="baseline"/>
        <w:rPr>
          <w:rFonts w:ascii="Marianne" w:eastAsia="+mn-ea" w:hAnsi="Marianne" w:cs="+mn-cs"/>
          <w:color w:val="000000"/>
          <w:szCs w:val="24"/>
          <w:lang w:eastAsia="fr-FR"/>
        </w:rPr>
      </w:pPr>
      <w:r>
        <w:rPr>
          <w:rFonts w:ascii="Marianne" w:eastAsia="+mn-ea" w:hAnsi="Marianne" w:cs="+mn-cs"/>
          <w:color w:val="000000"/>
          <w:szCs w:val="24"/>
          <w:lang w:eastAsia="fr-FR"/>
        </w:rPr>
        <w:t xml:space="preserve">Les élèves doivent </w:t>
      </w:r>
      <w:r>
        <w:rPr>
          <w:rFonts w:ascii="Marianne" w:eastAsia="+mn-ea" w:hAnsi="Marianne" w:cs="+mn-cs"/>
          <w:b/>
          <w:bCs/>
          <w:color w:val="000000"/>
          <w:szCs w:val="24"/>
          <w:lang w:eastAsia="fr-FR"/>
        </w:rPr>
        <w:t xml:space="preserve">justifier la note attribuée par une appréciation </w:t>
      </w:r>
      <w:r>
        <w:rPr>
          <w:rFonts w:ascii="Marianne" w:eastAsia="+mn-ea" w:hAnsi="Marianne" w:cs="+mn-cs"/>
          <w:color w:val="000000"/>
          <w:szCs w:val="24"/>
          <w:lang w:eastAsia="fr-FR"/>
        </w:rPr>
        <w:t>mentionnant clairement les points forts et les faiblesses du dessin évalué</w:t>
      </w:r>
      <w:r w:rsidR="008D1491">
        <w:rPr>
          <w:rFonts w:ascii="Marianne" w:eastAsia="+mn-ea" w:hAnsi="Marianne" w:cs="+mn-cs"/>
          <w:color w:val="000000"/>
          <w:szCs w:val="24"/>
          <w:lang w:eastAsia="fr-FR"/>
        </w:rPr>
        <w:t xml:space="preserve"> dans une </w:t>
      </w:r>
      <w:r w:rsidR="008D1491" w:rsidRPr="008D1491">
        <w:rPr>
          <w:rFonts w:ascii="Marianne" w:eastAsia="+mn-ea" w:hAnsi="Marianne" w:cs="+mn-cs"/>
          <w:b/>
          <w:bCs/>
          <w:color w:val="000000"/>
          <w:szCs w:val="24"/>
          <w:lang w:eastAsia="fr-FR"/>
        </w:rPr>
        <w:t xml:space="preserve">démarche </w:t>
      </w:r>
      <w:r w:rsidR="008D1491" w:rsidRPr="008D1491">
        <w:rPr>
          <w:rFonts w:ascii="Marianne" w:eastAsia="+mn-ea" w:hAnsi="Marianne" w:cs="+mn-cs"/>
          <w:b/>
          <w:bCs/>
          <w:color w:val="000000"/>
          <w:szCs w:val="24"/>
          <w:lang w:eastAsia="fr-FR"/>
        </w:rPr>
        <w:lastRenderedPageBreak/>
        <w:t xml:space="preserve">évaluative restant </w:t>
      </w:r>
      <w:r w:rsidR="008D1491">
        <w:rPr>
          <w:rFonts w:ascii="Marianne" w:eastAsia="+mn-ea" w:hAnsi="Marianne" w:cs="+mn-cs"/>
          <w:b/>
          <w:bCs/>
          <w:color w:val="000000"/>
          <w:szCs w:val="24"/>
          <w:lang w:eastAsia="fr-FR"/>
        </w:rPr>
        <w:t xml:space="preserve">avant tout </w:t>
      </w:r>
      <w:r w:rsidR="008D1491" w:rsidRPr="008D1491">
        <w:rPr>
          <w:rFonts w:ascii="Marianne" w:eastAsia="+mn-ea" w:hAnsi="Marianne" w:cs="+mn-cs"/>
          <w:b/>
          <w:bCs/>
          <w:color w:val="000000"/>
          <w:szCs w:val="24"/>
          <w:lang w:eastAsia="fr-FR"/>
        </w:rPr>
        <w:t>formative</w:t>
      </w:r>
      <w:r>
        <w:rPr>
          <w:rFonts w:ascii="Marianne" w:eastAsia="+mn-ea" w:hAnsi="Marianne" w:cs="+mn-cs"/>
          <w:color w:val="000000"/>
          <w:szCs w:val="24"/>
          <w:lang w:eastAsia="fr-FR"/>
        </w:rPr>
        <w:t>.</w:t>
      </w:r>
      <w:r w:rsidR="00125A54">
        <w:rPr>
          <w:rFonts w:ascii="Marianne" w:eastAsia="+mn-ea" w:hAnsi="Marianne" w:cs="+mn-cs"/>
          <w:color w:val="000000"/>
          <w:szCs w:val="24"/>
          <w:lang w:eastAsia="fr-FR"/>
        </w:rPr>
        <w:t xml:space="preserve"> Charge à l’enseignant d’effectuer </w:t>
      </w:r>
      <w:r w:rsidR="00125A54" w:rsidRPr="00125A54">
        <w:rPr>
          <w:rFonts w:ascii="Marianne" w:eastAsia="+mn-ea" w:hAnsi="Marianne" w:cs="+mn-cs"/>
          <w:b/>
          <w:bCs/>
          <w:color w:val="000000"/>
          <w:szCs w:val="24"/>
          <w:lang w:eastAsia="fr-FR"/>
        </w:rPr>
        <w:t>un travail d’harmonisation des notes attribuées</w:t>
      </w:r>
      <w:r w:rsidR="00125A54">
        <w:rPr>
          <w:rFonts w:ascii="Marianne" w:eastAsia="+mn-ea" w:hAnsi="Marianne" w:cs="+mn-cs"/>
          <w:color w:val="000000"/>
          <w:szCs w:val="24"/>
          <w:lang w:eastAsia="fr-FR"/>
        </w:rPr>
        <w:t xml:space="preserve"> par les différents groupes</w:t>
      </w:r>
      <w:r w:rsidR="008D1491">
        <w:rPr>
          <w:rFonts w:ascii="Marianne" w:eastAsia="+mn-ea" w:hAnsi="Marianne" w:cs="+mn-cs"/>
          <w:color w:val="000000"/>
          <w:szCs w:val="24"/>
          <w:lang w:eastAsia="fr-FR"/>
        </w:rPr>
        <w:t xml:space="preserve"> à l’issue de l’activité</w:t>
      </w:r>
      <w:r w:rsidR="00125A54">
        <w:rPr>
          <w:rFonts w:ascii="Marianne" w:eastAsia="+mn-ea" w:hAnsi="Marianne" w:cs="+mn-cs"/>
          <w:color w:val="000000"/>
          <w:szCs w:val="24"/>
          <w:lang w:eastAsia="fr-FR"/>
        </w:rPr>
        <w:t>.</w:t>
      </w:r>
    </w:p>
    <w:p w14:paraId="080C3AE1" w14:textId="77777777" w:rsidR="00183230" w:rsidRDefault="00183230" w:rsidP="00183230">
      <w:pPr>
        <w:overflowPunct w:val="0"/>
        <w:spacing w:after="0"/>
        <w:jc w:val="both"/>
        <w:textAlignment w:val="baseline"/>
        <w:rPr>
          <w:rFonts w:ascii="Marianne" w:eastAsia="+mn-ea" w:hAnsi="Marianne" w:cs="+mn-cs"/>
          <w:color w:val="000000"/>
          <w:szCs w:val="24"/>
          <w:lang w:eastAsia="fr-FR"/>
        </w:rPr>
      </w:pPr>
    </w:p>
    <w:p w14:paraId="1CE4C548" w14:textId="064A619B" w:rsidR="00475BB9" w:rsidRPr="00050A9F" w:rsidRDefault="00183230" w:rsidP="00050A9F">
      <w:pPr>
        <w:overflowPunct w:val="0"/>
        <w:spacing w:after="0"/>
        <w:jc w:val="both"/>
        <w:textAlignment w:val="baseline"/>
        <w:rPr>
          <w:rStyle w:val="TextesaisieCar"/>
          <w:rFonts w:ascii="Marianne" w:eastAsia="+mn-ea" w:hAnsi="Marianne" w:cs="+mn-cs"/>
          <w:color w:val="000000"/>
          <w:szCs w:val="24"/>
          <w:lang w:eastAsia="fr-FR"/>
        </w:rPr>
      </w:pPr>
      <w:r>
        <w:rPr>
          <w:rFonts w:ascii="Marianne" w:eastAsia="+mn-ea" w:hAnsi="Marianne" w:cs="+mn-cs"/>
          <w:color w:val="000000"/>
          <w:szCs w:val="24"/>
          <w:lang w:eastAsia="fr-FR"/>
        </w:rPr>
        <w:t xml:space="preserve">Cette proposition a vocation à </w:t>
      </w:r>
      <w:r>
        <w:rPr>
          <w:rFonts w:ascii="Marianne" w:eastAsia="+mn-ea" w:hAnsi="Marianne" w:cs="+mn-cs"/>
          <w:b/>
          <w:bCs/>
          <w:color w:val="000000"/>
          <w:szCs w:val="24"/>
          <w:lang w:eastAsia="fr-FR"/>
        </w:rPr>
        <w:t>laisser une très large autonomie de travail et de réflexion aux différents groupes</w:t>
      </w:r>
      <w:r>
        <w:rPr>
          <w:rFonts w:ascii="Marianne" w:eastAsia="+mn-ea" w:hAnsi="Marianne" w:cs="+mn-cs"/>
          <w:color w:val="000000"/>
          <w:szCs w:val="24"/>
          <w:lang w:eastAsia="fr-FR"/>
        </w:rPr>
        <w:t xml:space="preserve"> et ce à différents niveaux</w:t>
      </w:r>
      <w:r w:rsidR="008D1491">
        <w:rPr>
          <w:rStyle w:val="Appelnotedebasdep"/>
          <w:rFonts w:ascii="Marianne" w:eastAsia="+mn-ea" w:hAnsi="Marianne" w:cs="+mn-cs"/>
          <w:color w:val="000000"/>
          <w:szCs w:val="24"/>
          <w:lang w:eastAsia="fr-FR"/>
        </w:rPr>
        <w:footnoteReference w:id="8"/>
      </w:r>
      <w:r>
        <w:rPr>
          <w:rFonts w:ascii="Marianne" w:eastAsia="+mn-ea" w:hAnsi="Marianne" w:cs="+mn-cs"/>
          <w:color w:val="000000"/>
          <w:szCs w:val="24"/>
          <w:lang w:eastAsia="fr-FR"/>
        </w:rPr>
        <w:t xml:space="preserve"> : questionnement préalable individuel puis de groupe quant à l’élaboration d’une grille d’évaluation commune ; élaboration d’une production répondant à un maximum de critères identifiés dans la grille ; rédaction d’une note d’intention supposant une certaine réflexivité sur les productions élèves </w:t>
      </w:r>
      <w:r w:rsidR="00F91AA0">
        <w:rPr>
          <w:rFonts w:ascii="Marianne" w:eastAsia="+mn-ea" w:hAnsi="Marianne" w:cs="+mn-cs"/>
          <w:color w:val="000000"/>
          <w:szCs w:val="24"/>
          <w:lang w:eastAsia="fr-FR"/>
        </w:rPr>
        <w:t xml:space="preserve">et engageant </w:t>
      </w:r>
      <w:r>
        <w:rPr>
          <w:rFonts w:ascii="Marianne" w:eastAsia="+mn-ea" w:hAnsi="Marianne" w:cs="+mn-cs"/>
          <w:color w:val="000000"/>
          <w:szCs w:val="24"/>
          <w:lang w:eastAsia="fr-FR"/>
        </w:rPr>
        <w:t>une auto-évaluation implicite de leur part ; appropriation des critères de réussite afin d’évaluer des pairs</w:t>
      </w:r>
      <w:r w:rsidR="00050A9F">
        <w:rPr>
          <w:rFonts w:ascii="Marianne" w:eastAsia="+mn-ea" w:hAnsi="Marianne" w:cs="+mn-cs"/>
          <w:color w:val="000000"/>
          <w:szCs w:val="24"/>
          <w:lang w:eastAsia="fr-FR"/>
        </w:rPr>
        <w:t>.</w:t>
      </w:r>
      <w:r w:rsidR="00475BB9">
        <w:rPr>
          <w:rStyle w:val="TextesaisieCar"/>
        </w:rPr>
        <w:br w:type="page"/>
      </w:r>
    </w:p>
    <w:sdt>
      <w:sdtPr>
        <w:rPr>
          <w:rFonts w:ascii="Arial" w:hAnsi="Arial"/>
          <w:b/>
          <w:bCs/>
          <w:sz w:val="24"/>
          <w:szCs w:val="36"/>
        </w:rPr>
        <w:id w:val="680708458"/>
        <w:lock w:val="sdtContentLocked"/>
        <w:placeholder>
          <w:docPart w:val="DefaultPlaceholder_-1854013440"/>
        </w:placeholder>
      </w:sdtPr>
      <w:sdtEndPr/>
      <w:sdtContent>
        <w:p w14:paraId="0F712005" w14:textId="77777777" w:rsidR="00DA2E16" w:rsidRPr="00DA2E16" w:rsidRDefault="00DA2E16" w:rsidP="00DA2E16">
          <w:pPr>
            <w:pStyle w:val="Titre2"/>
          </w:pPr>
          <w:r>
            <w:rPr>
              <w:b/>
              <w:bCs/>
              <w:sz w:val="24"/>
              <w:szCs w:val="36"/>
            </w:rPr>
            <w:t>PLACE DES COMPÉtences ÉvaluÉes dans LA PROGRESSION ANNUELLE</w:t>
          </w:r>
        </w:p>
      </w:sdtContent>
    </w:sdt>
    <w:p w14:paraId="3B254206" w14:textId="2A6CDA2D" w:rsidR="00894529" w:rsidRDefault="00894529" w:rsidP="00894529">
      <w:pPr>
        <w:pStyle w:val="Textesaisie"/>
        <w:spacing w:after="0"/>
        <w:jc w:val="both"/>
        <w:rPr>
          <w:szCs w:val="24"/>
        </w:rPr>
      </w:pPr>
      <w:r>
        <w:rPr>
          <w:rFonts w:ascii="Marianne" w:hAnsi="Marianne"/>
          <w:szCs w:val="24"/>
        </w:rPr>
        <w:t xml:space="preserve">Le travail de la capacité </w:t>
      </w:r>
      <w:r>
        <w:rPr>
          <w:rFonts w:ascii="Marianne" w:hAnsi="Marianne"/>
          <w:b/>
          <w:bCs/>
          <w:szCs w:val="24"/>
        </w:rPr>
        <w:t>Analyser de façon critique un document iconographique</w:t>
      </w:r>
      <w:r>
        <w:rPr>
          <w:rFonts w:ascii="Marianne" w:hAnsi="Marianne"/>
          <w:szCs w:val="24"/>
        </w:rPr>
        <w:t xml:space="preserve"> n’est spécifique ni à l’EMC ni à l’EMI, ni propre au niveau de 1</w:t>
      </w:r>
      <w:r>
        <w:rPr>
          <w:rFonts w:ascii="Marianne" w:hAnsi="Marianne"/>
          <w:szCs w:val="24"/>
          <w:vertAlign w:val="superscript"/>
        </w:rPr>
        <w:t>ère</w:t>
      </w:r>
      <w:r>
        <w:rPr>
          <w:rFonts w:ascii="Marianne" w:hAnsi="Marianne"/>
          <w:szCs w:val="24"/>
        </w:rPr>
        <w:t xml:space="preserve">. Les élèves ont déjà travaillé cette compétence dans le cadre du </w:t>
      </w:r>
      <w:r w:rsidR="00A97A1F">
        <w:rPr>
          <w:rFonts w:ascii="Marianne" w:hAnsi="Marianne"/>
          <w:szCs w:val="24"/>
        </w:rPr>
        <w:t>S</w:t>
      </w:r>
      <w:r>
        <w:rPr>
          <w:rFonts w:ascii="Marianne" w:hAnsi="Marianne"/>
          <w:szCs w:val="24"/>
        </w:rPr>
        <w:t xml:space="preserve">ocle commun de connaissances, de compétences et de culture en cycles 3 et 4, et l’ont poursuivie depuis leur entrée au lycée en particulier en histoire-géographie. Le programme de première tronc commun, focalisé sur un long XIXe siècle, se prête, en particulier dans le cadre du traitement de certains PPO, à nombre de travaux réflexifs sur les œuvres picturales ou les caricatures politiques qui naissent et se développent en France avec les révolutions. Il en va de même pour certaines entrées de programme de la spécialité HGGSP telle </w:t>
      </w:r>
      <w:r>
        <w:rPr>
          <w:rFonts w:ascii="Marianne" w:hAnsi="Marianne"/>
          <w:i/>
          <w:iCs/>
          <w:szCs w:val="24"/>
        </w:rPr>
        <w:t xml:space="preserve">L’affaire Dreyfus et la presse, </w:t>
      </w:r>
      <w:r>
        <w:rPr>
          <w:rFonts w:ascii="Marianne" w:hAnsi="Marianne"/>
          <w:szCs w:val="24"/>
        </w:rPr>
        <w:t>par exemple dans l’Axe 2 « Liberté ou contrôle de l’information : un débat politique fondamental » du thème 4 « S’informer : un regard critique sur les sources et modes de communication ».</w:t>
      </w:r>
    </w:p>
    <w:p w14:paraId="2850B175" w14:textId="179685B8" w:rsidR="00894529" w:rsidRPr="00306B5A" w:rsidRDefault="00894529" w:rsidP="00894529">
      <w:pPr>
        <w:pStyle w:val="NormalWeb"/>
        <w:overflowPunct w:val="0"/>
        <w:spacing w:beforeAutospacing="0" w:after="0" w:afterAutospacing="0"/>
        <w:jc w:val="both"/>
        <w:textAlignment w:val="baseline"/>
      </w:pPr>
      <w:r>
        <w:rPr>
          <w:rFonts w:ascii="Marianne" w:eastAsia="Calibri" w:hAnsi="Marianne"/>
        </w:rPr>
        <w:t xml:space="preserve">La production d’un dessin de presse pourrait ainsi être </w:t>
      </w:r>
      <w:r>
        <w:rPr>
          <w:rFonts w:ascii="Marianne" w:eastAsia="Calibri" w:hAnsi="Marianne"/>
          <w:b/>
          <w:bCs/>
        </w:rPr>
        <w:t>l’aboutissement d’un travail filé de cette compétence tout au long du thème 1</w:t>
      </w:r>
      <w:r>
        <w:rPr>
          <w:rFonts w:ascii="Marianne" w:eastAsia="Calibri" w:hAnsi="Marianne"/>
        </w:rPr>
        <w:t xml:space="preserve">, le traitement de certaines notions parmi lesquelles l’égalité femmes-hommes ou les discriminations par le biais de la caricature se révélant pertinent. Ce pourrait également être un moyen de </w:t>
      </w:r>
      <w:r>
        <w:rPr>
          <w:rFonts w:ascii="Marianne" w:eastAsia="Calibri" w:hAnsi="Marianne"/>
          <w:b/>
          <w:bCs/>
        </w:rPr>
        <w:t>remobiliser la grille d’évaluation</w:t>
      </w:r>
      <w:r>
        <w:rPr>
          <w:rFonts w:ascii="Marianne" w:eastAsia="Calibri" w:hAnsi="Marianne"/>
        </w:rPr>
        <w:t xml:space="preserve"> réalisée, afin de retravailler sur celle-ci en </w:t>
      </w:r>
      <w:r>
        <w:rPr>
          <w:rFonts w:ascii="Marianne" w:eastAsia="Calibri" w:hAnsi="Marianne"/>
          <w:b/>
          <w:bCs/>
        </w:rPr>
        <w:t>l’agrémentant de nouveaux critères</w:t>
      </w:r>
      <w:r>
        <w:rPr>
          <w:rFonts w:ascii="Marianne" w:eastAsia="Calibri" w:hAnsi="Marianne"/>
        </w:rPr>
        <w:t xml:space="preserve"> ou en</w:t>
      </w:r>
      <w:r>
        <w:rPr>
          <w:rFonts w:ascii="Marianne" w:eastAsia="Calibri" w:hAnsi="Marianne"/>
          <w:b/>
          <w:bCs/>
        </w:rPr>
        <w:t xml:space="preserve"> l’affinant</w:t>
      </w:r>
      <w:r>
        <w:rPr>
          <w:rFonts w:ascii="Marianne" w:eastAsia="Calibri" w:hAnsi="Marianne"/>
        </w:rPr>
        <w:t xml:space="preserve"> (dès lors les élèves maîtriseront davantage les différentes formes de caricatures - et leurs procédés humoristiques - étudiées au fil de l’année).</w:t>
      </w:r>
    </w:p>
    <w:p w14:paraId="28A7895B" w14:textId="77777777" w:rsidR="00050A9F" w:rsidRDefault="00894529" w:rsidP="00A06FF5">
      <w:pPr>
        <w:pStyle w:val="NormalWeb"/>
        <w:overflowPunct w:val="0"/>
        <w:spacing w:after="0"/>
        <w:jc w:val="both"/>
        <w:textAlignment w:val="baseline"/>
        <w:rPr>
          <w:rFonts w:ascii="Marianne" w:eastAsia="Calibri" w:hAnsi="Marianne"/>
        </w:rPr>
      </w:pPr>
      <w:r>
        <w:rPr>
          <w:rFonts w:ascii="Marianne" w:eastAsia="Calibri" w:hAnsi="Marianne"/>
        </w:rPr>
        <w:t xml:space="preserve">Le </w:t>
      </w:r>
      <w:r>
        <w:rPr>
          <w:rFonts w:ascii="Marianne" w:eastAsia="Calibri" w:hAnsi="Marianne"/>
          <w:b/>
          <w:bCs/>
        </w:rPr>
        <w:t>travail en autonomie</w:t>
      </w:r>
      <w:r>
        <w:rPr>
          <w:rFonts w:ascii="Marianne" w:eastAsia="Calibri" w:hAnsi="Marianne"/>
        </w:rPr>
        <w:t xml:space="preserve"> que favorise cette activité peut être réinvesti dans le cadre de la seconde partie du </w:t>
      </w:r>
      <w:r>
        <w:rPr>
          <w:rFonts w:ascii="Marianne" w:eastAsia="Calibri" w:hAnsi="Marianne"/>
          <w:b/>
          <w:bCs/>
        </w:rPr>
        <w:t>programme d’EMC</w:t>
      </w:r>
      <w:r>
        <w:rPr>
          <w:rFonts w:ascii="Marianne" w:eastAsia="Calibri" w:hAnsi="Marianne"/>
        </w:rPr>
        <w:t xml:space="preserve"> et de travaux convoquant des </w:t>
      </w:r>
      <w:r>
        <w:rPr>
          <w:rFonts w:ascii="Marianne" w:eastAsia="Calibri" w:hAnsi="Marianne"/>
          <w:b/>
          <w:bCs/>
        </w:rPr>
        <w:t>pratiques pédagogiques actives</w:t>
      </w:r>
      <w:r>
        <w:rPr>
          <w:rFonts w:ascii="Marianne" w:eastAsia="Calibri" w:hAnsi="Marianne"/>
        </w:rPr>
        <w:t xml:space="preserve"> (de type pédagogie de projet) autour des enjeux mémoriels (travail de recherche et d’élaboration d’un monument commémoratif par exemple) ou </w:t>
      </w:r>
      <w:r>
        <w:rPr>
          <w:rFonts w:ascii="Marianne" w:eastAsia="Calibri" w:hAnsi="Marianne"/>
          <w:b/>
          <w:bCs/>
        </w:rPr>
        <w:t>de préparation de débats</w:t>
      </w:r>
      <w:r>
        <w:rPr>
          <w:rFonts w:ascii="Marianne" w:eastAsia="Calibri" w:hAnsi="Marianne"/>
        </w:rPr>
        <w:t>. De</w:t>
      </w:r>
      <w:r w:rsidR="00A06FF5">
        <w:rPr>
          <w:rFonts w:ascii="Marianne" w:eastAsia="Calibri" w:hAnsi="Marianne"/>
        </w:rPr>
        <w:t xml:space="preserve"> telles</w:t>
      </w:r>
      <w:r>
        <w:rPr>
          <w:rFonts w:ascii="Marianne" w:eastAsia="Calibri" w:hAnsi="Marianne"/>
        </w:rPr>
        <w:t xml:space="preserve"> situations d’apprentissages peuvent/doivent développer la </w:t>
      </w:r>
      <w:r>
        <w:rPr>
          <w:rFonts w:ascii="Marianne" w:eastAsia="Calibri" w:hAnsi="Marianne"/>
          <w:b/>
          <w:bCs/>
        </w:rPr>
        <w:t>capacité de travailler de manière autonome en spécialité HGGSP</w:t>
      </w:r>
      <w:r w:rsidR="00A06FF5">
        <w:rPr>
          <w:rFonts w:ascii="Marianne" w:eastAsia="Calibri" w:hAnsi="Marianne"/>
        </w:rPr>
        <w:t>.</w:t>
      </w:r>
    </w:p>
    <w:p w14:paraId="42BF934F" w14:textId="75145902" w:rsidR="00A14006" w:rsidRDefault="00A06FF5" w:rsidP="00A06FF5">
      <w:pPr>
        <w:pStyle w:val="NormalWeb"/>
        <w:overflowPunct w:val="0"/>
        <w:spacing w:after="0"/>
        <w:jc w:val="both"/>
        <w:textAlignment w:val="baseline"/>
        <w:rPr>
          <w:rFonts w:ascii="Marianne" w:eastAsia="Calibri" w:hAnsi="Marianne"/>
        </w:rPr>
      </w:pPr>
      <w:r>
        <w:rPr>
          <w:rFonts w:ascii="Marianne" w:eastAsia="Calibri" w:hAnsi="Marianne"/>
        </w:rPr>
        <w:t>La présente</w:t>
      </w:r>
      <w:r w:rsidR="00894529">
        <w:rPr>
          <w:rFonts w:ascii="Marianne" w:eastAsia="Calibri" w:hAnsi="Marianne"/>
        </w:rPr>
        <w:t xml:space="preserve"> </w:t>
      </w:r>
      <w:r>
        <w:rPr>
          <w:rFonts w:ascii="Marianne" w:eastAsia="Calibri" w:hAnsi="Marianne"/>
        </w:rPr>
        <w:t>proposition</w:t>
      </w:r>
      <w:r w:rsidR="00894529">
        <w:rPr>
          <w:rFonts w:ascii="Marianne" w:eastAsia="Calibri" w:hAnsi="Marianne"/>
        </w:rPr>
        <w:t xml:space="preserve"> </w:t>
      </w:r>
      <w:r w:rsidR="00472A14" w:rsidRPr="00A06FF5">
        <w:rPr>
          <w:rFonts w:ascii="Marianne" w:eastAsia="Calibri" w:hAnsi="Marianne"/>
          <w:b/>
          <w:bCs/>
        </w:rPr>
        <w:t>est transposable</w:t>
      </w:r>
      <w:r>
        <w:rPr>
          <w:rFonts w:ascii="Marianne" w:eastAsia="Calibri" w:hAnsi="Marianne"/>
          <w:b/>
          <w:bCs/>
        </w:rPr>
        <w:t>/généralisable</w:t>
      </w:r>
      <w:r w:rsidR="00472A14" w:rsidRPr="00A06FF5">
        <w:rPr>
          <w:rFonts w:ascii="Marianne" w:eastAsia="Calibri" w:hAnsi="Marianne"/>
          <w:b/>
          <w:bCs/>
        </w:rPr>
        <w:t xml:space="preserve"> à toute activité </w:t>
      </w:r>
      <w:r w:rsidRPr="00A06FF5">
        <w:rPr>
          <w:rFonts w:ascii="Marianne" w:eastAsia="Calibri" w:hAnsi="Marianne"/>
          <w:b/>
          <w:bCs/>
        </w:rPr>
        <w:t>centrée sur</w:t>
      </w:r>
      <w:r w:rsidR="00472A14" w:rsidRPr="00A06FF5">
        <w:rPr>
          <w:rFonts w:ascii="Marianne" w:eastAsia="Calibri" w:hAnsi="Marianne"/>
          <w:b/>
          <w:bCs/>
        </w:rPr>
        <w:t xml:space="preserve"> l'élaboration d'une production d'élèves</w:t>
      </w:r>
      <w:r w:rsidR="00472A14" w:rsidRPr="00472A14">
        <w:rPr>
          <w:rFonts w:ascii="Marianne" w:eastAsia="Calibri" w:hAnsi="Marianne"/>
        </w:rPr>
        <w:t xml:space="preserve"> </w:t>
      </w:r>
      <w:r>
        <w:rPr>
          <w:rFonts w:ascii="Marianne" w:eastAsia="Calibri" w:hAnsi="Marianne"/>
        </w:rPr>
        <w:t xml:space="preserve">qu’elle soit un dessin de presse, un paragraphe argumenté, un schéma de synthèse, une production cartographique… respectant le protocole suivant </w:t>
      </w:r>
      <w:r w:rsidR="00472A14" w:rsidRPr="00472A14">
        <w:rPr>
          <w:rFonts w:ascii="Marianne" w:eastAsia="Calibri" w:hAnsi="Marianne"/>
        </w:rPr>
        <w:t xml:space="preserve">: analyse </w:t>
      </w:r>
      <w:r>
        <w:rPr>
          <w:rFonts w:ascii="Marianne" w:eastAsia="Calibri" w:hAnsi="Marianne"/>
        </w:rPr>
        <w:t>du</w:t>
      </w:r>
      <w:r w:rsidR="00472A14" w:rsidRPr="00472A14">
        <w:rPr>
          <w:rFonts w:ascii="Marianne" w:eastAsia="Calibri" w:hAnsi="Marianne"/>
        </w:rPr>
        <w:t xml:space="preserve"> modèle de la production visée, définit</w:t>
      </w:r>
      <w:r>
        <w:rPr>
          <w:rFonts w:ascii="Marianne" w:eastAsia="Calibri" w:hAnsi="Marianne"/>
        </w:rPr>
        <w:t>ion</w:t>
      </w:r>
      <w:r w:rsidR="00472A14" w:rsidRPr="00472A14">
        <w:rPr>
          <w:rFonts w:ascii="Marianne" w:eastAsia="Calibri" w:hAnsi="Marianne"/>
        </w:rPr>
        <w:t xml:space="preserve"> des critères d'évaluation, </w:t>
      </w:r>
      <w:r>
        <w:rPr>
          <w:rFonts w:ascii="Marianne" w:eastAsia="Calibri" w:hAnsi="Marianne"/>
        </w:rPr>
        <w:t>élaboration d’une</w:t>
      </w:r>
      <w:r w:rsidR="00472A14" w:rsidRPr="00472A14">
        <w:rPr>
          <w:rFonts w:ascii="Marianne" w:eastAsia="Calibri" w:hAnsi="Marianne"/>
        </w:rPr>
        <w:t xml:space="preserve"> production, </w:t>
      </w:r>
      <w:r>
        <w:rPr>
          <w:rFonts w:ascii="Marianne" w:eastAsia="Calibri" w:hAnsi="Marianne"/>
        </w:rPr>
        <w:t>évaluation de celle(s) de ses pairs.</w:t>
      </w:r>
      <w:r w:rsidR="00472A14" w:rsidRPr="00472A14">
        <w:rPr>
          <w:rFonts w:ascii="Marianne" w:eastAsia="Calibri" w:hAnsi="Marianne"/>
        </w:rPr>
        <w:t xml:space="preserve"> </w:t>
      </w:r>
    </w:p>
    <w:p w14:paraId="363948BC" w14:textId="77777777" w:rsidR="00050A9F" w:rsidRDefault="00050A9F" w:rsidP="00A06FF5">
      <w:pPr>
        <w:pStyle w:val="NormalWeb"/>
        <w:overflowPunct w:val="0"/>
        <w:spacing w:after="0"/>
        <w:jc w:val="both"/>
        <w:textAlignment w:val="baseline"/>
      </w:pPr>
    </w:p>
    <w:p w14:paraId="59798B0E" w14:textId="77777777" w:rsidR="00306B5A" w:rsidRDefault="00306B5A" w:rsidP="00A06FF5">
      <w:pPr>
        <w:pStyle w:val="NormalWeb"/>
        <w:overflowPunct w:val="0"/>
        <w:spacing w:after="0"/>
        <w:jc w:val="both"/>
        <w:textAlignment w:val="baseline"/>
      </w:pPr>
    </w:p>
    <w:p w14:paraId="59FEB29A" w14:textId="77777777" w:rsidR="00306B5A" w:rsidRPr="00A14006" w:rsidRDefault="00306B5A" w:rsidP="00A06FF5">
      <w:pPr>
        <w:pStyle w:val="NormalWeb"/>
        <w:overflowPunct w:val="0"/>
        <w:spacing w:after="0"/>
        <w:jc w:val="both"/>
        <w:textAlignment w:val="baseline"/>
      </w:pPr>
    </w:p>
    <w:sdt>
      <w:sdtPr>
        <w:rPr>
          <w:rFonts w:ascii="Arial" w:hAnsi="Arial"/>
          <w:b/>
          <w:bCs/>
          <w:sz w:val="24"/>
          <w:szCs w:val="36"/>
        </w:rPr>
        <w:id w:val="1774597683"/>
        <w:lock w:val="sdtContentLocked"/>
        <w:placeholder>
          <w:docPart w:val="DefaultPlaceholder_-1854013440"/>
        </w:placeholder>
      </w:sdtPr>
      <w:sdtEndPr/>
      <w:sdtContent>
        <w:p w14:paraId="4A83070E" w14:textId="65012151" w:rsidR="00DA2E16" w:rsidRPr="00DA2E16" w:rsidRDefault="00DA2E16" w:rsidP="00DA2E16">
          <w:pPr>
            <w:pStyle w:val="Titre2"/>
          </w:pPr>
          <w:r>
            <w:rPr>
              <w:b/>
              <w:bCs/>
              <w:sz w:val="24"/>
              <w:szCs w:val="36"/>
            </w:rPr>
            <w:t>Autre</w:t>
          </w:r>
          <w:r w:rsidR="00781EE4">
            <w:rPr>
              <w:b/>
              <w:bCs/>
              <w:sz w:val="24"/>
              <w:szCs w:val="36"/>
            </w:rPr>
            <w:t>(s)</w:t>
          </w:r>
          <w:r>
            <w:rPr>
              <w:b/>
              <w:bCs/>
              <w:sz w:val="24"/>
              <w:szCs w:val="36"/>
            </w:rPr>
            <w:t xml:space="preserve"> modalitÉ</w:t>
          </w:r>
          <w:r w:rsidR="00781EE4">
            <w:rPr>
              <w:b/>
              <w:bCs/>
              <w:sz w:val="24"/>
              <w:szCs w:val="36"/>
            </w:rPr>
            <w:t>(s)</w:t>
          </w:r>
          <w:r>
            <w:rPr>
              <w:b/>
              <w:bCs/>
              <w:sz w:val="24"/>
              <w:szCs w:val="36"/>
            </w:rPr>
            <w:t xml:space="preserve"> de travail et d’Évaluation possible</w:t>
          </w:r>
          <w:r w:rsidR="00781EE4">
            <w:rPr>
              <w:b/>
              <w:bCs/>
              <w:sz w:val="24"/>
              <w:szCs w:val="36"/>
            </w:rPr>
            <w:t>(s)</w:t>
          </w:r>
        </w:p>
      </w:sdtContent>
    </w:sdt>
    <w:p w14:paraId="491EC515" w14:textId="12DD4511" w:rsidR="00894529" w:rsidRDefault="00472A14" w:rsidP="00894529">
      <w:pPr>
        <w:spacing w:after="0"/>
        <w:jc w:val="both"/>
        <w:rPr>
          <w:rFonts w:ascii="Marianne" w:eastAsia="Calibri" w:hAnsi="Marianne" w:cs="Times New Roman"/>
          <w:b/>
          <w:bCs/>
          <w:color w:val="000000"/>
          <w:szCs w:val="24"/>
          <w:lang w:eastAsia="fr-FR"/>
        </w:rPr>
      </w:pPr>
      <w:r>
        <w:rPr>
          <w:rFonts w:ascii="Marianne" w:eastAsia="Calibri" w:hAnsi="Marianne" w:cs="Times New Roman"/>
          <w:b/>
          <w:bCs/>
          <w:color w:val="000000"/>
          <w:szCs w:val="24"/>
          <w:lang w:eastAsia="fr-FR"/>
        </w:rPr>
        <w:t>L</w:t>
      </w:r>
      <w:r w:rsidR="00894529">
        <w:rPr>
          <w:rFonts w:ascii="Marianne" w:eastAsia="Calibri" w:hAnsi="Marianne" w:cs="Times New Roman"/>
          <w:b/>
          <w:bCs/>
          <w:color w:val="000000"/>
          <w:szCs w:val="24"/>
          <w:lang w:eastAsia="fr-FR"/>
        </w:rPr>
        <w:t xml:space="preserve">a proposition pédagogique </w:t>
      </w:r>
      <w:r w:rsidR="00894529">
        <w:rPr>
          <w:rFonts w:ascii="Marianne" w:eastAsia="Calibri" w:hAnsi="Marianne" w:cs="Times New Roman"/>
          <w:color w:val="000000"/>
          <w:szCs w:val="24"/>
          <w:lang w:eastAsia="fr-FR"/>
        </w:rPr>
        <w:t>préalablement décrite</w:t>
      </w:r>
      <w:r>
        <w:rPr>
          <w:rFonts w:ascii="Marianne" w:eastAsia="Calibri" w:hAnsi="Marianne" w:cs="Times New Roman"/>
          <w:color w:val="000000"/>
          <w:szCs w:val="24"/>
          <w:lang w:eastAsia="fr-FR"/>
        </w:rPr>
        <w:t xml:space="preserve"> possède un </w:t>
      </w:r>
      <w:r w:rsidRPr="00472A14">
        <w:rPr>
          <w:rFonts w:ascii="Marianne" w:eastAsia="Calibri" w:hAnsi="Marianne" w:cs="Times New Roman"/>
          <w:b/>
          <w:bCs/>
          <w:color w:val="000000"/>
          <w:szCs w:val="24"/>
          <w:lang w:eastAsia="fr-FR"/>
        </w:rPr>
        <w:t>caractère modulable</w:t>
      </w:r>
      <w:r>
        <w:rPr>
          <w:rFonts w:ascii="Marianne" w:eastAsia="Calibri" w:hAnsi="Marianne" w:cs="Times New Roman"/>
          <w:color w:val="000000"/>
          <w:szCs w:val="24"/>
          <w:lang w:eastAsia="fr-FR"/>
        </w:rPr>
        <w:t xml:space="preserve"> ; aussi ne faut-il pas s’interdire d’envisager des </w:t>
      </w:r>
      <w:r>
        <w:rPr>
          <w:rFonts w:ascii="Marianne" w:eastAsia="Calibri" w:hAnsi="Marianne" w:cs="Times New Roman"/>
          <w:b/>
          <w:bCs/>
          <w:color w:val="000000"/>
          <w:szCs w:val="24"/>
          <w:lang w:eastAsia="fr-FR"/>
        </w:rPr>
        <w:t>modifications ponctuelles</w:t>
      </w:r>
      <w:r w:rsidR="00306B5A">
        <w:rPr>
          <w:rFonts w:ascii="Marianne" w:eastAsia="Calibri" w:hAnsi="Marianne" w:cs="Times New Roman"/>
          <w:b/>
          <w:bCs/>
          <w:color w:val="000000"/>
          <w:szCs w:val="24"/>
          <w:lang w:eastAsia="fr-FR"/>
        </w:rPr>
        <w:t>.</w:t>
      </w:r>
    </w:p>
    <w:p w14:paraId="5002C693" w14:textId="77777777" w:rsidR="00306B5A" w:rsidRDefault="00306B5A" w:rsidP="00894529">
      <w:pPr>
        <w:spacing w:after="0"/>
        <w:jc w:val="both"/>
        <w:rPr>
          <w:szCs w:val="24"/>
        </w:rPr>
      </w:pPr>
    </w:p>
    <w:p w14:paraId="3C7B9B2F" w14:textId="32144B5D" w:rsidR="00894529" w:rsidRDefault="00894529" w:rsidP="00894529">
      <w:pPr>
        <w:spacing w:after="0"/>
        <w:contextualSpacing/>
        <w:jc w:val="both"/>
        <w:rPr>
          <w:szCs w:val="24"/>
        </w:rPr>
      </w:pPr>
      <w:r>
        <w:rPr>
          <w:rFonts w:ascii="Marianne" w:eastAsia="Calibri" w:hAnsi="Marianne" w:cs="Times New Roman"/>
          <w:b/>
          <w:bCs/>
          <w:color w:val="000000"/>
          <w:szCs w:val="24"/>
          <w:lang w:eastAsia="fr-FR"/>
        </w:rPr>
        <w:t>L’évaluation par les pairs de l’étape 5</w:t>
      </w:r>
      <w:r>
        <w:rPr>
          <w:rFonts w:ascii="Marianne" w:eastAsia="Calibri" w:hAnsi="Marianne" w:cs="Times New Roman"/>
          <w:color w:val="000000"/>
          <w:szCs w:val="24"/>
          <w:lang w:eastAsia="fr-FR"/>
        </w:rPr>
        <w:t xml:space="preserve"> pourrait </w:t>
      </w:r>
      <w:r w:rsidR="00306B5A">
        <w:rPr>
          <w:rFonts w:ascii="Marianne" w:eastAsia="Calibri" w:hAnsi="Marianne" w:cs="Times New Roman"/>
          <w:color w:val="000000"/>
          <w:szCs w:val="24"/>
          <w:lang w:eastAsia="fr-FR"/>
        </w:rPr>
        <w:t xml:space="preserve">ainsi </w:t>
      </w:r>
      <w:r>
        <w:rPr>
          <w:rFonts w:ascii="Marianne" w:eastAsia="Calibri" w:hAnsi="Marianne" w:cs="Times New Roman"/>
          <w:color w:val="000000"/>
          <w:szCs w:val="24"/>
          <w:lang w:eastAsia="fr-FR"/>
        </w:rPr>
        <w:t xml:space="preserve">être remplacée par une </w:t>
      </w:r>
      <w:r>
        <w:rPr>
          <w:rFonts w:ascii="Marianne" w:eastAsia="Calibri" w:hAnsi="Marianne" w:cs="Times New Roman"/>
          <w:b/>
          <w:bCs/>
          <w:color w:val="000000"/>
          <w:szCs w:val="24"/>
          <w:lang w:eastAsia="fr-FR"/>
        </w:rPr>
        <w:t>évaluation du dessin de presse accompagné de sa note d’intention par l’enseignant</w:t>
      </w:r>
      <w:r>
        <w:rPr>
          <w:rFonts w:ascii="Marianne" w:eastAsia="Calibri" w:hAnsi="Marianne" w:cs="Times New Roman"/>
          <w:color w:val="000000"/>
          <w:szCs w:val="24"/>
          <w:lang w:eastAsia="fr-FR"/>
        </w:rPr>
        <w:t xml:space="preserve">. </w:t>
      </w:r>
    </w:p>
    <w:p w14:paraId="475EB975" w14:textId="49C11AA7" w:rsidR="00894529" w:rsidRPr="00F93F5C" w:rsidRDefault="00894529" w:rsidP="00894529">
      <w:pPr>
        <w:spacing w:after="0"/>
        <w:jc w:val="both"/>
        <w:rPr>
          <w:rFonts w:ascii="Marianne" w:eastAsia="Calibri" w:hAnsi="Marianne" w:cs="Times New Roman"/>
          <w:color w:val="000000"/>
          <w:szCs w:val="24"/>
          <w:lang w:eastAsia="fr-FR"/>
        </w:rPr>
      </w:pPr>
      <w:r>
        <w:rPr>
          <w:rFonts w:ascii="Marianne" w:eastAsia="Calibri" w:hAnsi="Marianne" w:cs="Times New Roman"/>
          <w:color w:val="000000"/>
          <w:szCs w:val="24"/>
          <w:lang w:eastAsia="fr-FR"/>
        </w:rPr>
        <w:t xml:space="preserve">Mais il serait également possible de </w:t>
      </w:r>
      <w:r>
        <w:rPr>
          <w:rFonts w:ascii="Marianne" w:eastAsia="Calibri" w:hAnsi="Marianne" w:cs="Times New Roman"/>
          <w:b/>
          <w:bCs/>
          <w:color w:val="000000"/>
          <w:szCs w:val="24"/>
          <w:lang w:eastAsia="fr-FR"/>
        </w:rPr>
        <w:t>procéder selon d’autres modalités</w:t>
      </w:r>
      <w:r>
        <w:rPr>
          <w:rFonts w:ascii="Marianne" w:eastAsia="Calibri" w:hAnsi="Marianne" w:cs="Times New Roman"/>
          <w:color w:val="000000"/>
          <w:szCs w:val="24"/>
          <w:lang w:eastAsia="fr-FR"/>
        </w:rPr>
        <w:t xml:space="preserve">. Il pourrait être envisageable </w:t>
      </w:r>
      <w:r>
        <w:rPr>
          <w:rFonts w:ascii="Marianne" w:eastAsia="Calibri" w:hAnsi="Marianne" w:cs="Times New Roman"/>
          <w:b/>
          <w:bCs/>
          <w:color w:val="000000"/>
          <w:szCs w:val="24"/>
          <w:lang w:eastAsia="fr-FR"/>
        </w:rPr>
        <w:t>d’organiser la venue d’un dessinateur de presse</w:t>
      </w:r>
      <w:r>
        <w:rPr>
          <w:rFonts w:ascii="Marianne" w:eastAsia="Calibri" w:hAnsi="Marianne" w:cs="Times New Roman"/>
          <w:color w:val="000000"/>
          <w:szCs w:val="24"/>
          <w:lang w:eastAsia="fr-FR"/>
        </w:rPr>
        <w:t xml:space="preserve">, un membre du réseau </w:t>
      </w:r>
      <w:proofErr w:type="spellStart"/>
      <w:r>
        <w:rPr>
          <w:rFonts w:ascii="Marianne" w:eastAsia="Calibri" w:hAnsi="Marianne" w:cs="Times New Roman"/>
          <w:i/>
          <w:iCs/>
          <w:color w:val="000000"/>
          <w:szCs w:val="24"/>
          <w:lang w:eastAsia="fr-FR"/>
        </w:rPr>
        <w:t>Cartooning</w:t>
      </w:r>
      <w:proofErr w:type="spellEnd"/>
      <w:r>
        <w:rPr>
          <w:rFonts w:ascii="Marianne" w:eastAsia="Calibri" w:hAnsi="Marianne" w:cs="Times New Roman"/>
          <w:i/>
          <w:iCs/>
          <w:color w:val="000000"/>
          <w:szCs w:val="24"/>
          <w:lang w:eastAsia="fr-FR"/>
        </w:rPr>
        <w:t xml:space="preserve"> for </w:t>
      </w:r>
      <w:proofErr w:type="spellStart"/>
      <w:r>
        <w:rPr>
          <w:rFonts w:ascii="Marianne" w:eastAsia="Calibri" w:hAnsi="Marianne" w:cs="Times New Roman"/>
          <w:i/>
          <w:iCs/>
          <w:color w:val="000000"/>
          <w:szCs w:val="24"/>
          <w:lang w:eastAsia="fr-FR"/>
        </w:rPr>
        <w:t>peace</w:t>
      </w:r>
      <w:proofErr w:type="spellEnd"/>
      <w:r>
        <w:rPr>
          <w:rFonts w:ascii="Marianne" w:eastAsia="Calibri" w:hAnsi="Marianne" w:cs="Times New Roman"/>
          <w:i/>
          <w:iCs/>
          <w:color w:val="000000"/>
          <w:szCs w:val="24"/>
          <w:lang w:eastAsia="fr-FR"/>
        </w:rPr>
        <w:t xml:space="preserve"> </w:t>
      </w:r>
      <w:r>
        <w:rPr>
          <w:rFonts w:ascii="Marianne" w:eastAsia="Calibri" w:hAnsi="Marianne" w:cs="Times New Roman"/>
          <w:color w:val="000000"/>
          <w:szCs w:val="24"/>
          <w:lang w:eastAsia="fr-FR"/>
        </w:rPr>
        <w:t>par exemple</w:t>
      </w:r>
      <w:r w:rsidR="00472A14">
        <w:rPr>
          <w:rStyle w:val="Appelnotedebasdep"/>
          <w:rFonts w:ascii="Marianne" w:eastAsia="Calibri" w:hAnsi="Marianne" w:cs="Times New Roman"/>
          <w:color w:val="000000"/>
          <w:szCs w:val="24"/>
          <w:lang w:eastAsia="fr-FR"/>
        </w:rPr>
        <w:footnoteReference w:id="9"/>
      </w:r>
      <w:r>
        <w:rPr>
          <w:rFonts w:ascii="Marianne" w:eastAsia="Calibri" w:hAnsi="Marianne" w:cs="Times New Roman"/>
          <w:color w:val="000000"/>
          <w:szCs w:val="24"/>
          <w:lang w:eastAsia="fr-FR"/>
        </w:rPr>
        <w:t xml:space="preserve">, après avoir </w:t>
      </w:r>
      <w:r>
        <w:rPr>
          <w:rFonts w:ascii="Marianne" w:eastAsia="Calibri" w:hAnsi="Marianne" w:cs="Times New Roman"/>
          <w:b/>
          <w:bCs/>
          <w:color w:val="000000"/>
          <w:szCs w:val="24"/>
          <w:lang w:eastAsia="fr-FR"/>
        </w:rPr>
        <w:t xml:space="preserve">travaillé avec les élèves sur une des expositions </w:t>
      </w:r>
      <w:r>
        <w:rPr>
          <w:rFonts w:ascii="Marianne" w:eastAsia="Calibri" w:hAnsi="Marianne" w:cs="Times New Roman"/>
          <w:color w:val="000000"/>
          <w:szCs w:val="24"/>
          <w:lang w:eastAsia="fr-FR"/>
        </w:rPr>
        <w:t xml:space="preserve">que le réseau met à la disposition des établissements (ou, à défaut, sur sa version numérique) pour sensibiliser les élèves à la manière dont les dessinateurs de presse s’emparent du racisme et des autres notions au programme. La ou les classe(s) concernée(s) pourrai(en)t alors </w:t>
      </w:r>
      <w:r>
        <w:rPr>
          <w:rFonts w:ascii="Marianne" w:eastAsia="Calibri" w:hAnsi="Marianne" w:cs="Times New Roman"/>
          <w:b/>
          <w:bCs/>
          <w:color w:val="000000"/>
          <w:szCs w:val="24"/>
          <w:lang w:eastAsia="fr-FR"/>
        </w:rPr>
        <w:t>préparer un questionnaire à l’attention du dessinateur</w:t>
      </w:r>
      <w:r>
        <w:rPr>
          <w:rFonts w:ascii="Marianne" w:eastAsia="Calibri" w:hAnsi="Marianne" w:cs="Times New Roman"/>
          <w:color w:val="000000"/>
          <w:szCs w:val="24"/>
          <w:lang w:eastAsia="fr-FR"/>
        </w:rPr>
        <w:t xml:space="preserve">, </w:t>
      </w:r>
      <w:r>
        <w:rPr>
          <w:rFonts w:ascii="Marianne" w:eastAsia="Calibri" w:hAnsi="Marianne" w:cs="Times New Roman"/>
          <w:b/>
          <w:bCs/>
          <w:color w:val="000000"/>
          <w:szCs w:val="24"/>
          <w:lang w:eastAsia="fr-FR"/>
        </w:rPr>
        <w:t>point de départ d’un échange et de possibles productions</w:t>
      </w:r>
      <w:r>
        <w:rPr>
          <w:rFonts w:ascii="Marianne" w:eastAsia="Calibri" w:hAnsi="Marianne" w:cs="Times New Roman"/>
          <w:color w:val="000000"/>
          <w:szCs w:val="24"/>
          <w:lang w:eastAsia="fr-FR"/>
        </w:rPr>
        <w:t>.</w:t>
      </w:r>
      <w:r w:rsidR="00F93F5C">
        <w:rPr>
          <w:rFonts w:ascii="Marianne" w:eastAsia="Calibri" w:hAnsi="Marianne" w:cs="Times New Roman"/>
          <w:color w:val="000000"/>
          <w:szCs w:val="24"/>
          <w:lang w:eastAsia="fr-FR"/>
        </w:rPr>
        <w:t xml:space="preserve"> </w:t>
      </w:r>
      <w:r>
        <w:rPr>
          <w:rFonts w:ascii="Marianne" w:eastAsia="Calibri" w:hAnsi="Marianne" w:cs="Times New Roman"/>
          <w:color w:val="000000"/>
          <w:szCs w:val="24"/>
          <w:lang w:eastAsia="fr-FR"/>
        </w:rPr>
        <w:t xml:space="preserve">On pourrait aussi envisager l’élaboration d’un « atelier de dessins » à la manière d’un atelier d’écriture si les conditions logistiques étaient réunies pour que cet invité reste « en résidence » quelques jours. Une </w:t>
      </w:r>
      <w:r>
        <w:rPr>
          <w:rFonts w:ascii="Marianne" w:eastAsia="Calibri" w:hAnsi="Marianne" w:cs="Times New Roman"/>
          <w:b/>
          <w:bCs/>
          <w:szCs w:val="24"/>
          <w:lang w:eastAsia="fr-FR"/>
        </w:rPr>
        <w:t xml:space="preserve">évaluation formative </w:t>
      </w:r>
      <w:r>
        <w:rPr>
          <w:rFonts w:ascii="Marianne" w:eastAsia="Calibri" w:hAnsi="Marianne" w:cs="Times New Roman"/>
          <w:color w:val="000000"/>
          <w:szCs w:val="24"/>
          <w:lang w:eastAsia="fr-FR"/>
        </w:rPr>
        <w:t xml:space="preserve">avec échelles descriptives pourrait alors être coconstruite par l’enseignant et l’intervenant afin d’évaluer les productions iconographiques réalisées en groupe ou de façon individuelle par les élèves concernés. </w:t>
      </w:r>
    </w:p>
    <w:p w14:paraId="17FD9AF1" w14:textId="23A49EAD" w:rsidR="00894529" w:rsidRDefault="00894529" w:rsidP="00894529">
      <w:pPr>
        <w:spacing w:after="0"/>
        <w:jc w:val="both"/>
      </w:pPr>
      <w:r>
        <w:rPr>
          <w:rFonts w:ascii="Marianne" w:eastAsia="Calibri" w:hAnsi="Marianne" w:cs="Times New Roman"/>
          <w:b/>
          <w:bCs/>
          <w:color w:val="000000"/>
          <w:szCs w:val="24"/>
          <w:lang w:eastAsia="fr-FR"/>
        </w:rPr>
        <w:t xml:space="preserve">Une dernière modalité de travail envisagée encouragerait, sous la forme d’une tâche complexe, les élèves d’un groupe classe à participer à un concours tels </w:t>
      </w:r>
      <w:r>
        <w:rPr>
          <w:rFonts w:ascii="Marianne" w:eastAsia="Calibri" w:hAnsi="Marianne" w:cs="Times New Roman"/>
          <w:b/>
          <w:bCs/>
          <w:i/>
          <w:iCs/>
          <w:color w:val="000000"/>
          <w:szCs w:val="24"/>
          <w:lang w:eastAsia="fr-FR"/>
        </w:rPr>
        <w:t xml:space="preserve">La flamme de l’égalité </w:t>
      </w:r>
      <w:r>
        <w:rPr>
          <w:rFonts w:ascii="Marianne" w:eastAsia="Calibri" w:hAnsi="Marianne" w:cs="Times New Roman"/>
          <w:color w:val="000000"/>
          <w:szCs w:val="24"/>
          <w:lang w:eastAsia="fr-FR"/>
        </w:rPr>
        <w:t xml:space="preserve">(voir la présentation et les modalités du concours en cliquant sur le </w:t>
      </w:r>
      <w:hyperlink r:id="rId15" w:history="1">
        <w:r w:rsidRPr="00472A14">
          <w:rPr>
            <w:rStyle w:val="Lienhypertexte"/>
            <w:rFonts w:ascii="Marianne" w:eastAsia="Calibri" w:hAnsi="Marianne" w:cs="Times New Roman"/>
            <w:b/>
            <w:bCs/>
            <w:szCs w:val="24"/>
            <w:lang w:eastAsia="fr-FR"/>
          </w:rPr>
          <w:t>lien suivant</w:t>
        </w:r>
      </w:hyperlink>
      <w:r>
        <w:rPr>
          <w:rFonts w:ascii="Marianne" w:eastAsia="Calibri" w:hAnsi="Marianne" w:cs="Times New Roman"/>
          <w:color w:val="000000"/>
          <w:szCs w:val="24"/>
          <w:lang w:eastAsia="fr-FR"/>
        </w:rPr>
        <w:t xml:space="preserve">)  ou </w:t>
      </w:r>
      <w:hyperlink r:id="rId16" w:anchor="FAQ" w:history="1">
        <w:r>
          <w:rPr>
            <w:rFonts w:ascii="Marianne" w:eastAsia="Calibri" w:hAnsi="Marianne" w:cs="Times New Roman"/>
            <w:szCs w:val="24"/>
            <w:lang w:eastAsia="fr-FR"/>
          </w:rPr>
          <w:t>Le prix Ilan Halimi</w:t>
        </w:r>
      </w:hyperlink>
      <w:r>
        <w:rPr>
          <w:rFonts w:ascii="Marianne" w:eastAsia="Calibri" w:hAnsi="Marianne" w:cs="Times New Roman"/>
          <w:b/>
          <w:bCs/>
          <w:color w:val="000000"/>
          <w:szCs w:val="24"/>
          <w:lang w:eastAsia="fr-FR"/>
        </w:rPr>
        <w:t xml:space="preserve">. </w:t>
      </w:r>
    </w:p>
    <w:sdt>
      <w:sdtPr>
        <w:id w:val="213089529"/>
        <w:lock w:val="sdtContentLocked"/>
        <w:placeholder>
          <w:docPart w:val="DefaultPlaceholder_-1854013440"/>
        </w:placeholder>
      </w:sdtPr>
      <w:sdtEndPr/>
      <w:sdtContent>
        <w:p w14:paraId="1C95EA48" w14:textId="77777777" w:rsidR="00292C0E" w:rsidRDefault="00292C0E">
          <w:pPr>
            <w:spacing w:line="259" w:lineRule="auto"/>
          </w:pPr>
          <w:r>
            <w:br w:type="page"/>
          </w:r>
        </w:p>
      </w:sdtContent>
    </w:sdt>
    <w:sdt>
      <w:sdtPr>
        <w:rPr>
          <w:rFonts w:ascii="Marianne" w:eastAsiaTheme="majorEastAsia" w:hAnsi="Marianne" w:cstheme="majorBidi"/>
          <w:b/>
          <w:bCs/>
          <w:caps/>
          <w:color w:val="215E99" w:themeColor="text2" w:themeTint="BF"/>
          <w:szCs w:val="36"/>
        </w:rPr>
        <w:id w:val="820237154"/>
        <w:lock w:val="sdtLocked"/>
        <w:placeholder>
          <w:docPart w:val="DefaultPlaceholder_-1854013440"/>
        </w:placeholder>
      </w:sdtPr>
      <w:sdtEndPr/>
      <w:sdtContent>
        <w:p w14:paraId="5B80668F" w14:textId="776A338E" w:rsidR="003608EE" w:rsidRPr="003608EE" w:rsidRDefault="003608EE" w:rsidP="003608EE">
          <w:pPr>
            <w:keepNext/>
            <w:keepLines/>
            <w:pBdr>
              <w:bottom w:val="single" w:sz="4" w:space="1" w:color="215E99" w:themeColor="text2" w:themeTint="BF"/>
            </w:pBdr>
            <w:spacing w:before="480" w:after="200"/>
            <w:outlineLvl w:val="1"/>
            <w:rPr>
              <w:rFonts w:ascii="Marianne" w:eastAsiaTheme="majorEastAsia" w:hAnsi="Marianne" w:cstheme="majorBidi"/>
              <w:caps/>
              <w:color w:val="215E99" w:themeColor="text2" w:themeTint="BF"/>
              <w:sz w:val="22"/>
              <w:szCs w:val="32"/>
            </w:rPr>
          </w:pPr>
          <w:r>
            <w:rPr>
              <w:rFonts w:ascii="Marianne" w:eastAsiaTheme="majorEastAsia" w:hAnsi="Marianne" w:cstheme="majorBidi"/>
              <w:b/>
              <w:bCs/>
              <w:caps/>
              <w:color w:val="215E99" w:themeColor="text2" w:themeTint="BF"/>
              <w:szCs w:val="36"/>
            </w:rPr>
            <w:t>DOCUMENT</w:t>
          </w:r>
          <w:r w:rsidR="00781EE4">
            <w:rPr>
              <w:rFonts w:ascii="Marianne" w:eastAsiaTheme="majorEastAsia" w:hAnsi="Marianne" w:cstheme="majorBidi"/>
              <w:b/>
              <w:bCs/>
              <w:caps/>
              <w:color w:val="215E99" w:themeColor="text2" w:themeTint="BF"/>
              <w:szCs w:val="36"/>
            </w:rPr>
            <w:t>s</w:t>
          </w:r>
          <w:r>
            <w:rPr>
              <w:rFonts w:ascii="Marianne" w:eastAsiaTheme="majorEastAsia" w:hAnsi="Marianne" w:cstheme="majorBidi"/>
              <w:b/>
              <w:bCs/>
              <w:caps/>
              <w:color w:val="215E99" w:themeColor="text2" w:themeTint="BF"/>
              <w:szCs w:val="36"/>
            </w:rPr>
            <w:t xml:space="preserve"> </w:t>
          </w:r>
          <w:r w:rsidR="00781EE4">
            <w:rPr>
              <w:rFonts w:ascii="Marianne" w:eastAsiaTheme="majorEastAsia" w:hAnsi="Marianne" w:cstheme="majorBidi"/>
              <w:b/>
              <w:bCs/>
              <w:caps/>
              <w:color w:val="215E99" w:themeColor="text2" w:themeTint="BF"/>
              <w:szCs w:val="36"/>
            </w:rPr>
            <w:t>Supports</w:t>
          </w:r>
        </w:p>
      </w:sdtContent>
    </w:sdt>
    <w:p w14:paraId="3C2A4793" w14:textId="07906B6A" w:rsidR="00D23787" w:rsidRDefault="00D23787" w:rsidP="00A06FF5">
      <w:pPr>
        <w:rPr>
          <w:rFonts w:ascii="Marianne" w:hAnsi="Marianne"/>
          <w:b/>
          <w:bCs/>
        </w:rPr>
      </w:pPr>
      <w:r>
        <w:rPr>
          <w:rFonts w:ascii="Marianne" w:hAnsi="Marianne"/>
          <w:b/>
          <w:bCs/>
        </w:rPr>
        <w:t xml:space="preserve">Tableau de synthèse </w:t>
      </w:r>
      <w:r w:rsidR="00B715E1">
        <w:rPr>
          <w:rFonts w:ascii="Marianne" w:hAnsi="Marianne"/>
          <w:b/>
          <w:bCs/>
        </w:rPr>
        <w:t>«</w:t>
      </w:r>
      <w:r w:rsidR="00B715E1">
        <w:rPr>
          <w:rFonts w:ascii="Calibri" w:hAnsi="Calibri" w:cs="Calibri"/>
          <w:b/>
          <w:bCs/>
        </w:rPr>
        <w:t> </w:t>
      </w:r>
      <w:r>
        <w:rPr>
          <w:rFonts w:ascii="Marianne" w:hAnsi="Marianne"/>
          <w:b/>
          <w:bCs/>
        </w:rPr>
        <w:t>Notions et loi</w:t>
      </w:r>
      <w:r w:rsidR="00B715E1">
        <w:rPr>
          <w:rFonts w:ascii="Calibri" w:hAnsi="Calibri" w:cs="Calibri"/>
          <w:b/>
          <w:bCs/>
        </w:rPr>
        <w:t> </w:t>
      </w:r>
      <w:r w:rsidR="00B715E1">
        <w:rPr>
          <w:rFonts w:ascii="Marianne" w:hAnsi="Marianne" w:cs="Marianne"/>
          <w:b/>
          <w:bCs/>
        </w:rPr>
        <w:t>»</w:t>
      </w:r>
    </w:p>
    <w:tbl>
      <w:tblPr>
        <w:tblStyle w:val="Grilledutableau"/>
        <w:tblW w:w="0" w:type="auto"/>
        <w:tblLook w:val="04A0" w:firstRow="1" w:lastRow="0" w:firstColumn="1" w:lastColumn="0" w:noHBand="0" w:noVBand="1"/>
      </w:tblPr>
      <w:tblGrid>
        <w:gridCol w:w="3020"/>
        <w:gridCol w:w="3020"/>
        <w:gridCol w:w="3020"/>
      </w:tblGrid>
      <w:tr w:rsidR="00D23787" w14:paraId="3071C80A" w14:textId="77777777" w:rsidTr="00D23787">
        <w:tc>
          <w:tcPr>
            <w:tcW w:w="3020" w:type="dxa"/>
          </w:tcPr>
          <w:p w14:paraId="2FADCF3F" w14:textId="77777777" w:rsidR="00D23787" w:rsidRDefault="00D23787" w:rsidP="00A06FF5">
            <w:pPr>
              <w:rPr>
                <w:rFonts w:ascii="Marianne" w:hAnsi="Marianne"/>
                <w:b/>
                <w:bCs/>
              </w:rPr>
            </w:pPr>
          </w:p>
        </w:tc>
        <w:tc>
          <w:tcPr>
            <w:tcW w:w="3020" w:type="dxa"/>
          </w:tcPr>
          <w:p w14:paraId="39F4623A" w14:textId="403D7D78" w:rsidR="00D23787" w:rsidRDefault="00D23787" w:rsidP="00D23787">
            <w:pPr>
              <w:jc w:val="center"/>
              <w:rPr>
                <w:rFonts w:ascii="Marianne" w:hAnsi="Marianne"/>
                <w:b/>
                <w:bCs/>
              </w:rPr>
            </w:pPr>
            <w:r w:rsidRPr="00D23787">
              <w:rPr>
                <w:rFonts w:ascii="Marianne" w:hAnsi="Marianne"/>
                <w:b/>
                <w:bCs/>
                <w:sz w:val="22"/>
                <w:szCs w:val="20"/>
              </w:rPr>
              <w:t>Définition de la notion</w:t>
            </w:r>
          </w:p>
        </w:tc>
        <w:tc>
          <w:tcPr>
            <w:tcW w:w="3020" w:type="dxa"/>
          </w:tcPr>
          <w:p w14:paraId="6F6929B4" w14:textId="43C8A704" w:rsidR="00D23787" w:rsidRDefault="00D23787" w:rsidP="00D23787">
            <w:pPr>
              <w:jc w:val="center"/>
              <w:rPr>
                <w:rFonts w:ascii="Marianne" w:hAnsi="Marianne"/>
                <w:b/>
                <w:bCs/>
              </w:rPr>
            </w:pPr>
            <w:r w:rsidRPr="00D23787">
              <w:rPr>
                <w:rFonts w:ascii="Marianne" w:hAnsi="Marianne"/>
                <w:b/>
                <w:bCs/>
                <w:sz w:val="22"/>
                <w:szCs w:val="20"/>
              </w:rPr>
              <w:t>Que dit la loi ?</w:t>
            </w:r>
          </w:p>
        </w:tc>
      </w:tr>
      <w:tr w:rsidR="00D23787" w14:paraId="18559722" w14:textId="77777777" w:rsidTr="00D23787">
        <w:tc>
          <w:tcPr>
            <w:tcW w:w="3020" w:type="dxa"/>
          </w:tcPr>
          <w:p w14:paraId="67A25C89" w14:textId="77777777" w:rsidR="00D23787" w:rsidRDefault="00D23787" w:rsidP="00D23787">
            <w:pPr>
              <w:jc w:val="center"/>
              <w:rPr>
                <w:rFonts w:ascii="Marianne" w:hAnsi="Marianne"/>
                <w:b/>
                <w:bCs/>
                <w:sz w:val="22"/>
                <w:szCs w:val="20"/>
              </w:rPr>
            </w:pPr>
          </w:p>
          <w:p w14:paraId="455F1AB2" w14:textId="6C8FE71E" w:rsidR="00D23787" w:rsidRDefault="00D23787" w:rsidP="00D23787">
            <w:pPr>
              <w:jc w:val="center"/>
              <w:rPr>
                <w:rFonts w:ascii="Marianne" w:hAnsi="Marianne"/>
                <w:b/>
                <w:bCs/>
                <w:sz w:val="22"/>
                <w:szCs w:val="20"/>
              </w:rPr>
            </w:pPr>
            <w:r w:rsidRPr="00D23787">
              <w:rPr>
                <w:rFonts w:ascii="Marianne" w:hAnsi="Marianne"/>
                <w:b/>
                <w:bCs/>
                <w:sz w:val="22"/>
                <w:szCs w:val="20"/>
              </w:rPr>
              <w:t>Racisme</w:t>
            </w:r>
          </w:p>
          <w:p w14:paraId="181405F8" w14:textId="5EDE49C4" w:rsidR="00D23787" w:rsidRPr="00D23787" w:rsidRDefault="00D23787" w:rsidP="00D23787">
            <w:pPr>
              <w:jc w:val="center"/>
              <w:rPr>
                <w:rFonts w:ascii="Marianne" w:hAnsi="Marianne"/>
                <w:b/>
                <w:bCs/>
                <w:sz w:val="22"/>
                <w:szCs w:val="20"/>
              </w:rPr>
            </w:pPr>
          </w:p>
        </w:tc>
        <w:tc>
          <w:tcPr>
            <w:tcW w:w="3020" w:type="dxa"/>
          </w:tcPr>
          <w:p w14:paraId="5335C8DE" w14:textId="77777777" w:rsidR="00D23787" w:rsidRDefault="00D23787" w:rsidP="00A06FF5">
            <w:pPr>
              <w:rPr>
                <w:rFonts w:ascii="Marianne" w:hAnsi="Marianne"/>
                <w:b/>
                <w:bCs/>
              </w:rPr>
            </w:pPr>
          </w:p>
        </w:tc>
        <w:tc>
          <w:tcPr>
            <w:tcW w:w="3020" w:type="dxa"/>
          </w:tcPr>
          <w:p w14:paraId="5167DB51" w14:textId="77777777" w:rsidR="00D23787" w:rsidRDefault="00D23787" w:rsidP="00A06FF5">
            <w:pPr>
              <w:rPr>
                <w:rFonts w:ascii="Marianne" w:hAnsi="Marianne"/>
                <w:b/>
                <w:bCs/>
              </w:rPr>
            </w:pPr>
          </w:p>
        </w:tc>
      </w:tr>
      <w:tr w:rsidR="00D23787" w14:paraId="35352AB8" w14:textId="77777777" w:rsidTr="00D23787">
        <w:tc>
          <w:tcPr>
            <w:tcW w:w="3020" w:type="dxa"/>
          </w:tcPr>
          <w:p w14:paraId="5051EED2" w14:textId="77777777" w:rsidR="00D23787" w:rsidRDefault="00D23787" w:rsidP="00D23787">
            <w:pPr>
              <w:jc w:val="center"/>
              <w:rPr>
                <w:rFonts w:ascii="Marianne" w:hAnsi="Marianne"/>
                <w:b/>
                <w:bCs/>
                <w:sz w:val="22"/>
                <w:szCs w:val="20"/>
              </w:rPr>
            </w:pPr>
          </w:p>
          <w:p w14:paraId="2BBDBE8B" w14:textId="77777777" w:rsidR="00D23787" w:rsidRDefault="00D23787" w:rsidP="00D23787">
            <w:pPr>
              <w:jc w:val="center"/>
              <w:rPr>
                <w:rFonts w:ascii="Marianne" w:hAnsi="Marianne"/>
                <w:b/>
                <w:bCs/>
                <w:sz w:val="22"/>
                <w:szCs w:val="20"/>
              </w:rPr>
            </w:pPr>
            <w:r w:rsidRPr="00D23787">
              <w:rPr>
                <w:rFonts w:ascii="Marianne" w:hAnsi="Marianne"/>
                <w:b/>
                <w:bCs/>
                <w:sz w:val="22"/>
                <w:szCs w:val="20"/>
              </w:rPr>
              <w:t>Xénophobie</w:t>
            </w:r>
          </w:p>
          <w:p w14:paraId="2693ABA0" w14:textId="5AC4F0AC" w:rsidR="00D23787" w:rsidRPr="00D23787" w:rsidRDefault="00D23787" w:rsidP="00D23787">
            <w:pPr>
              <w:jc w:val="center"/>
              <w:rPr>
                <w:rFonts w:ascii="Marianne" w:hAnsi="Marianne"/>
                <w:b/>
                <w:bCs/>
                <w:sz w:val="22"/>
                <w:szCs w:val="20"/>
              </w:rPr>
            </w:pPr>
          </w:p>
        </w:tc>
        <w:tc>
          <w:tcPr>
            <w:tcW w:w="3020" w:type="dxa"/>
          </w:tcPr>
          <w:p w14:paraId="0A2BDC6A" w14:textId="77777777" w:rsidR="00D23787" w:rsidRDefault="00D23787" w:rsidP="00A06FF5">
            <w:pPr>
              <w:rPr>
                <w:rFonts w:ascii="Marianne" w:hAnsi="Marianne"/>
                <w:b/>
                <w:bCs/>
              </w:rPr>
            </w:pPr>
          </w:p>
        </w:tc>
        <w:tc>
          <w:tcPr>
            <w:tcW w:w="3020" w:type="dxa"/>
          </w:tcPr>
          <w:p w14:paraId="4FB38654" w14:textId="77777777" w:rsidR="00D23787" w:rsidRDefault="00D23787" w:rsidP="00A06FF5">
            <w:pPr>
              <w:rPr>
                <w:rFonts w:ascii="Marianne" w:hAnsi="Marianne"/>
                <w:b/>
                <w:bCs/>
              </w:rPr>
            </w:pPr>
          </w:p>
        </w:tc>
      </w:tr>
      <w:tr w:rsidR="00D23787" w14:paraId="367383E0" w14:textId="77777777" w:rsidTr="00D23787">
        <w:tc>
          <w:tcPr>
            <w:tcW w:w="3020" w:type="dxa"/>
          </w:tcPr>
          <w:p w14:paraId="23872EA5" w14:textId="77777777" w:rsidR="00D23787" w:rsidRDefault="00D23787" w:rsidP="00D23787">
            <w:pPr>
              <w:jc w:val="center"/>
              <w:rPr>
                <w:rFonts w:ascii="Marianne" w:hAnsi="Marianne"/>
                <w:b/>
                <w:bCs/>
                <w:sz w:val="22"/>
                <w:szCs w:val="20"/>
              </w:rPr>
            </w:pPr>
          </w:p>
          <w:p w14:paraId="0A304F38" w14:textId="77777777" w:rsidR="00D23787" w:rsidRDefault="00D23787" w:rsidP="00D23787">
            <w:pPr>
              <w:jc w:val="center"/>
              <w:rPr>
                <w:rFonts w:ascii="Marianne" w:hAnsi="Marianne"/>
                <w:b/>
                <w:bCs/>
                <w:sz w:val="22"/>
                <w:szCs w:val="20"/>
              </w:rPr>
            </w:pPr>
            <w:r w:rsidRPr="00D23787">
              <w:rPr>
                <w:rFonts w:ascii="Marianne" w:hAnsi="Marianne"/>
                <w:b/>
                <w:bCs/>
                <w:sz w:val="22"/>
                <w:szCs w:val="20"/>
              </w:rPr>
              <w:t>Antisémitisme</w:t>
            </w:r>
          </w:p>
          <w:p w14:paraId="53B4A564" w14:textId="2943A7C0" w:rsidR="00D23787" w:rsidRPr="00D23787" w:rsidRDefault="00D23787" w:rsidP="00D23787">
            <w:pPr>
              <w:jc w:val="center"/>
              <w:rPr>
                <w:rFonts w:ascii="Marianne" w:hAnsi="Marianne"/>
                <w:b/>
                <w:bCs/>
                <w:sz w:val="22"/>
                <w:szCs w:val="20"/>
              </w:rPr>
            </w:pPr>
          </w:p>
        </w:tc>
        <w:tc>
          <w:tcPr>
            <w:tcW w:w="3020" w:type="dxa"/>
          </w:tcPr>
          <w:p w14:paraId="5439D148" w14:textId="77777777" w:rsidR="00D23787" w:rsidRDefault="00D23787" w:rsidP="00A06FF5">
            <w:pPr>
              <w:rPr>
                <w:rFonts w:ascii="Marianne" w:hAnsi="Marianne"/>
                <w:b/>
                <w:bCs/>
              </w:rPr>
            </w:pPr>
          </w:p>
        </w:tc>
        <w:tc>
          <w:tcPr>
            <w:tcW w:w="3020" w:type="dxa"/>
          </w:tcPr>
          <w:p w14:paraId="491E9CD5" w14:textId="77777777" w:rsidR="00D23787" w:rsidRDefault="00D23787" w:rsidP="00A06FF5">
            <w:pPr>
              <w:rPr>
                <w:rFonts w:ascii="Marianne" w:hAnsi="Marianne"/>
                <w:b/>
                <w:bCs/>
              </w:rPr>
            </w:pPr>
          </w:p>
        </w:tc>
      </w:tr>
      <w:tr w:rsidR="00D23787" w14:paraId="7C92C04B" w14:textId="77777777" w:rsidTr="00D23787">
        <w:tc>
          <w:tcPr>
            <w:tcW w:w="3020" w:type="dxa"/>
          </w:tcPr>
          <w:p w14:paraId="2ED12857" w14:textId="77777777" w:rsidR="00D23787" w:rsidRDefault="00D23787" w:rsidP="00D23787">
            <w:pPr>
              <w:jc w:val="center"/>
              <w:rPr>
                <w:rFonts w:ascii="Marianne" w:hAnsi="Marianne"/>
                <w:b/>
                <w:bCs/>
                <w:sz w:val="22"/>
                <w:szCs w:val="20"/>
              </w:rPr>
            </w:pPr>
          </w:p>
          <w:p w14:paraId="4FE0C71F" w14:textId="77777777" w:rsidR="00D23787" w:rsidRDefault="00D23787" w:rsidP="00D23787">
            <w:pPr>
              <w:jc w:val="center"/>
              <w:rPr>
                <w:rFonts w:ascii="Marianne" w:hAnsi="Marianne"/>
                <w:b/>
                <w:bCs/>
                <w:sz w:val="22"/>
                <w:szCs w:val="20"/>
              </w:rPr>
            </w:pPr>
            <w:r w:rsidRPr="00D23787">
              <w:rPr>
                <w:rFonts w:ascii="Marianne" w:hAnsi="Marianne"/>
                <w:b/>
                <w:bCs/>
                <w:sz w:val="22"/>
                <w:szCs w:val="20"/>
              </w:rPr>
              <w:t>Antitsiganisme</w:t>
            </w:r>
          </w:p>
          <w:p w14:paraId="089702D1" w14:textId="7A5BCCEA" w:rsidR="00D23787" w:rsidRPr="00D23787" w:rsidRDefault="00D23787" w:rsidP="00D23787">
            <w:pPr>
              <w:jc w:val="center"/>
              <w:rPr>
                <w:rFonts w:ascii="Marianne" w:hAnsi="Marianne"/>
                <w:b/>
                <w:bCs/>
                <w:sz w:val="22"/>
                <w:szCs w:val="20"/>
              </w:rPr>
            </w:pPr>
          </w:p>
        </w:tc>
        <w:tc>
          <w:tcPr>
            <w:tcW w:w="3020" w:type="dxa"/>
          </w:tcPr>
          <w:p w14:paraId="2453C89F" w14:textId="77777777" w:rsidR="00D23787" w:rsidRDefault="00D23787" w:rsidP="00A06FF5">
            <w:pPr>
              <w:rPr>
                <w:rFonts w:ascii="Marianne" w:hAnsi="Marianne"/>
                <w:b/>
                <w:bCs/>
              </w:rPr>
            </w:pPr>
          </w:p>
        </w:tc>
        <w:tc>
          <w:tcPr>
            <w:tcW w:w="3020" w:type="dxa"/>
          </w:tcPr>
          <w:p w14:paraId="3D44342F" w14:textId="77777777" w:rsidR="00D23787" w:rsidRDefault="00D23787" w:rsidP="00A06FF5">
            <w:pPr>
              <w:rPr>
                <w:rFonts w:ascii="Marianne" w:hAnsi="Marianne"/>
                <w:b/>
                <w:bCs/>
              </w:rPr>
            </w:pPr>
          </w:p>
        </w:tc>
      </w:tr>
      <w:tr w:rsidR="00D23787" w14:paraId="59462657" w14:textId="77777777" w:rsidTr="00D23787">
        <w:tc>
          <w:tcPr>
            <w:tcW w:w="3020" w:type="dxa"/>
          </w:tcPr>
          <w:p w14:paraId="2BCCE335" w14:textId="77777777" w:rsidR="00D23787" w:rsidRDefault="00D23787" w:rsidP="00D23787">
            <w:pPr>
              <w:jc w:val="center"/>
              <w:rPr>
                <w:rFonts w:ascii="Marianne" w:hAnsi="Marianne"/>
                <w:b/>
                <w:bCs/>
                <w:sz w:val="22"/>
                <w:szCs w:val="20"/>
              </w:rPr>
            </w:pPr>
          </w:p>
          <w:p w14:paraId="08920E4C" w14:textId="77777777" w:rsidR="00D23787" w:rsidRDefault="00D23787" w:rsidP="00D23787">
            <w:pPr>
              <w:jc w:val="center"/>
              <w:rPr>
                <w:rFonts w:ascii="Marianne" w:hAnsi="Marianne"/>
                <w:b/>
                <w:bCs/>
                <w:sz w:val="22"/>
                <w:szCs w:val="20"/>
              </w:rPr>
            </w:pPr>
            <w:r w:rsidRPr="00D23787">
              <w:rPr>
                <w:rFonts w:ascii="Marianne" w:hAnsi="Marianne"/>
                <w:b/>
                <w:bCs/>
                <w:sz w:val="22"/>
                <w:szCs w:val="20"/>
              </w:rPr>
              <w:t>Haine anti-LGBT</w:t>
            </w:r>
          </w:p>
          <w:p w14:paraId="24E7F98E" w14:textId="7D43C441" w:rsidR="00D23787" w:rsidRPr="00D23787" w:rsidRDefault="00D23787" w:rsidP="00D23787">
            <w:pPr>
              <w:jc w:val="center"/>
              <w:rPr>
                <w:rFonts w:ascii="Marianne" w:hAnsi="Marianne"/>
                <w:b/>
                <w:bCs/>
                <w:sz w:val="22"/>
                <w:szCs w:val="20"/>
              </w:rPr>
            </w:pPr>
          </w:p>
        </w:tc>
        <w:tc>
          <w:tcPr>
            <w:tcW w:w="3020" w:type="dxa"/>
          </w:tcPr>
          <w:p w14:paraId="725D7D3F" w14:textId="77777777" w:rsidR="00D23787" w:rsidRDefault="00D23787" w:rsidP="00A06FF5">
            <w:pPr>
              <w:rPr>
                <w:rFonts w:ascii="Marianne" w:hAnsi="Marianne"/>
                <w:b/>
                <w:bCs/>
              </w:rPr>
            </w:pPr>
          </w:p>
        </w:tc>
        <w:tc>
          <w:tcPr>
            <w:tcW w:w="3020" w:type="dxa"/>
          </w:tcPr>
          <w:p w14:paraId="079AD0BA" w14:textId="77777777" w:rsidR="00D23787" w:rsidRDefault="00D23787" w:rsidP="00A06FF5">
            <w:pPr>
              <w:rPr>
                <w:rFonts w:ascii="Marianne" w:hAnsi="Marianne"/>
                <w:b/>
                <w:bCs/>
              </w:rPr>
            </w:pPr>
          </w:p>
        </w:tc>
      </w:tr>
    </w:tbl>
    <w:p w14:paraId="6E73FCCA" w14:textId="77777777" w:rsidR="00D23787" w:rsidRPr="00B715E1" w:rsidRDefault="00D23787" w:rsidP="00A06FF5">
      <w:pPr>
        <w:rPr>
          <w:rFonts w:ascii="Marianne" w:hAnsi="Marianne"/>
          <w:b/>
          <w:bCs/>
          <w:sz w:val="16"/>
          <w:szCs w:val="16"/>
        </w:rPr>
      </w:pPr>
    </w:p>
    <w:p w14:paraId="1AA195F6" w14:textId="2437097E" w:rsidR="00A06FF5" w:rsidRPr="00A06FF5" w:rsidRDefault="00A06FF5" w:rsidP="00A06FF5">
      <w:pPr>
        <w:rPr>
          <w:rFonts w:ascii="Marianne" w:hAnsi="Marianne"/>
          <w:sz w:val="20"/>
          <w:szCs w:val="18"/>
        </w:rPr>
      </w:pPr>
      <w:r>
        <w:rPr>
          <w:rFonts w:ascii="Marianne" w:hAnsi="Marianne"/>
          <w:b/>
          <w:bCs/>
        </w:rPr>
        <w:t xml:space="preserve">Grille d’évaluation partiellement renseignée </w:t>
      </w:r>
      <w:r w:rsidRPr="00A06FF5">
        <w:rPr>
          <w:rFonts w:ascii="Marianne" w:hAnsi="Marianne"/>
          <w:sz w:val="20"/>
          <w:szCs w:val="18"/>
        </w:rPr>
        <w:t>(modularité possible de son utilisation par l’enseignant)</w:t>
      </w:r>
    </w:p>
    <w:tbl>
      <w:tblPr>
        <w:tblW w:w="8740" w:type="dxa"/>
        <w:tblLayout w:type="fixed"/>
        <w:tblCellMar>
          <w:top w:w="15" w:type="dxa"/>
        </w:tblCellMar>
        <w:tblLook w:val="04A0" w:firstRow="1" w:lastRow="0" w:firstColumn="1" w:lastColumn="0" w:noHBand="0" w:noVBand="1"/>
      </w:tblPr>
      <w:tblGrid>
        <w:gridCol w:w="6818"/>
        <w:gridCol w:w="422"/>
        <w:gridCol w:w="417"/>
        <w:gridCol w:w="423"/>
        <w:gridCol w:w="660"/>
      </w:tblGrid>
      <w:tr w:rsidR="00A06FF5" w14:paraId="6D1401C2" w14:textId="77777777" w:rsidTr="00F26D3A">
        <w:tc>
          <w:tcPr>
            <w:tcW w:w="6818" w:type="dxa"/>
            <w:tcBorders>
              <w:top w:val="single" w:sz="8" w:space="0" w:color="FFFFFF"/>
              <w:left w:val="single" w:sz="8" w:space="0" w:color="FFFFFF"/>
              <w:bottom w:val="single" w:sz="24" w:space="0" w:color="FFFFFF"/>
              <w:right w:val="single" w:sz="8" w:space="0" w:color="FFFFFF"/>
            </w:tcBorders>
            <w:shd w:val="clear" w:color="auto" w:fill="5B9BD5"/>
          </w:tcPr>
          <w:p w14:paraId="4402CC71" w14:textId="77777777" w:rsidR="00A06FF5" w:rsidRDefault="00A06FF5" w:rsidP="00F26D3A">
            <w:pPr>
              <w:spacing w:after="0"/>
              <w:jc w:val="both"/>
              <w:rPr>
                <w:rFonts w:eastAsia="Times New Roman" w:cs="Arial"/>
                <w:kern w:val="0"/>
                <w:sz w:val="36"/>
                <w:szCs w:val="36"/>
                <w:lang w:eastAsia="fr-FR"/>
              </w:rPr>
            </w:pPr>
            <w:r>
              <w:rPr>
                <w:rFonts w:ascii="Marianne" w:hAnsi="Marianne"/>
                <w:b/>
                <w:bCs/>
                <w:color w:val="000000" w:themeColor="text1"/>
              </w:rPr>
              <w:t>Exemple de compétences que les élèves peuvent proposer</w:t>
            </w:r>
            <w:r>
              <w:rPr>
                <w:rFonts w:ascii="Marianne" w:hAnsi="Marianne"/>
                <w:color w:val="000000" w:themeColor="text1"/>
              </w:rPr>
              <w:t xml:space="preserve"> : </w:t>
            </w:r>
            <w:r>
              <w:rPr>
                <w:rFonts w:ascii="Calibri" w:eastAsia="Times New Roman" w:hAnsi="Calibri" w:cs="Calibri"/>
                <w:b/>
                <w:bCs/>
                <w:color w:val="FFFFFF"/>
                <w:sz w:val="22"/>
                <w:lang w:eastAsia="fr-FR"/>
              </w:rPr>
              <w:t> </w:t>
            </w:r>
          </w:p>
        </w:tc>
        <w:tc>
          <w:tcPr>
            <w:tcW w:w="422" w:type="dxa"/>
            <w:tcBorders>
              <w:top w:val="single" w:sz="8" w:space="0" w:color="FFFFFF"/>
              <w:left w:val="single" w:sz="8" w:space="0" w:color="FFFFFF"/>
              <w:bottom w:val="single" w:sz="24" w:space="0" w:color="FFFFFF"/>
              <w:right w:val="single" w:sz="8" w:space="0" w:color="FFFFFF"/>
            </w:tcBorders>
            <w:shd w:val="clear" w:color="auto" w:fill="5B9BD5"/>
          </w:tcPr>
          <w:p w14:paraId="3A69EF3B" w14:textId="77777777" w:rsidR="00A06FF5" w:rsidRDefault="00A06FF5" w:rsidP="00F26D3A">
            <w:pPr>
              <w:spacing w:line="257" w:lineRule="auto"/>
              <w:jc w:val="center"/>
              <w:rPr>
                <w:rFonts w:eastAsia="Times New Roman" w:cs="Arial"/>
                <w:kern w:val="0"/>
                <w:sz w:val="36"/>
                <w:szCs w:val="36"/>
                <w:lang w:eastAsia="fr-FR"/>
              </w:rPr>
            </w:pPr>
            <w:r>
              <w:rPr>
                <w:rFonts w:ascii="Calibri" w:eastAsia="Times New Roman" w:hAnsi="Calibri" w:cs="Calibri"/>
                <w:b/>
                <w:bCs/>
                <w:color w:val="FFFFFF"/>
                <w:sz w:val="22"/>
                <w:lang w:eastAsia="fr-FR"/>
              </w:rPr>
              <w:t>TI</w:t>
            </w:r>
          </w:p>
        </w:tc>
        <w:tc>
          <w:tcPr>
            <w:tcW w:w="417" w:type="dxa"/>
            <w:tcBorders>
              <w:top w:val="single" w:sz="8" w:space="0" w:color="FFFFFF"/>
              <w:left w:val="single" w:sz="8" w:space="0" w:color="FFFFFF"/>
              <w:bottom w:val="single" w:sz="24" w:space="0" w:color="FFFFFF"/>
              <w:right w:val="single" w:sz="8" w:space="0" w:color="FFFFFF"/>
            </w:tcBorders>
            <w:shd w:val="clear" w:color="auto" w:fill="5B9BD5"/>
          </w:tcPr>
          <w:p w14:paraId="0D0B7EA8" w14:textId="77777777" w:rsidR="00A06FF5" w:rsidRDefault="00A06FF5" w:rsidP="00F26D3A">
            <w:pPr>
              <w:spacing w:line="257" w:lineRule="auto"/>
              <w:jc w:val="center"/>
              <w:rPr>
                <w:rFonts w:eastAsia="Times New Roman" w:cs="Arial"/>
                <w:kern w:val="0"/>
                <w:sz w:val="36"/>
                <w:szCs w:val="36"/>
                <w:lang w:eastAsia="fr-FR"/>
              </w:rPr>
            </w:pPr>
            <w:r>
              <w:rPr>
                <w:rFonts w:ascii="Calibri" w:eastAsia="Times New Roman" w:hAnsi="Calibri" w:cs="Calibri"/>
                <w:b/>
                <w:bCs/>
                <w:color w:val="FFFFFF"/>
                <w:sz w:val="22"/>
                <w:lang w:eastAsia="fr-FR"/>
              </w:rPr>
              <w:t>I</w:t>
            </w:r>
          </w:p>
        </w:tc>
        <w:tc>
          <w:tcPr>
            <w:tcW w:w="423" w:type="dxa"/>
            <w:tcBorders>
              <w:top w:val="single" w:sz="8" w:space="0" w:color="FFFFFF"/>
              <w:left w:val="single" w:sz="8" w:space="0" w:color="FFFFFF"/>
              <w:bottom w:val="single" w:sz="24" w:space="0" w:color="FFFFFF"/>
              <w:right w:val="single" w:sz="8" w:space="0" w:color="FFFFFF"/>
            </w:tcBorders>
            <w:shd w:val="clear" w:color="auto" w:fill="5B9BD5"/>
          </w:tcPr>
          <w:p w14:paraId="0D06ACCE" w14:textId="77777777" w:rsidR="00A06FF5" w:rsidRDefault="00A06FF5" w:rsidP="00F26D3A">
            <w:pPr>
              <w:spacing w:line="257" w:lineRule="auto"/>
              <w:jc w:val="center"/>
              <w:rPr>
                <w:rFonts w:eastAsia="Times New Roman" w:cs="Arial"/>
                <w:kern w:val="0"/>
                <w:sz w:val="36"/>
                <w:szCs w:val="36"/>
                <w:lang w:eastAsia="fr-FR"/>
              </w:rPr>
            </w:pPr>
            <w:r>
              <w:rPr>
                <w:rFonts w:ascii="Calibri" w:eastAsia="Times New Roman" w:hAnsi="Calibri" w:cs="Calibri"/>
                <w:b/>
                <w:bCs/>
                <w:color w:val="FFFFFF"/>
                <w:sz w:val="22"/>
                <w:lang w:eastAsia="fr-FR"/>
              </w:rPr>
              <w:t>S</w:t>
            </w:r>
          </w:p>
        </w:tc>
        <w:tc>
          <w:tcPr>
            <w:tcW w:w="660" w:type="dxa"/>
            <w:tcBorders>
              <w:top w:val="single" w:sz="8" w:space="0" w:color="FFFFFF"/>
              <w:left w:val="single" w:sz="8" w:space="0" w:color="FFFFFF"/>
              <w:bottom w:val="single" w:sz="24" w:space="0" w:color="FFFFFF"/>
              <w:right w:val="single" w:sz="8" w:space="0" w:color="FFFFFF"/>
            </w:tcBorders>
            <w:shd w:val="clear" w:color="auto" w:fill="5B9BD5"/>
          </w:tcPr>
          <w:p w14:paraId="54201009" w14:textId="77777777" w:rsidR="00A06FF5" w:rsidRDefault="00A06FF5" w:rsidP="00F26D3A">
            <w:pPr>
              <w:spacing w:line="257" w:lineRule="auto"/>
              <w:jc w:val="center"/>
              <w:rPr>
                <w:rFonts w:eastAsia="Times New Roman" w:cs="Arial"/>
                <w:kern w:val="0"/>
                <w:sz w:val="36"/>
                <w:szCs w:val="36"/>
                <w:lang w:eastAsia="fr-FR"/>
              </w:rPr>
            </w:pPr>
            <w:r>
              <w:rPr>
                <w:rFonts w:ascii="Calibri" w:eastAsia="Times New Roman" w:hAnsi="Calibri" w:cs="Calibri"/>
                <w:b/>
                <w:bCs/>
                <w:color w:val="FFFFFF"/>
                <w:sz w:val="22"/>
                <w:lang w:eastAsia="fr-FR"/>
              </w:rPr>
              <w:t>TS</w:t>
            </w:r>
          </w:p>
        </w:tc>
      </w:tr>
      <w:tr w:rsidR="00A06FF5" w14:paraId="5B649333" w14:textId="77777777" w:rsidTr="00F26D3A">
        <w:tc>
          <w:tcPr>
            <w:tcW w:w="6818" w:type="dxa"/>
            <w:tcBorders>
              <w:top w:val="single" w:sz="24" w:space="0" w:color="FFFFFF"/>
              <w:left w:val="single" w:sz="8" w:space="0" w:color="FFFFFF"/>
              <w:bottom w:val="single" w:sz="8" w:space="0" w:color="FFFFFF"/>
              <w:right w:val="single" w:sz="8" w:space="0" w:color="FFFFFF"/>
            </w:tcBorders>
            <w:shd w:val="clear" w:color="auto" w:fill="5B9BD5"/>
          </w:tcPr>
          <w:p w14:paraId="33945D2C" w14:textId="77777777" w:rsidR="00A06FF5" w:rsidRDefault="00A06FF5" w:rsidP="00F26D3A">
            <w:pPr>
              <w:spacing w:line="257" w:lineRule="auto"/>
              <w:jc w:val="both"/>
              <w:rPr>
                <w:rFonts w:eastAsia="Times New Roman" w:cs="Arial"/>
                <w:kern w:val="0"/>
                <w:sz w:val="36"/>
                <w:szCs w:val="36"/>
                <w:lang w:eastAsia="fr-FR"/>
              </w:rPr>
            </w:pPr>
            <w:r>
              <w:rPr>
                <w:rFonts w:ascii="Calibri" w:eastAsia="Times New Roman" w:hAnsi="Calibri" w:cs="Calibri"/>
                <w:b/>
                <w:bCs/>
                <w:color w:val="FFFFFF"/>
                <w:szCs w:val="24"/>
                <w:lang w:eastAsia="fr-FR"/>
              </w:rPr>
              <w:t>Sur le fond</w:t>
            </w:r>
          </w:p>
        </w:tc>
        <w:tc>
          <w:tcPr>
            <w:tcW w:w="422" w:type="dxa"/>
            <w:tcBorders>
              <w:top w:val="single" w:sz="24" w:space="0" w:color="FFFFFF"/>
              <w:left w:val="single" w:sz="8" w:space="0" w:color="FFFFFF"/>
              <w:bottom w:val="single" w:sz="8" w:space="0" w:color="FFFFFF"/>
              <w:right w:val="single" w:sz="8" w:space="0" w:color="FFFFFF"/>
            </w:tcBorders>
            <w:shd w:val="clear" w:color="auto" w:fill="D2DEEF"/>
          </w:tcPr>
          <w:p w14:paraId="5DC737D3"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17" w:type="dxa"/>
            <w:tcBorders>
              <w:top w:val="single" w:sz="24" w:space="0" w:color="FFFFFF"/>
              <w:left w:val="single" w:sz="8" w:space="0" w:color="FFFFFF"/>
              <w:bottom w:val="single" w:sz="8" w:space="0" w:color="FFFFFF"/>
              <w:right w:val="single" w:sz="8" w:space="0" w:color="FFFFFF"/>
            </w:tcBorders>
            <w:shd w:val="clear" w:color="auto" w:fill="D2DEEF"/>
          </w:tcPr>
          <w:p w14:paraId="3EB5877F"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23" w:type="dxa"/>
            <w:tcBorders>
              <w:top w:val="single" w:sz="24" w:space="0" w:color="FFFFFF"/>
              <w:left w:val="single" w:sz="8" w:space="0" w:color="FFFFFF"/>
              <w:bottom w:val="single" w:sz="8" w:space="0" w:color="FFFFFF"/>
              <w:right w:val="single" w:sz="8" w:space="0" w:color="FFFFFF"/>
            </w:tcBorders>
            <w:shd w:val="clear" w:color="auto" w:fill="D2DEEF"/>
          </w:tcPr>
          <w:p w14:paraId="551BF7EA"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660" w:type="dxa"/>
            <w:tcBorders>
              <w:top w:val="single" w:sz="24" w:space="0" w:color="FFFFFF"/>
              <w:left w:val="single" w:sz="8" w:space="0" w:color="FFFFFF"/>
              <w:bottom w:val="single" w:sz="8" w:space="0" w:color="FFFFFF"/>
              <w:right w:val="single" w:sz="8" w:space="0" w:color="FFFFFF"/>
            </w:tcBorders>
            <w:shd w:val="clear" w:color="auto" w:fill="D2DEEF"/>
          </w:tcPr>
          <w:p w14:paraId="2D02B19D"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r>
      <w:tr w:rsidR="00A06FF5" w14:paraId="1272D7A3" w14:textId="77777777" w:rsidTr="00F26D3A">
        <w:tc>
          <w:tcPr>
            <w:tcW w:w="6818" w:type="dxa"/>
            <w:tcBorders>
              <w:top w:val="single" w:sz="8" w:space="0" w:color="FFFFFF"/>
              <w:left w:val="single" w:sz="8" w:space="0" w:color="FFFFFF"/>
              <w:bottom w:val="single" w:sz="8" w:space="0" w:color="FFFFFF"/>
              <w:right w:val="single" w:sz="8" w:space="0" w:color="FFFFFF"/>
            </w:tcBorders>
            <w:shd w:val="clear" w:color="auto" w:fill="5B9BD5"/>
          </w:tcPr>
          <w:p w14:paraId="3C6FEA16" w14:textId="77777777" w:rsidR="00A06FF5" w:rsidRDefault="00A06FF5" w:rsidP="00F26D3A">
            <w:pPr>
              <w:spacing w:line="257" w:lineRule="auto"/>
              <w:jc w:val="both"/>
              <w:rPr>
                <w:rFonts w:eastAsia="Times New Roman" w:cs="Arial"/>
                <w:kern w:val="0"/>
                <w:sz w:val="36"/>
                <w:szCs w:val="36"/>
                <w:lang w:eastAsia="fr-FR"/>
              </w:rPr>
            </w:pPr>
            <w:r>
              <w:rPr>
                <w:rFonts w:ascii="Calibri" w:eastAsia="Times New Roman" w:hAnsi="Calibri" w:cs="Calibri"/>
                <w:b/>
                <w:bCs/>
                <w:color w:val="FFFFFF"/>
                <w:sz w:val="22"/>
                <w:lang w:eastAsia="fr-FR"/>
              </w:rPr>
              <w:t> </w:t>
            </w:r>
            <w:r>
              <w:rPr>
                <w:rFonts w:ascii="Calibri" w:eastAsia="Times New Roman" w:hAnsi="Calibri" w:cs="Calibri"/>
                <w:b/>
                <w:bCs/>
                <w:color w:val="FFFFFF"/>
                <w:lang w:eastAsia="fr-FR"/>
              </w:rPr>
              <w:t>L</w:t>
            </w:r>
            <w:r>
              <w:rPr>
                <w:rFonts w:ascii="Marianne" w:hAnsi="Marianne"/>
                <w:color w:val="000000" w:themeColor="text1"/>
              </w:rPr>
              <w:t>e dessin exprime au moins un point de vue</w:t>
            </w:r>
          </w:p>
        </w:tc>
        <w:tc>
          <w:tcPr>
            <w:tcW w:w="422" w:type="dxa"/>
            <w:tcBorders>
              <w:top w:val="single" w:sz="8" w:space="0" w:color="FFFFFF"/>
              <w:left w:val="single" w:sz="8" w:space="0" w:color="FFFFFF"/>
              <w:bottom w:val="single" w:sz="8" w:space="0" w:color="FFFFFF"/>
              <w:right w:val="single" w:sz="8" w:space="0" w:color="FFFFFF"/>
            </w:tcBorders>
            <w:shd w:val="clear" w:color="auto" w:fill="EAEFF7"/>
          </w:tcPr>
          <w:p w14:paraId="2C7430AD"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17" w:type="dxa"/>
            <w:tcBorders>
              <w:top w:val="single" w:sz="8" w:space="0" w:color="FFFFFF"/>
              <w:left w:val="single" w:sz="8" w:space="0" w:color="FFFFFF"/>
              <w:bottom w:val="single" w:sz="8" w:space="0" w:color="FFFFFF"/>
              <w:right w:val="single" w:sz="8" w:space="0" w:color="FFFFFF"/>
            </w:tcBorders>
            <w:shd w:val="clear" w:color="auto" w:fill="EAEFF7"/>
          </w:tcPr>
          <w:p w14:paraId="007C18CB"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23" w:type="dxa"/>
            <w:tcBorders>
              <w:top w:val="single" w:sz="8" w:space="0" w:color="FFFFFF"/>
              <w:left w:val="single" w:sz="8" w:space="0" w:color="FFFFFF"/>
              <w:bottom w:val="single" w:sz="8" w:space="0" w:color="FFFFFF"/>
              <w:right w:val="single" w:sz="8" w:space="0" w:color="FFFFFF"/>
            </w:tcBorders>
            <w:shd w:val="clear" w:color="auto" w:fill="EAEFF7"/>
          </w:tcPr>
          <w:p w14:paraId="33CFE336"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660" w:type="dxa"/>
            <w:tcBorders>
              <w:top w:val="single" w:sz="8" w:space="0" w:color="FFFFFF"/>
              <w:left w:val="single" w:sz="8" w:space="0" w:color="FFFFFF"/>
              <w:bottom w:val="single" w:sz="8" w:space="0" w:color="FFFFFF"/>
              <w:right w:val="single" w:sz="8" w:space="0" w:color="FFFFFF"/>
            </w:tcBorders>
            <w:shd w:val="clear" w:color="auto" w:fill="EAEFF7"/>
          </w:tcPr>
          <w:p w14:paraId="494C62B0"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r>
      <w:tr w:rsidR="00A06FF5" w14:paraId="465E3016" w14:textId="77777777" w:rsidTr="00F26D3A">
        <w:tc>
          <w:tcPr>
            <w:tcW w:w="6818" w:type="dxa"/>
            <w:tcBorders>
              <w:top w:val="single" w:sz="8" w:space="0" w:color="FFFFFF"/>
              <w:left w:val="single" w:sz="8" w:space="0" w:color="FFFFFF"/>
              <w:bottom w:val="single" w:sz="8" w:space="0" w:color="FFFFFF"/>
              <w:right w:val="single" w:sz="8" w:space="0" w:color="FFFFFF"/>
            </w:tcBorders>
            <w:shd w:val="clear" w:color="auto" w:fill="5B9BD5"/>
          </w:tcPr>
          <w:p w14:paraId="5AC75457" w14:textId="77777777" w:rsidR="00A06FF5" w:rsidRDefault="00A06FF5" w:rsidP="00F26D3A">
            <w:pPr>
              <w:spacing w:line="257" w:lineRule="auto"/>
              <w:jc w:val="both"/>
              <w:rPr>
                <w:rFonts w:eastAsia="Times New Roman" w:cs="Arial"/>
                <w:kern w:val="0"/>
                <w:sz w:val="36"/>
                <w:szCs w:val="36"/>
                <w:lang w:eastAsia="fr-FR"/>
              </w:rPr>
            </w:pPr>
            <w:r>
              <w:rPr>
                <w:rFonts w:ascii="Calibri" w:eastAsia="Times New Roman" w:hAnsi="Calibri" w:cs="Calibri"/>
                <w:b/>
                <w:bCs/>
                <w:color w:val="FFFFFF"/>
                <w:sz w:val="22"/>
                <w:lang w:eastAsia="fr-FR"/>
              </w:rPr>
              <w:t>  </w:t>
            </w:r>
            <w:r>
              <w:rPr>
                <w:rFonts w:ascii="Calibri" w:eastAsia="Times New Roman" w:hAnsi="Calibri" w:cs="Calibri"/>
                <w:b/>
                <w:bCs/>
                <w:color w:val="FFFFFF"/>
                <w:lang w:eastAsia="fr-FR"/>
              </w:rPr>
              <w:t>I</w:t>
            </w:r>
            <w:r>
              <w:rPr>
                <w:rFonts w:ascii="Marianne" w:hAnsi="Marianne"/>
                <w:color w:val="000000" w:themeColor="text1"/>
              </w:rPr>
              <w:t xml:space="preserve">l témoigne de la maîtrise de la notion traitée </w:t>
            </w:r>
          </w:p>
        </w:tc>
        <w:tc>
          <w:tcPr>
            <w:tcW w:w="422" w:type="dxa"/>
            <w:tcBorders>
              <w:top w:val="single" w:sz="8" w:space="0" w:color="FFFFFF"/>
              <w:left w:val="single" w:sz="8" w:space="0" w:color="FFFFFF"/>
              <w:bottom w:val="single" w:sz="8" w:space="0" w:color="FFFFFF"/>
              <w:right w:val="single" w:sz="8" w:space="0" w:color="FFFFFF"/>
            </w:tcBorders>
            <w:shd w:val="clear" w:color="auto" w:fill="D2DEEF"/>
          </w:tcPr>
          <w:p w14:paraId="2BFB7C6D"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17" w:type="dxa"/>
            <w:tcBorders>
              <w:top w:val="single" w:sz="8" w:space="0" w:color="FFFFFF"/>
              <w:left w:val="single" w:sz="8" w:space="0" w:color="FFFFFF"/>
              <w:bottom w:val="single" w:sz="8" w:space="0" w:color="FFFFFF"/>
              <w:right w:val="single" w:sz="8" w:space="0" w:color="FFFFFF"/>
            </w:tcBorders>
            <w:shd w:val="clear" w:color="auto" w:fill="D2DEEF"/>
          </w:tcPr>
          <w:p w14:paraId="69E12DDF"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23" w:type="dxa"/>
            <w:tcBorders>
              <w:top w:val="single" w:sz="8" w:space="0" w:color="FFFFFF"/>
              <w:left w:val="single" w:sz="8" w:space="0" w:color="FFFFFF"/>
              <w:bottom w:val="single" w:sz="8" w:space="0" w:color="FFFFFF"/>
              <w:right w:val="single" w:sz="8" w:space="0" w:color="FFFFFF"/>
            </w:tcBorders>
            <w:shd w:val="clear" w:color="auto" w:fill="D2DEEF"/>
          </w:tcPr>
          <w:p w14:paraId="7EA9C0C4"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660" w:type="dxa"/>
            <w:tcBorders>
              <w:top w:val="single" w:sz="8" w:space="0" w:color="FFFFFF"/>
              <w:left w:val="single" w:sz="8" w:space="0" w:color="FFFFFF"/>
              <w:bottom w:val="single" w:sz="8" w:space="0" w:color="FFFFFF"/>
              <w:right w:val="single" w:sz="8" w:space="0" w:color="FFFFFF"/>
            </w:tcBorders>
            <w:shd w:val="clear" w:color="auto" w:fill="D2DEEF"/>
          </w:tcPr>
          <w:p w14:paraId="5155099A"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r>
      <w:tr w:rsidR="00A06FF5" w14:paraId="53CB4850" w14:textId="77777777" w:rsidTr="00F26D3A">
        <w:tc>
          <w:tcPr>
            <w:tcW w:w="6818" w:type="dxa"/>
            <w:tcBorders>
              <w:top w:val="single" w:sz="8" w:space="0" w:color="FFFFFF"/>
              <w:left w:val="single" w:sz="8" w:space="0" w:color="FFFFFF"/>
              <w:bottom w:val="single" w:sz="8" w:space="0" w:color="FFFFFF"/>
              <w:right w:val="single" w:sz="8" w:space="0" w:color="FFFFFF"/>
            </w:tcBorders>
            <w:shd w:val="clear" w:color="auto" w:fill="5B9BD5"/>
          </w:tcPr>
          <w:p w14:paraId="26679F59" w14:textId="77777777" w:rsidR="00A06FF5" w:rsidRDefault="00A06FF5" w:rsidP="00F26D3A">
            <w:pPr>
              <w:spacing w:line="257" w:lineRule="auto"/>
              <w:jc w:val="both"/>
              <w:rPr>
                <w:rFonts w:eastAsia="Times New Roman" w:cs="Arial"/>
                <w:kern w:val="0"/>
                <w:sz w:val="36"/>
                <w:szCs w:val="36"/>
                <w:lang w:eastAsia="fr-FR"/>
              </w:rPr>
            </w:pPr>
            <w:r>
              <w:rPr>
                <w:rFonts w:ascii="Calibri" w:eastAsia="Times New Roman" w:hAnsi="Calibri" w:cs="Calibri"/>
                <w:b/>
                <w:bCs/>
                <w:color w:val="FFFFFF"/>
                <w:sz w:val="22"/>
                <w:lang w:eastAsia="fr-FR"/>
              </w:rPr>
              <w:t>  </w:t>
            </w:r>
            <w:r>
              <w:rPr>
                <w:rFonts w:ascii="Calibri" w:eastAsia="Times New Roman" w:hAnsi="Calibri" w:cs="Calibri"/>
                <w:b/>
                <w:bCs/>
                <w:color w:val="FFFFFF"/>
                <w:lang w:eastAsia="fr-FR"/>
              </w:rPr>
              <w:t>L</w:t>
            </w:r>
            <w:r>
              <w:rPr>
                <w:rFonts w:ascii="Marianne" w:hAnsi="Marianne"/>
                <w:color w:val="000000" w:themeColor="text1"/>
              </w:rPr>
              <w:t>e dessin s’accompagne d’une touche d’humour</w:t>
            </w:r>
          </w:p>
        </w:tc>
        <w:tc>
          <w:tcPr>
            <w:tcW w:w="422" w:type="dxa"/>
            <w:tcBorders>
              <w:top w:val="single" w:sz="8" w:space="0" w:color="FFFFFF"/>
              <w:left w:val="single" w:sz="8" w:space="0" w:color="FFFFFF"/>
              <w:bottom w:val="single" w:sz="8" w:space="0" w:color="FFFFFF"/>
              <w:right w:val="single" w:sz="8" w:space="0" w:color="FFFFFF"/>
            </w:tcBorders>
            <w:shd w:val="clear" w:color="auto" w:fill="EAEFF7"/>
          </w:tcPr>
          <w:p w14:paraId="7058EDA0"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17" w:type="dxa"/>
            <w:tcBorders>
              <w:top w:val="single" w:sz="8" w:space="0" w:color="FFFFFF"/>
              <w:left w:val="single" w:sz="8" w:space="0" w:color="FFFFFF"/>
              <w:bottom w:val="single" w:sz="8" w:space="0" w:color="FFFFFF"/>
              <w:right w:val="single" w:sz="8" w:space="0" w:color="FFFFFF"/>
            </w:tcBorders>
            <w:shd w:val="clear" w:color="auto" w:fill="EAEFF7"/>
          </w:tcPr>
          <w:p w14:paraId="1EA0FA3B"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23" w:type="dxa"/>
            <w:tcBorders>
              <w:top w:val="single" w:sz="8" w:space="0" w:color="FFFFFF"/>
              <w:left w:val="single" w:sz="8" w:space="0" w:color="FFFFFF"/>
              <w:bottom w:val="single" w:sz="8" w:space="0" w:color="FFFFFF"/>
              <w:right w:val="single" w:sz="8" w:space="0" w:color="FFFFFF"/>
            </w:tcBorders>
            <w:shd w:val="clear" w:color="auto" w:fill="EAEFF7"/>
          </w:tcPr>
          <w:p w14:paraId="20AC5A84"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660" w:type="dxa"/>
            <w:tcBorders>
              <w:top w:val="single" w:sz="8" w:space="0" w:color="FFFFFF"/>
              <w:left w:val="single" w:sz="8" w:space="0" w:color="FFFFFF"/>
              <w:bottom w:val="single" w:sz="8" w:space="0" w:color="FFFFFF"/>
              <w:right w:val="single" w:sz="8" w:space="0" w:color="FFFFFF"/>
            </w:tcBorders>
            <w:shd w:val="clear" w:color="auto" w:fill="EAEFF7"/>
          </w:tcPr>
          <w:p w14:paraId="0F192C75"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r>
      <w:tr w:rsidR="00A06FF5" w14:paraId="613CF15F" w14:textId="77777777" w:rsidTr="00F26D3A">
        <w:tc>
          <w:tcPr>
            <w:tcW w:w="6818" w:type="dxa"/>
            <w:tcBorders>
              <w:top w:val="single" w:sz="8" w:space="0" w:color="FFFFFF"/>
              <w:left w:val="single" w:sz="8" w:space="0" w:color="FFFFFF"/>
              <w:bottom w:val="single" w:sz="8" w:space="0" w:color="FFFFFF"/>
              <w:right w:val="single" w:sz="8" w:space="0" w:color="FFFFFF"/>
            </w:tcBorders>
            <w:shd w:val="clear" w:color="auto" w:fill="5B9BD5"/>
          </w:tcPr>
          <w:p w14:paraId="38A20DAA" w14:textId="77777777" w:rsidR="00A06FF5" w:rsidRDefault="00A06FF5" w:rsidP="00F26D3A">
            <w:pPr>
              <w:spacing w:line="257" w:lineRule="auto"/>
              <w:jc w:val="both"/>
              <w:rPr>
                <w:rFonts w:eastAsia="Times New Roman" w:cs="Arial"/>
                <w:kern w:val="0"/>
                <w:sz w:val="36"/>
                <w:szCs w:val="36"/>
                <w:lang w:eastAsia="fr-FR"/>
              </w:rPr>
            </w:pPr>
            <w:r>
              <w:rPr>
                <w:rFonts w:ascii="Calibri" w:eastAsia="Times New Roman" w:hAnsi="Calibri" w:cs="Calibri"/>
                <w:b/>
                <w:bCs/>
                <w:color w:val="FFFFFF"/>
                <w:sz w:val="22"/>
                <w:lang w:eastAsia="fr-FR"/>
              </w:rPr>
              <w:t> </w:t>
            </w:r>
          </w:p>
        </w:tc>
        <w:tc>
          <w:tcPr>
            <w:tcW w:w="422" w:type="dxa"/>
            <w:tcBorders>
              <w:top w:val="single" w:sz="8" w:space="0" w:color="FFFFFF"/>
              <w:left w:val="single" w:sz="8" w:space="0" w:color="FFFFFF"/>
              <w:bottom w:val="single" w:sz="8" w:space="0" w:color="FFFFFF"/>
              <w:right w:val="single" w:sz="8" w:space="0" w:color="FFFFFF"/>
            </w:tcBorders>
            <w:shd w:val="clear" w:color="auto" w:fill="D2DEEF"/>
          </w:tcPr>
          <w:p w14:paraId="3BF2FC1D"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17" w:type="dxa"/>
            <w:tcBorders>
              <w:top w:val="single" w:sz="8" w:space="0" w:color="FFFFFF"/>
              <w:left w:val="single" w:sz="8" w:space="0" w:color="FFFFFF"/>
              <w:bottom w:val="single" w:sz="8" w:space="0" w:color="FFFFFF"/>
              <w:right w:val="single" w:sz="8" w:space="0" w:color="FFFFFF"/>
            </w:tcBorders>
            <w:shd w:val="clear" w:color="auto" w:fill="D2DEEF"/>
          </w:tcPr>
          <w:p w14:paraId="73BEB7B4"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23" w:type="dxa"/>
            <w:tcBorders>
              <w:top w:val="single" w:sz="8" w:space="0" w:color="FFFFFF"/>
              <w:left w:val="single" w:sz="8" w:space="0" w:color="FFFFFF"/>
              <w:bottom w:val="single" w:sz="8" w:space="0" w:color="FFFFFF"/>
              <w:right w:val="single" w:sz="8" w:space="0" w:color="FFFFFF"/>
            </w:tcBorders>
            <w:shd w:val="clear" w:color="auto" w:fill="D2DEEF"/>
          </w:tcPr>
          <w:p w14:paraId="769A660E"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660" w:type="dxa"/>
            <w:tcBorders>
              <w:top w:val="single" w:sz="8" w:space="0" w:color="FFFFFF"/>
              <w:left w:val="single" w:sz="8" w:space="0" w:color="FFFFFF"/>
              <w:bottom w:val="single" w:sz="8" w:space="0" w:color="FFFFFF"/>
              <w:right w:val="single" w:sz="8" w:space="0" w:color="FFFFFF"/>
            </w:tcBorders>
            <w:shd w:val="clear" w:color="auto" w:fill="D2DEEF"/>
          </w:tcPr>
          <w:p w14:paraId="1C4A160F"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r>
      <w:tr w:rsidR="00A06FF5" w14:paraId="1B70F099" w14:textId="77777777" w:rsidTr="00F26D3A">
        <w:tc>
          <w:tcPr>
            <w:tcW w:w="6818" w:type="dxa"/>
            <w:tcBorders>
              <w:top w:val="single" w:sz="8" w:space="0" w:color="FFFFFF"/>
              <w:left w:val="single" w:sz="8" w:space="0" w:color="FFFFFF"/>
              <w:bottom w:val="single" w:sz="8" w:space="0" w:color="FFFFFF"/>
              <w:right w:val="single" w:sz="8" w:space="0" w:color="FFFFFF"/>
            </w:tcBorders>
            <w:shd w:val="clear" w:color="auto" w:fill="5B9BD5"/>
          </w:tcPr>
          <w:p w14:paraId="7A04C4FE" w14:textId="77777777" w:rsidR="00A06FF5" w:rsidRDefault="00A06FF5" w:rsidP="00F26D3A">
            <w:pPr>
              <w:spacing w:line="257" w:lineRule="auto"/>
              <w:jc w:val="both"/>
              <w:rPr>
                <w:rFonts w:eastAsia="Times New Roman" w:cs="Arial"/>
                <w:kern w:val="0"/>
                <w:sz w:val="36"/>
                <w:szCs w:val="36"/>
                <w:lang w:eastAsia="fr-FR"/>
              </w:rPr>
            </w:pPr>
            <w:r>
              <w:rPr>
                <w:rFonts w:ascii="Calibri" w:eastAsia="Times New Roman" w:hAnsi="Calibri" w:cs="Calibri"/>
                <w:b/>
                <w:bCs/>
                <w:color w:val="FFFFFF"/>
                <w:sz w:val="22"/>
                <w:lang w:eastAsia="fr-FR"/>
              </w:rPr>
              <w:t> </w:t>
            </w:r>
          </w:p>
        </w:tc>
        <w:tc>
          <w:tcPr>
            <w:tcW w:w="422" w:type="dxa"/>
            <w:tcBorders>
              <w:top w:val="single" w:sz="8" w:space="0" w:color="FFFFFF"/>
              <w:left w:val="single" w:sz="8" w:space="0" w:color="FFFFFF"/>
              <w:bottom w:val="single" w:sz="8" w:space="0" w:color="FFFFFF"/>
              <w:right w:val="single" w:sz="8" w:space="0" w:color="FFFFFF"/>
            </w:tcBorders>
            <w:shd w:val="clear" w:color="auto" w:fill="EAEFF7"/>
          </w:tcPr>
          <w:p w14:paraId="24062B4D"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17" w:type="dxa"/>
            <w:tcBorders>
              <w:top w:val="single" w:sz="8" w:space="0" w:color="FFFFFF"/>
              <w:left w:val="single" w:sz="8" w:space="0" w:color="FFFFFF"/>
              <w:bottom w:val="single" w:sz="8" w:space="0" w:color="FFFFFF"/>
              <w:right w:val="single" w:sz="8" w:space="0" w:color="FFFFFF"/>
            </w:tcBorders>
            <w:shd w:val="clear" w:color="auto" w:fill="EAEFF7"/>
          </w:tcPr>
          <w:p w14:paraId="1BB7F986"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23" w:type="dxa"/>
            <w:tcBorders>
              <w:top w:val="single" w:sz="8" w:space="0" w:color="FFFFFF"/>
              <w:left w:val="single" w:sz="8" w:space="0" w:color="FFFFFF"/>
              <w:bottom w:val="single" w:sz="8" w:space="0" w:color="FFFFFF"/>
              <w:right w:val="single" w:sz="8" w:space="0" w:color="FFFFFF"/>
            </w:tcBorders>
            <w:shd w:val="clear" w:color="auto" w:fill="EAEFF7"/>
          </w:tcPr>
          <w:p w14:paraId="7BEC4744"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660" w:type="dxa"/>
            <w:tcBorders>
              <w:top w:val="single" w:sz="8" w:space="0" w:color="FFFFFF"/>
              <w:left w:val="single" w:sz="8" w:space="0" w:color="FFFFFF"/>
              <w:bottom w:val="single" w:sz="8" w:space="0" w:color="FFFFFF"/>
              <w:right w:val="single" w:sz="8" w:space="0" w:color="FFFFFF"/>
            </w:tcBorders>
            <w:shd w:val="clear" w:color="auto" w:fill="EAEFF7"/>
          </w:tcPr>
          <w:p w14:paraId="327707BF"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r>
      <w:tr w:rsidR="00A06FF5" w14:paraId="3EE5510F" w14:textId="77777777" w:rsidTr="00F26D3A">
        <w:tc>
          <w:tcPr>
            <w:tcW w:w="8740" w:type="dxa"/>
            <w:gridSpan w:val="5"/>
            <w:tcBorders>
              <w:top w:val="single" w:sz="8" w:space="0" w:color="FFFFFF"/>
              <w:left w:val="single" w:sz="8" w:space="0" w:color="FFFFFF"/>
              <w:bottom w:val="single" w:sz="8" w:space="0" w:color="FFFFFF"/>
              <w:right w:val="single" w:sz="8" w:space="0" w:color="FFFFFF"/>
            </w:tcBorders>
            <w:shd w:val="clear" w:color="auto" w:fill="5B9BD5"/>
          </w:tcPr>
          <w:p w14:paraId="56CAD8A0"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b/>
                <w:bCs/>
                <w:color w:val="FFFFFF"/>
                <w:sz w:val="22"/>
                <w:lang w:eastAsia="fr-FR"/>
              </w:rPr>
              <w:t> </w:t>
            </w:r>
          </w:p>
        </w:tc>
      </w:tr>
      <w:tr w:rsidR="00A06FF5" w14:paraId="1E127E13" w14:textId="77777777" w:rsidTr="00F26D3A">
        <w:tc>
          <w:tcPr>
            <w:tcW w:w="6818" w:type="dxa"/>
            <w:tcBorders>
              <w:top w:val="single" w:sz="8" w:space="0" w:color="FFFFFF"/>
              <w:left w:val="single" w:sz="8" w:space="0" w:color="FFFFFF"/>
              <w:bottom w:val="single" w:sz="8" w:space="0" w:color="FFFFFF"/>
              <w:right w:val="single" w:sz="8" w:space="0" w:color="FFFFFF"/>
            </w:tcBorders>
            <w:shd w:val="clear" w:color="auto" w:fill="5B9BD5"/>
          </w:tcPr>
          <w:p w14:paraId="7E638B9B" w14:textId="77777777" w:rsidR="00A06FF5" w:rsidRDefault="00A06FF5" w:rsidP="00F26D3A">
            <w:pPr>
              <w:spacing w:line="257" w:lineRule="auto"/>
              <w:jc w:val="both"/>
              <w:rPr>
                <w:rFonts w:eastAsia="Times New Roman" w:cs="Arial"/>
                <w:kern w:val="0"/>
                <w:sz w:val="36"/>
                <w:szCs w:val="36"/>
                <w:lang w:eastAsia="fr-FR"/>
              </w:rPr>
            </w:pPr>
            <w:r>
              <w:rPr>
                <w:rFonts w:ascii="Calibri" w:eastAsia="Times New Roman" w:hAnsi="Calibri" w:cs="Calibri"/>
                <w:b/>
                <w:bCs/>
                <w:color w:val="FFFFFF"/>
                <w:szCs w:val="24"/>
                <w:lang w:eastAsia="fr-FR"/>
              </w:rPr>
              <w:t xml:space="preserve">Sur la forme </w:t>
            </w:r>
          </w:p>
        </w:tc>
        <w:tc>
          <w:tcPr>
            <w:tcW w:w="422" w:type="dxa"/>
            <w:tcBorders>
              <w:top w:val="single" w:sz="8" w:space="0" w:color="FFFFFF"/>
              <w:left w:val="single" w:sz="8" w:space="0" w:color="FFFFFF"/>
              <w:bottom w:val="single" w:sz="8" w:space="0" w:color="FFFFFF"/>
              <w:right w:val="single" w:sz="8" w:space="0" w:color="FFFFFF"/>
            </w:tcBorders>
            <w:shd w:val="clear" w:color="auto" w:fill="EAEFF7"/>
          </w:tcPr>
          <w:p w14:paraId="4BEFAD5F"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17" w:type="dxa"/>
            <w:tcBorders>
              <w:top w:val="single" w:sz="8" w:space="0" w:color="FFFFFF"/>
              <w:left w:val="single" w:sz="8" w:space="0" w:color="FFFFFF"/>
              <w:bottom w:val="single" w:sz="8" w:space="0" w:color="FFFFFF"/>
              <w:right w:val="single" w:sz="8" w:space="0" w:color="FFFFFF"/>
            </w:tcBorders>
            <w:shd w:val="clear" w:color="auto" w:fill="EAEFF7"/>
          </w:tcPr>
          <w:p w14:paraId="44DAFD4A"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23" w:type="dxa"/>
            <w:tcBorders>
              <w:top w:val="single" w:sz="8" w:space="0" w:color="FFFFFF"/>
              <w:left w:val="single" w:sz="8" w:space="0" w:color="FFFFFF"/>
              <w:bottom w:val="single" w:sz="8" w:space="0" w:color="FFFFFF"/>
              <w:right w:val="single" w:sz="8" w:space="0" w:color="FFFFFF"/>
            </w:tcBorders>
            <w:shd w:val="clear" w:color="auto" w:fill="EAEFF7"/>
          </w:tcPr>
          <w:p w14:paraId="2033C951"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660" w:type="dxa"/>
            <w:tcBorders>
              <w:top w:val="single" w:sz="8" w:space="0" w:color="FFFFFF"/>
              <w:left w:val="single" w:sz="8" w:space="0" w:color="FFFFFF"/>
              <w:bottom w:val="single" w:sz="8" w:space="0" w:color="FFFFFF"/>
              <w:right w:val="single" w:sz="8" w:space="0" w:color="FFFFFF"/>
            </w:tcBorders>
            <w:shd w:val="clear" w:color="auto" w:fill="EAEFF7"/>
          </w:tcPr>
          <w:p w14:paraId="7DBEDC33"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r>
      <w:tr w:rsidR="00A06FF5" w14:paraId="3FFFB9DC" w14:textId="77777777" w:rsidTr="00F26D3A">
        <w:tc>
          <w:tcPr>
            <w:tcW w:w="6818" w:type="dxa"/>
            <w:tcBorders>
              <w:top w:val="single" w:sz="8" w:space="0" w:color="FFFFFF"/>
              <w:left w:val="single" w:sz="8" w:space="0" w:color="FFFFFF"/>
              <w:bottom w:val="single" w:sz="8" w:space="0" w:color="FFFFFF"/>
              <w:right w:val="single" w:sz="8" w:space="0" w:color="FFFFFF"/>
            </w:tcBorders>
            <w:shd w:val="clear" w:color="auto" w:fill="5B9BD5"/>
          </w:tcPr>
          <w:p w14:paraId="467B67F5" w14:textId="77777777" w:rsidR="00A06FF5" w:rsidRDefault="00A06FF5" w:rsidP="00F26D3A">
            <w:pPr>
              <w:spacing w:line="257" w:lineRule="auto"/>
              <w:jc w:val="both"/>
              <w:rPr>
                <w:rFonts w:eastAsia="Times New Roman" w:cs="Arial"/>
                <w:kern w:val="0"/>
                <w:sz w:val="36"/>
                <w:szCs w:val="36"/>
                <w:lang w:eastAsia="fr-FR"/>
              </w:rPr>
            </w:pPr>
            <w:r>
              <w:rPr>
                <w:rFonts w:ascii="Calibri" w:eastAsia="Times New Roman" w:hAnsi="Calibri" w:cs="Calibri"/>
                <w:b/>
                <w:bCs/>
                <w:color w:val="FFFFFF"/>
                <w:sz w:val="22"/>
                <w:lang w:eastAsia="fr-FR"/>
              </w:rPr>
              <w:t> </w:t>
            </w:r>
            <w:r>
              <w:rPr>
                <w:rFonts w:ascii="Calibri" w:eastAsia="Times New Roman" w:hAnsi="Calibri" w:cs="Calibri"/>
                <w:b/>
                <w:bCs/>
                <w:color w:val="FFFFFF"/>
                <w:lang w:eastAsia="fr-FR"/>
              </w:rPr>
              <w:t>L</w:t>
            </w:r>
            <w:r>
              <w:rPr>
                <w:rFonts w:ascii="Marianne" w:hAnsi="Marianne"/>
                <w:color w:val="000000" w:themeColor="text1"/>
              </w:rPr>
              <w:t>e dessin s’accompagne d’un titre pertinent </w:t>
            </w:r>
          </w:p>
        </w:tc>
        <w:tc>
          <w:tcPr>
            <w:tcW w:w="422" w:type="dxa"/>
            <w:tcBorders>
              <w:top w:val="single" w:sz="8" w:space="0" w:color="FFFFFF"/>
              <w:left w:val="single" w:sz="8" w:space="0" w:color="FFFFFF"/>
              <w:bottom w:val="single" w:sz="8" w:space="0" w:color="FFFFFF"/>
              <w:right w:val="single" w:sz="8" w:space="0" w:color="FFFFFF"/>
            </w:tcBorders>
            <w:shd w:val="clear" w:color="auto" w:fill="D2DEEF"/>
          </w:tcPr>
          <w:p w14:paraId="074FFFAB"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17" w:type="dxa"/>
            <w:tcBorders>
              <w:top w:val="single" w:sz="8" w:space="0" w:color="FFFFFF"/>
              <w:left w:val="single" w:sz="8" w:space="0" w:color="FFFFFF"/>
              <w:bottom w:val="single" w:sz="8" w:space="0" w:color="FFFFFF"/>
              <w:right w:val="single" w:sz="8" w:space="0" w:color="FFFFFF"/>
            </w:tcBorders>
            <w:shd w:val="clear" w:color="auto" w:fill="D2DEEF"/>
          </w:tcPr>
          <w:p w14:paraId="230FF88C"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23" w:type="dxa"/>
            <w:tcBorders>
              <w:top w:val="single" w:sz="8" w:space="0" w:color="FFFFFF"/>
              <w:left w:val="single" w:sz="8" w:space="0" w:color="FFFFFF"/>
              <w:bottom w:val="single" w:sz="8" w:space="0" w:color="FFFFFF"/>
              <w:right w:val="single" w:sz="8" w:space="0" w:color="FFFFFF"/>
            </w:tcBorders>
            <w:shd w:val="clear" w:color="auto" w:fill="D2DEEF"/>
          </w:tcPr>
          <w:p w14:paraId="36BED9E4"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660" w:type="dxa"/>
            <w:tcBorders>
              <w:top w:val="single" w:sz="8" w:space="0" w:color="FFFFFF"/>
              <w:left w:val="single" w:sz="8" w:space="0" w:color="FFFFFF"/>
              <w:bottom w:val="single" w:sz="8" w:space="0" w:color="FFFFFF"/>
              <w:right w:val="single" w:sz="8" w:space="0" w:color="FFFFFF"/>
            </w:tcBorders>
            <w:shd w:val="clear" w:color="auto" w:fill="D2DEEF"/>
          </w:tcPr>
          <w:p w14:paraId="52B9E129"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r>
      <w:tr w:rsidR="00A06FF5" w14:paraId="07FA59BF" w14:textId="77777777" w:rsidTr="00F26D3A">
        <w:tc>
          <w:tcPr>
            <w:tcW w:w="6818" w:type="dxa"/>
            <w:tcBorders>
              <w:top w:val="single" w:sz="8" w:space="0" w:color="FFFFFF"/>
              <w:left w:val="single" w:sz="8" w:space="0" w:color="FFFFFF"/>
              <w:bottom w:val="single" w:sz="8" w:space="0" w:color="FFFFFF"/>
              <w:right w:val="single" w:sz="8" w:space="0" w:color="FFFFFF"/>
            </w:tcBorders>
            <w:shd w:val="clear" w:color="auto" w:fill="5B9BD5"/>
          </w:tcPr>
          <w:p w14:paraId="508A1034" w14:textId="77777777" w:rsidR="00A06FF5" w:rsidRDefault="00A06FF5" w:rsidP="00F26D3A">
            <w:pPr>
              <w:spacing w:line="257" w:lineRule="auto"/>
              <w:jc w:val="both"/>
              <w:rPr>
                <w:rFonts w:eastAsia="Times New Roman" w:cs="Arial"/>
                <w:kern w:val="0"/>
                <w:sz w:val="36"/>
                <w:szCs w:val="36"/>
                <w:lang w:eastAsia="fr-FR"/>
              </w:rPr>
            </w:pPr>
            <w:r>
              <w:rPr>
                <w:rFonts w:ascii="Calibri" w:eastAsia="Times New Roman" w:hAnsi="Calibri" w:cs="Calibri"/>
                <w:b/>
                <w:bCs/>
                <w:color w:val="FFFFFF"/>
                <w:sz w:val="22"/>
                <w:lang w:eastAsia="fr-FR"/>
              </w:rPr>
              <w:t> </w:t>
            </w:r>
            <w:r>
              <w:rPr>
                <w:rFonts w:ascii="Calibri" w:eastAsia="Times New Roman" w:hAnsi="Calibri" w:cs="Calibri"/>
                <w:b/>
                <w:bCs/>
                <w:color w:val="FFFFFF"/>
                <w:lang w:eastAsia="fr-FR"/>
              </w:rPr>
              <w:t>I</w:t>
            </w:r>
            <w:r>
              <w:rPr>
                <w:rFonts w:ascii="Marianne" w:hAnsi="Marianne"/>
                <w:color w:val="000000" w:themeColor="text1"/>
              </w:rPr>
              <w:t>l mobilise des éléments visuels explicites et implicites</w:t>
            </w:r>
          </w:p>
        </w:tc>
        <w:tc>
          <w:tcPr>
            <w:tcW w:w="422" w:type="dxa"/>
            <w:tcBorders>
              <w:top w:val="single" w:sz="8" w:space="0" w:color="FFFFFF"/>
              <w:left w:val="single" w:sz="8" w:space="0" w:color="FFFFFF"/>
              <w:bottom w:val="single" w:sz="8" w:space="0" w:color="FFFFFF"/>
              <w:right w:val="single" w:sz="8" w:space="0" w:color="FFFFFF"/>
            </w:tcBorders>
            <w:shd w:val="clear" w:color="auto" w:fill="EAEFF7"/>
          </w:tcPr>
          <w:p w14:paraId="5B9C6837"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17" w:type="dxa"/>
            <w:tcBorders>
              <w:top w:val="single" w:sz="8" w:space="0" w:color="FFFFFF"/>
              <w:left w:val="single" w:sz="8" w:space="0" w:color="FFFFFF"/>
              <w:bottom w:val="single" w:sz="8" w:space="0" w:color="FFFFFF"/>
              <w:right w:val="single" w:sz="8" w:space="0" w:color="FFFFFF"/>
            </w:tcBorders>
            <w:shd w:val="clear" w:color="auto" w:fill="EAEFF7"/>
          </w:tcPr>
          <w:p w14:paraId="1A56F135"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23" w:type="dxa"/>
            <w:tcBorders>
              <w:top w:val="single" w:sz="8" w:space="0" w:color="FFFFFF"/>
              <w:left w:val="single" w:sz="8" w:space="0" w:color="FFFFFF"/>
              <w:bottom w:val="single" w:sz="8" w:space="0" w:color="FFFFFF"/>
              <w:right w:val="single" w:sz="8" w:space="0" w:color="FFFFFF"/>
            </w:tcBorders>
            <w:shd w:val="clear" w:color="auto" w:fill="EAEFF7"/>
          </w:tcPr>
          <w:p w14:paraId="14702EF6"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660" w:type="dxa"/>
            <w:tcBorders>
              <w:top w:val="single" w:sz="8" w:space="0" w:color="FFFFFF"/>
              <w:left w:val="single" w:sz="8" w:space="0" w:color="FFFFFF"/>
              <w:bottom w:val="single" w:sz="8" w:space="0" w:color="FFFFFF"/>
              <w:right w:val="single" w:sz="8" w:space="0" w:color="FFFFFF"/>
            </w:tcBorders>
            <w:shd w:val="clear" w:color="auto" w:fill="EAEFF7"/>
          </w:tcPr>
          <w:p w14:paraId="2EC64964"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r>
      <w:tr w:rsidR="00A06FF5" w14:paraId="5C259C82" w14:textId="77777777" w:rsidTr="00F26D3A">
        <w:tc>
          <w:tcPr>
            <w:tcW w:w="6818" w:type="dxa"/>
            <w:tcBorders>
              <w:top w:val="single" w:sz="8" w:space="0" w:color="FFFFFF"/>
              <w:left w:val="single" w:sz="8" w:space="0" w:color="FFFFFF"/>
              <w:bottom w:val="single" w:sz="8" w:space="0" w:color="FFFFFF"/>
              <w:right w:val="single" w:sz="8" w:space="0" w:color="FFFFFF"/>
            </w:tcBorders>
            <w:shd w:val="clear" w:color="auto" w:fill="5B9BD5"/>
          </w:tcPr>
          <w:p w14:paraId="2A51B4C0" w14:textId="77777777" w:rsidR="00A06FF5" w:rsidRDefault="00A06FF5" w:rsidP="00F26D3A">
            <w:pPr>
              <w:spacing w:line="257" w:lineRule="auto"/>
              <w:jc w:val="both"/>
              <w:rPr>
                <w:rFonts w:eastAsia="Times New Roman" w:cs="Arial"/>
                <w:kern w:val="0"/>
                <w:sz w:val="36"/>
                <w:szCs w:val="36"/>
                <w:lang w:eastAsia="fr-FR"/>
              </w:rPr>
            </w:pPr>
            <w:r>
              <w:rPr>
                <w:rFonts w:ascii="Calibri" w:eastAsia="Times New Roman" w:hAnsi="Calibri" w:cs="Calibri"/>
                <w:b/>
                <w:bCs/>
                <w:color w:val="FFFFFF"/>
                <w:sz w:val="22"/>
                <w:lang w:eastAsia="fr-FR"/>
              </w:rPr>
              <w:t> </w:t>
            </w:r>
          </w:p>
        </w:tc>
        <w:tc>
          <w:tcPr>
            <w:tcW w:w="422" w:type="dxa"/>
            <w:tcBorders>
              <w:top w:val="single" w:sz="8" w:space="0" w:color="FFFFFF"/>
              <w:left w:val="single" w:sz="8" w:space="0" w:color="FFFFFF"/>
              <w:bottom w:val="single" w:sz="8" w:space="0" w:color="FFFFFF"/>
              <w:right w:val="single" w:sz="8" w:space="0" w:color="FFFFFF"/>
            </w:tcBorders>
            <w:shd w:val="clear" w:color="auto" w:fill="D2DEEF"/>
          </w:tcPr>
          <w:p w14:paraId="1B9004B7"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17" w:type="dxa"/>
            <w:tcBorders>
              <w:top w:val="single" w:sz="8" w:space="0" w:color="FFFFFF"/>
              <w:left w:val="single" w:sz="8" w:space="0" w:color="FFFFFF"/>
              <w:bottom w:val="single" w:sz="8" w:space="0" w:color="FFFFFF"/>
              <w:right w:val="single" w:sz="8" w:space="0" w:color="FFFFFF"/>
            </w:tcBorders>
            <w:shd w:val="clear" w:color="auto" w:fill="D2DEEF"/>
          </w:tcPr>
          <w:p w14:paraId="7F11A795"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23" w:type="dxa"/>
            <w:tcBorders>
              <w:top w:val="single" w:sz="8" w:space="0" w:color="FFFFFF"/>
              <w:left w:val="single" w:sz="8" w:space="0" w:color="FFFFFF"/>
              <w:bottom w:val="single" w:sz="8" w:space="0" w:color="FFFFFF"/>
              <w:right w:val="single" w:sz="8" w:space="0" w:color="FFFFFF"/>
            </w:tcBorders>
            <w:shd w:val="clear" w:color="auto" w:fill="D2DEEF"/>
          </w:tcPr>
          <w:p w14:paraId="63570DCA"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660" w:type="dxa"/>
            <w:tcBorders>
              <w:top w:val="single" w:sz="8" w:space="0" w:color="FFFFFF"/>
              <w:left w:val="single" w:sz="8" w:space="0" w:color="FFFFFF"/>
              <w:bottom w:val="single" w:sz="8" w:space="0" w:color="FFFFFF"/>
              <w:right w:val="single" w:sz="8" w:space="0" w:color="FFFFFF"/>
            </w:tcBorders>
            <w:shd w:val="clear" w:color="auto" w:fill="D2DEEF"/>
          </w:tcPr>
          <w:p w14:paraId="1DB8F898"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r>
      <w:tr w:rsidR="00A06FF5" w14:paraId="3CCD0F9B" w14:textId="77777777" w:rsidTr="00F26D3A">
        <w:tc>
          <w:tcPr>
            <w:tcW w:w="6818" w:type="dxa"/>
            <w:tcBorders>
              <w:top w:val="single" w:sz="8" w:space="0" w:color="FFFFFF"/>
              <w:left w:val="single" w:sz="8" w:space="0" w:color="FFFFFF"/>
              <w:bottom w:val="single" w:sz="8" w:space="0" w:color="FFFFFF"/>
              <w:right w:val="single" w:sz="8" w:space="0" w:color="FFFFFF"/>
            </w:tcBorders>
            <w:shd w:val="clear" w:color="auto" w:fill="5B9BD5"/>
          </w:tcPr>
          <w:p w14:paraId="29F21765" w14:textId="77777777" w:rsidR="00A06FF5" w:rsidRDefault="00A06FF5" w:rsidP="00F26D3A">
            <w:pPr>
              <w:spacing w:line="257" w:lineRule="auto"/>
              <w:jc w:val="both"/>
              <w:rPr>
                <w:rFonts w:eastAsia="Times New Roman" w:cs="Arial"/>
                <w:kern w:val="0"/>
                <w:sz w:val="36"/>
                <w:szCs w:val="36"/>
                <w:lang w:eastAsia="fr-FR"/>
              </w:rPr>
            </w:pPr>
            <w:r>
              <w:rPr>
                <w:rFonts w:ascii="Calibri" w:eastAsia="Times New Roman" w:hAnsi="Calibri" w:cs="Calibri"/>
                <w:b/>
                <w:bCs/>
                <w:color w:val="FFFFFF"/>
                <w:sz w:val="22"/>
                <w:lang w:eastAsia="fr-FR"/>
              </w:rPr>
              <w:t> </w:t>
            </w:r>
          </w:p>
        </w:tc>
        <w:tc>
          <w:tcPr>
            <w:tcW w:w="422" w:type="dxa"/>
            <w:tcBorders>
              <w:top w:val="single" w:sz="8" w:space="0" w:color="FFFFFF"/>
              <w:left w:val="single" w:sz="8" w:space="0" w:color="FFFFFF"/>
              <w:bottom w:val="single" w:sz="8" w:space="0" w:color="FFFFFF"/>
              <w:right w:val="single" w:sz="8" w:space="0" w:color="FFFFFF"/>
            </w:tcBorders>
            <w:shd w:val="clear" w:color="auto" w:fill="EAEFF7"/>
          </w:tcPr>
          <w:p w14:paraId="4778544F"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17" w:type="dxa"/>
            <w:tcBorders>
              <w:top w:val="single" w:sz="8" w:space="0" w:color="FFFFFF"/>
              <w:left w:val="single" w:sz="8" w:space="0" w:color="FFFFFF"/>
              <w:bottom w:val="single" w:sz="8" w:space="0" w:color="FFFFFF"/>
              <w:right w:val="single" w:sz="8" w:space="0" w:color="FFFFFF"/>
            </w:tcBorders>
            <w:shd w:val="clear" w:color="auto" w:fill="EAEFF7"/>
          </w:tcPr>
          <w:p w14:paraId="6E4733A3"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23" w:type="dxa"/>
            <w:tcBorders>
              <w:top w:val="single" w:sz="8" w:space="0" w:color="FFFFFF"/>
              <w:left w:val="single" w:sz="8" w:space="0" w:color="FFFFFF"/>
              <w:bottom w:val="single" w:sz="8" w:space="0" w:color="FFFFFF"/>
              <w:right w:val="single" w:sz="8" w:space="0" w:color="FFFFFF"/>
            </w:tcBorders>
            <w:shd w:val="clear" w:color="auto" w:fill="EAEFF7"/>
          </w:tcPr>
          <w:p w14:paraId="3C94E55B"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660" w:type="dxa"/>
            <w:tcBorders>
              <w:top w:val="single" w:sz="8" w:space="0" w:color="FFFFFF"/>
              <w:left w:val="single" w:sz="8" w:space="0" w:color="FFFFFF"/>
              <w:bottom w:val="single" w:sz="8" w:space="0" w:color="FFFFFF"/>
              <w:right w:val="single" w:sz="8" w:space="0" w:color="FFFFFF"/>
            </w:tcBorders>
            <w:shd w:val="clear" w:color="auto" w:fill="EAEFF7"/>
          </w:tcPr>
          <w:p w14:paraId="372FB8B0"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r>
      <w:tr w:rsidR="00A06FF5" w14:paraId="1954B034" w14:textId="77777777" w:rsidTr="00B715E1">
        <w:trPr>
          <w:trHeight w:val="232"/>
        </w:trPr>
        <w:tc>
          <w:tcPr>
            <w:tcW w:w="6818" w:type="dxa"/>
            <w:tcBorders>
              <w:top w:val="single" w:sz="8" w:space="0" w:color="FFFFFF"/>
              <w:left w:val="single" w:sz="8" w:space="0" w:color="FFFFFF"/>
              <w:bottom w:val="single" w:sz="8" w:space="0" w:color="FFFFFF"/>
              <w:right w:val="single" w:sz="8" w:space="0" w:color="FFFFFF"/>
            </w:tcBorders>
            <w:shd w:val="clear" w:color="auto" w:fill="5B9BD5"/>
          </w:tcPr>
          <w:p w14:paraId="21DC74B8" w14:textId="77777777" w:rsidR="00A06FF5" w:rsidRDefault="00A06FF5" w:rsidP="00F26D3A">
            <w:pPr>
              <w:spacing w:line="257" w:lineRule="auto"/>
              <w:jc w:val="both"/>
              <w:rPr>
                <w:rFonts w:eastAsia="Times New Roman" w:cs="Arial"/>
                <w:kern w:val="0"/>
                <w:sz w:val="36"/>
                <w:szCs w:val="36"/>
                <w:lang w:eastAsia="fr-FR"/>
              </w:rPr>
            </w:pPr>
            <w:r>
              <w:rPr>
                <w:rFonts w:ascii="Calibri" w:eastAsia="Times New Roman" w:hAnsi="Calibri" w:cs="Calibri"/>
                <w:b/>
                <w:bCs/>
                <w:color w:val="FFFFFF"/>
                <w:sz w:val="22"/>
                <w:lang w:eastAsia="fr-FR"/>
              </w:rPr>
              <w:t> </w:t>
            </w:r>
          </w:p>
        </w:tc>
        <w:tc>
          <w:tcPr>
            <w:tcW w:w="422" w:type="dxa"/>
            <w:tcBorders>
              <w:top w:val="single" w:sz="8" w:space="0" w:color="FFFFFF"/>
              <w:left w:val="single" w:sz="8" w:space="0" w:color="FFFFFF"/>
              <w:bottom w:val="single" w:sz="8" w:space="0" w:color="FFFFFF"/>
              <w:right w:val="single" w:sz="8" w:space="0" w:color="FFFFFF"/>
            </w:tcBorders>
            <w:shd w:val="clear" w:color="auto" w:fill="D2DEEF"/>
          </w:tcPr>
          <w:p w14:paraId="21766E4B"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17" w:type="dxa"/>
            <w:tcBorders>
              <w:top w:val="single" w:sz="8" w:space="0" w:color="FFFFFF"/>
              <w:left w:val="single" w:sz="8" w:space="0" w:color="FFFFFF"/>
              <w:bottom w:val="single" w:sz="8" w:space="0" w:color="FFFFFF"/>
              <w:right w:val="single" w:sz="8" w:space="0" w:color="FFFFFF"/>
            </w:tcBorders>
            <w:shd w:val="clear" w:color="auto" w:fill="D2DEEF"/>
          </w:tcPr>
          <w:p w14:paraId="5771F69B"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423" w:type="dxa"/>
            <w:tcBorders>
              <w:top w:val="single" w:sz="8" w:space="0" w:color="FFFFFF"/>
              <w:left w:val="single" w:sz="8" w:space="0" w:color="FFFFFF"/>
              <w:bottom w:val="single" w:sz="8" w:space="0" w:color="FFFFFF"/>
              <w:right w:val="single" w:sz="8" w:space="0" w:color="FFFFFF"/>
            </w:tcBorders>
            <w:shd w:val="clear" w:color="auto" w:fill="D2DEEF"/>
          </w:tcPr>
          <w:p w14:paraId="4A0E7D76" w14:textId="77777777" w:rsidR="00A06FF5" w:rsidRDefault="00A06FF5" w:rsidP="00F26D3A">
            <w:pPr>
              <w:spacing w:line="257" w:lineRule="auto"/>
              <w:jc w:val="center"/>
              <w:rPr>
                <w:rFonts w:eastAsia="Times New Roman" w:cs="Arial"/>
                <w:kern w:val="0"/>
                <w:sz w:val="36"/>
                <w:szCs w:val="36"/>
                <w:lang w:eastAsia="fr-FR"/>
              </w:rPr>
            </w:pPr>
            <w:r>
              <w:rPr>
                <w:rFonts w:ascii="Calibri" w:eastAsia="Times New Roman" w:hAnsi="Calibri" w:cs="Calibri"/>
                <w:color w:val="000000"/>
                <w:sz w:val="22"/>
                <w:lang w:eastAsia="fr-FR"/>
              </w:rPr>
              <w:t> </w:t>
            </w:r>
          </w:p>
        </w:tc>
        <w:tc>
          <w:tcPr>
            <w:tcW w:w="660" w:type="dxa"/>
            <w:tcBorders>
              <w:top w:val="single" w:sz="8" w:space="0" w:color="FFFFFF"/>
              <w:left w:val="single" w:sz="8" w:space="0" w:color="FFFFFF"/>
              <w:bottom w:val="single" w:sz="8" w:space="0" w:color="FFFFFF"/>
              <w:right w:val="single" w:sz="8" w:space="0" w:color="FFFFFF"/>
            </w:tcBorders>
            <w:shd w:val="clear" w:color="auto" w:fill="D2DEEF"/>
          </w:tcPr>
          <w:p w14:paraId="28EFF9F3" w14:textId="77777777" w:rsidR="00A06FF5" w:rsidRDefault="00A06FF5" w:rsidP="00F26D3A">
            <w:pPr>
              <w:spacing w:line="257" w:lineRule="auto"/>
              <w:rPr>
                <w:rFonts w:eastAsia="Times New Roman" w:cs="Arial"/>
                <w:kern w:val="0"/>
                <w:sz w:val="36"/>
                <w:szCs w:val="36"/>
                <w:lang w:eastAsia="fr-FR"/>
              </w:rPr>
            </w:pPr>
            <w:r>
              <w:rPr>
                <w:rFonts w:ascii="Calibri" w:eastAsia="Times New Roman" w:hAnsi="Calibri" w:cs="Calibri"/>
                <w:color w:val="000000"/>
                <w:sz w:val="22"/>
                <w:lang w:eastAsia="fr-FR"/>
              </w:rPr>
              <w:t> </w:t>
            </w:r>
          </w:p>
        </w:tc>
      </w:tr>
    </w:tbl>
    <w:p w14:paraId="36070D96" w14:textId="77777777" w:rsidR="00224F86" w:rsidRPr="00B715E1" w:rsidRDefault="00224F86" w:rsidP="003608EE">
      <w:pPr>
        <w:rPr>
          <w:rFonts w:ascii="Marianne" w:hAnsi="Marianne"/>
          <w:color w:val="002060"/>
          <w:sz w:val="8"/>
          <w:szCs w:val="8"/>
        </w:rPr>
      </w:pPr>
    </w:p>
    <w:sdt>
      <w:sdtPr>
        <w:rPr>
          <w:color w:val="002060"/>
        </w:rPr>
        <w:id w:val="-895046095"/>
        <w:lock w:val="sdtContentLocked"/>
        <w:placeholder>
          <w:docPart w:val="DefaultPlaceholder_-1854013440"/>
        </w:placeholder>
      </w:sdtPr>
      <w:sdtEndPr/>
      <w:sdtContent>
        <w:p w14:paraId="4EDBC34A" w14:textId="77777777" w:rsidR="00292C0E" w:rsidRDefault="00292C0E">
          <w:pPr>
            <w:spacing w:line="259" w:lineRule="auto"/>
            <w:rPr>
              <w:color w:val="002060"/>
            </w:rPr>
          </w:pPr>
          <w:r>
            <w:rPr>
              <w:color w:val="002060"/>
            </w:rPr>
            <w:br w:type="page"/>
          </w:r>
        </w:p>
      </w:sdtContent>
    </w:sdt>
    <w:sdt>
      <w:sdtPr>
        <w:rPr>
          <w:b/>
          <w:bCs/>
          <w:sz w:val="24"/>
          <w:szCs w:val="36"/>
        </w:rPr>
        <w:id w:val="-1859109321"/>
        <w:lock w:val="sdtLocked"/>
        <w:placeholder>
          <w:docPart w:val="DefaultPlaceholder_-1854013440"/>
        </w:placeholder>
      </w:sdtPr>
      <w:sdtEndPr/>
      <w:sdtContent>
        <w:p w14:paraId="5FDFCDDD" w14:textId="4F68BB82" w:rsidR="003608EE" w:rsidRPr="00DA2E16" w:rsidRDefault="00781EE4" w:rsidP="003608EE">
          <w:pPr>
            <w:pStyle w:val="Titre2"/>
          </w:pPr>
          <w:r>
            <w:rPr>
              <w:b/>
              <w:bCs/>
              <w:sz w:val="24"/>
              <w:szCs w:val="36"/>
            </w:rPr>
            <w:t>Outils/</w:t>
          </w:r>
          <w:r w:rsidR="003608EE">
            <w:rPr>
              <w:b/>
              <w:bCs/>
              <w:sz w:val="24"/>
              <w:szCs w:val="36"/>
            </w:rPr>
            <w:t>RESSOURCES</w:t>
          </w:r>
          <w:r w:rsidR="00D23787">
            <w:rPr>
              <w:b/>
              <w:bCs/>
              <w:sz w:val="24"/>
              <w:szCs w:val="36"/>
            </w:rPr>
            <w:t>/Liens vers les documents travaillÉs SUPPORTS DE l’activitÉ</w:t>
          </w:r>
        </w:p>
      </w:sdtContent>
    </w:sdt>
    <w:p w14:paraId="0F693C93" w14:textId="77777777" w:rsidR="00D23787" w:rsidRPr="00D23787" w:rsidRDefault="00D23787" w:rsidP="00D23787">
      <w:pPr>
        <w:pStyle w:val="Paragraphedeliste"/>
      </w:pPr>
      <w:r w:rsidRPr="00D23787">
        <w:t>Acteur/partenaire</w:t>
      </w:r>
    </w:p>
    <w:p w14:paraId="53459D95" w14:textId="77777777" w:rsidR="00D23787" w:rsidRPr="00D23787" w:rsidRDefault="00D23787" w:rsidP="00D23787">
      <w:pPr>
        <w:spacing w:line="257" w:lineRule="auto"/>
        <w:jc w:val="both"/>
        <w:rPr>
          <w:rFonts w:ascii="Times New Roman" w:eastAsia="Times New Roman" w:hAnsi="Times New Roman" w:cs="Times New Roman"/>
          <w:kern w:val="0"/>
          <w:szCs w:val="24"/>
          <w:lang w:eastAsia="fr-FR"/>
        </w:rPr>
      </w:pPr>
      <w:r w:rsidRPr="00D23787">
        <w:rPr>
          <w:rFonts w:ascii="Marianne" w:eastAsia="Calibri" w:hAnsi="Marianne" w:cs="Times New Roman"/>
          <w:b/>
          <w:bCs/>
          <w:color w:val="000000"/>
          <w:szCs w:val="24"/>
          <w:lang w:eastAsia="fr-FR"/>
        </w:rPr>
        <w:t xml:space="preserve">Extrait du site Éduscol, page </w:t>
      </w:r>
      <w:hyperlink r:id="rId17">
        <w:r w:rsidRPr="00D23787">
          <w:rPr>
            <w:rFonts w:ascii="Marianne" w:eastAsia="Calibri" w:hAnsi="Marianne" w:cs="Times New Roman"/>
            <w:b/>
            <w:bCs/>
            <w:i/>
            <w:iCs/>
            <w:color w:val="0563C1"/>
            <w:szCs w:val="24"/>
            <w:u w:val="single"/>
            <w:lang w:eastAsia="fr-FR"/>
          </w:rPr>
          <w:t>Agir contre le racisme, l’antisémitisme et les discriminations liées à l’origine</w:t>
        </w:r>
      </w:hyperlink>
      <w:r w:rsidRPr="00D23787">
        <w:rPr>
          <w:rFonts w:ascii="Marianne" w:eastAsia="Calibri" w:hAnsi="Marianne" w:cs="Times New Roman"/>
          <w:b/>
          <w:bCs/>
          <w:color w:val="000000"/>
          <w:szCs w:val="24"/>
          <w:lang w:eastAsia="fr-FR"/>
        </w:rPr>
        <w:t xml:space="preserve"> </w:t>
      </w:r>
    </w:p>
    <w:p w14:paraId="30BB303A" w14:textId="453289AE" w:rsidR="00D23787" w:rsidRPr="00D23787" w:rsidRDefault="00D23787" w:rsidP="00D23787">
      <w:pPr>
        <w:spacing w:line="257" w:lineRule="auto"/>
        <w:jc w:val="both"/>
        <w:rPr>
          <w:rFonts w:ascii="Marianne" w:eastAsia="Calibri" w:hAnsi="Marianne" w:cs="Times New Roman"/>
          <w:color w:val="000000"/>
          <w:szCs w:val="24"/>
          <w:lang w:eastAsia="fr-FR"/>
        </w:rPr>
      </w:pPr>
      <w:r w:rsidRPr="00D23787">
        <w:rPr>
          <w:rFonts w:ascii="Marianne" w:eastAsia="Calibri" w:hAnsi="Marianne" w:cs="Times New Roman"/>
          <w:b/>
          <w:bCs/>
          <w:color w:val="000000"/>
          <w:szCs w:val="24"/>
          <w:lang w:eastAsia="fr-FR"/>
        </w:rPr>
        <w:t xml:space="preserve">« La Délégation interministérielle à la lutte contre le racisme, l’antisémitisme et la haine anti-LGBT </w:t>
      </w:r>
      <w:r w:rsidRPr="00D23787">
        <w:rPr>
          <w:rFonts w:ascii="Marianne" w:eastAsia="Calibri" w:hAnsi="Marianne" w:cs="Times New Roman"/>
          <w:color w:val="000000"/>
          <w:szCs w:val="24"/>
          <w:lang w:eastAsia="fr-FR"/>
        </w:rPr>
        <w:t xml:space="preserve">(DILCRAH) est placée, depuis novembre 2014, sous l’autorité </w:t>
      </w:r>
      <w:proofErr w:type="gramStart"/>
      <w:r w:rsidRPr="00D23787">
        <w:rPr>
          <w:rFonts w:ascii="Marianne" w:eastAsia="Calibri" w:hAnsi="Marianne" w:cs="Times New Roman"/>
          <w:color w:val="000000"/>
          <w:szCs w:val="24"/>
          <w:lang w:eastAsia="fr-FR"/>
        </w:rPr>
        <w:t>du</w:t>
      </w:r>
      <w:proofErr w:type="gramEnd"/>
      <w:r w:rsidRPr="00D23787">
        <w:rPr>
          <w:rFonts w:ascii="Marianne" w:eastAsia="Calibri" w:hAnsi="Marianne" w:cs="Times New Roman"/>
          <w:color w:val="000000"/>
          <w:szCs w:val="24"/>
          <w:lang w:eastAsia="fr-FR"/>
        </w:rPr>
        <w:t xml:space="preserve"> Premier ministre. Elle a pour mission de </w:t>
      </w:r>
      <w:r w:rsidRPr="00D23787">
        <w:rPr>
          <w:rFonts w:ascii="Marianne" w:eastAsia="Calibri" w:hAnsi="Marianne" w:cs="Times New Roman"/>
          <w:b/>
          <w:bCs/>
          <w:color w:val="000000"/>
          <w:szCs w:val="24"/>
          <w:lang w:eastAsia="fr-FR"/>
        </w:rPr>
        <w:t>coordonner l’action publique en matière de lutte contre le racisme, l’antisémitisme et la haine anti-LGBT</w:t>
      </w:r>
      <w:r w:rsidRPr="00D23787">
        <w:rPr>
          <w:rFonts w:ascii="Marianne" w:eastAsia="Calibri" w:hAnsi="Marianne" w:cs="Times New Roman"/>
          <w:color w:val="000000"/>
          <w:szCs w:val="24"/>
          <w:lang w:eastAsia="fr-FR"/>
        </w:rPr>
        <w:t xml:space="preserve"> en particulier la semaine d’éducation et d’actions contre le racisme et l’antisémitisme et le </w:t>
      </w:r>
      <w:hyperlink r:id="rId18">
        <w:r w:rsidRPr="00D23787">
          <w:rPr>
            <w:rFonts w:ascii="Marianne" w:eastAsia="Calibri" w:hAnsi="Marianne" w:cs="Times New Roman"/>
            <w:b/>
            <w:bCs/>
            <w:color w:val="0563C1"/>
            <w:szCs w:val="24"/>
            <w:u w:val="single"/>
            <w:lang w:eastAsia="fr-FR"/>
          </w:rPr>
          <w:t>prix Ilan Halimi</w:t>
        </w:r>
      </w:hyperlink>
      <w:r w:rsidRPr="00D23787">
        <w:rPr>
          <w:rFonts w:ascii="Marianne" w:eastAsia="Calibri" w:hAnsi="Marianne" w:cs="Times New Roman"/>
          <w:color w:val="000000"/>
          <w:szCs w:val="24"/>
          <w:lang w:eastAsia="fr-FR"/>
        </w:rPr>
        <w:t xml:space="preserve"> qui met à l’honneur l’engagement de la jeunesse contre l’ignorance et les stéréotypes</w:t>
      </w:r>
      <w:r w:rsidR="00905C1E">
        <w:rPr>
          <w:rFonts w:ascii="Marianne" w:eastAsia="Calibri" w:hAnsi="Marianne" w:cs="Times New Roman"/>
          <w:color w:val="000000"/>
          <w:szCs w:val="24"/>
          <w:lang w:eastAsia="fr-FR"/>
        </w:rPr>
        <w:t xml:space="preserve"> </w:t>
      </w:r>
      <w:r w:rsidRPr="00D23787">
        <w:rPr>
          <w:rFonts w:ascii="Marianne" w:eastAsia="Calibri" w:hAnsi="Marianne" w:cs="Times New Roman"/>
          <w:color w:val="000000"/>
          <w:szCs w:val="24"/>
          <w:lang w:eastAsia="fr-FR"/>
        </w:rPr>
        <w:t xml:space="preserve">». </w:t>
      </w:r>
    </w:p>
    <w:p w14:paraId="1835E568" w14:textId="77777777" w:rsidR="00D23787" w:rsidRDefault="00D23787" w:rsidP="00D23787">
      <w:pPr>
        <w:spacing w:line="257" w:lineRule="auto"/>
        <w:jc w:val="both"/>
        <w:rPr>
          <w:rFonts w:ascii="Times New Roman" w:eastAsia="Times New Roman" w:hAnsi="Times New Roman" w:cs="Times New Roman"/>
          <w:kern w:val="0"/>
          <w:szCs w:val="24"/>
          <w:lang w:eastAsia="fr-FR"/>
        </w:rPr>
      </w:pPr>
    </w:p>
    <w:p w14:paraId="66AE936E" w14:textId="77777777" w:rsidR="00D23787" w:rsidRDefault="00D23787" w:rsidP="00D23787">
      <w:pPr>
        <w:pStyle w:val="Paragraphedeliste"/>
      </w:pPr>
      <w:r>
        <w:t>Ressources sur les notions et connaissances inhérentes à cette entrée du thème 1 du programme d’EMC :</w:t>
      </w:r>
    </w:p>
    <w:p w14:paraId="525ADC32" w14:textId="77777777" w:rsidR="00D23787" w:rsidRPr="00D23787" w:rsidRDefault="00D23787" w:rsidP="00D23787">
      <w:pPr>
        <w:spacing w:after="0" w:line="257" w:lineRule="auto"/>
        <w:jc w:val="both"/>
        <w:rPr>
          <w:rFonts w:ascii="Marianne" w:eastAsia="Times New Roman" w:hAnsi="Marianne" w:cs="Times New Roman"/>
          <w:kern w:val="0"/>
          <w:szCs w:val="24"/>
          <w:lang w:eastAsia="fr-FR"/>
        </w:rPr>
      </w:pPr>
      <w:r w:rsidRPr="00D23787">
        <w:rPr>
          <w:rFonts w:ascii="Wingdings" w:eastAsia="Wingdings" w:hAnsi="Wingdings" w:cs="Wingdings"/>
          <w:color w:val="000000"/>
          <w:szCs w:val="24"/>
          <w:lang w:eastAsia="fr-FR"/>
        </w:rPr>
        <w:sym w:font="Wingdings" w:char="F0D8"/>
      </w:r>
      <w:r w:rsidRPr="00D23787">
        <w:rPr>
          <w:rFonts w:ascii="Marianne" w:eastAsia="Calibri" w:hAnsi="Marianne" w:cs="Times New Roman"/>
          <w:color w:val="000000"/>
          <w:szCs w:val="24"/>
          <w:lang w:eastAsia="fr-FR"/>
        </w:rPr>
        <w:t xml:space="preserve"> </w:t>
      </w:r>
      <w:hyperlink r:id="rId19">
        <w:r w:rsidRPr="00D23787">
          <w:rPr>
            <w:rFonts w:ascii="Marianne" w:eastAsia="Calibri" w:hAnsi="Marianne" w:cs="Times New Roman"/>
            <w:b/>
            <w:bCs/>
            <w:color w:val="0563C1"/>
            <w:szCs w:val="24"/>
            <w:u w:val="single"/>
            <w:lang w:eastAsia="fr-FR"/>
          </w:rPr>
          <w:t>Agir contre le racisme, l’antisémitisme et les discriminations liées à l’origine</w:t>
        </w:r>
      </w:hyperlink>
      <w:r w:rsidRPr="00D23787">
        <w:rPr>
          <w:rFonts w:ascii="Marianne" w:eastAsia="Calibri" w:hAnsi="Marianne" w:cs="Times New Roman"/>
          <w:b/>
          <w:bCs/>
          <w:color w:val="000000"/>
          <w:szCs w:val="24"/>
          <w:lang w:eastAsia="fr-FR"/>
        </w:rPr>
        <w:t xml:space="preserve"> </w:t>
      </w:r>
      <w:r w:rsidRPr="00D23787">
        <w:rPr>
          <w:rFonts w:ascii="Marianne" w:eastAsia="Calibri" w:hAnsi="Marianne" w:cs="Times New Roman"/>
          <w:color w:val="000000"/>
          <w:szCs w:val="24"/>
          <w:lang w:eastAsia="fr-FR"/>
        </w:rPr>
        <w:t>(page Éduscol dans la rubrique citoyenneté et valeurs de la République) ;</w:t>
      </w:r>
    </w:p>
    <w:p w14:paraId="02BE3FF6" w14:textId="77777777" w:rsidR="00D23787" w:rsidRPr="00D23787" w:rsidRDefault="00D23787" w:rsidP="00D23787">
      <w:pPr>
        <w:spacing w:after="0" w:line="257" w:lineRule="auto"/>
        <w:jc w:val="both"/>
        <w:rPr>
          <w:rFonts w:ascii="Marianne" w:eastAsia="Times New Roman" w:hAnsi="Marianne" w:cs="Times New Roman"/>
          <w:kern w:val="0"/>
          <w:szCs w:val="24"/>
          <w:lang w:eastAsia="fr-FR"/>
        </w:rPr>
      </w:pPr>
      <w:r w:rsidRPr="00D23787">
        <w:rPr>
          <w:rFonts w:ascii="Wingdings" w:eastAsia="Wingdings" w:hAnsi="Wingdings" w:cs="Wingdings"/>
          <w:color w:val="000000"/>
          <w:szCs w:val="24"/>
          <w:lang w:eastAsia="fr-FR"/>
        </w:rPr>
        <w:sym w:font="Wingdings" w:char="F0D8"/>
      </w:r>
      <w:r w:rsidRPr="00D23787">
        <w:rPr>
          <w:rFonts w:ascii="Marianne" w:eastAsia="Calibri" w:hAnsi="Marianne" w:cs="Times New Roman"/>
          <w:color w:val="000000"/>
          <w:szCs w:val="24"/>
          <w:lang w:eastAsia="fr-FR"/>
        </w:rPr>
        <w:t xml:space="preserve"> </w:t>
      </w:r>
      <w:hyperlink r:id="rId20">
        <w:r w:rsidRPr="00D23787">
          <w:rPr>
            <w:rFonts w:ascii="Marianne" w:eastAsia="Calibri" w:hAnsi="Marianne" w:cs="Times New Roman"/>
            <w:b/>
            <w:bCs/>
            <w:color w:val="0563C1"/>
            <w:szCs w:val="24"/>
            <w:u w:val="single"/>
            <w:lang w:eastAsia="fr-FR"/>
          </w:rPr>
          <w:t>Les valeurs de la République</w:t>
        </w:r>
      </w:hyperlink>
      <w:r w:rsidRPr="00D23787">
        <w:rPr>
          <w:rFonts w:ascii="Marianne" w:eastAsia="Calibri" w:hAnsi="Marianne" w:cs="Times New Roman"/>
          <w:color w:val="000000"/>
          <w:szCs w:val="24"/>
          <w:lang w:eastAsia="fr-FR"/>
        </w:rPr>
        <w:t xml:space="preserve"> par le réseau Canopé ;</w:t>
      </w:r>
    </w:p>
    <w:p w14:paraId="57A87305" w14:textId="22E024CB" w:rsidR="00D23787" w:rsidRPr="00D23787" w:rsidRDefault="00D23787" w:rsidP="00D23787">
      <w:pPr>
        <w:spacing w:after="0" w:line="257" w:lineRule="auto"/>
        <w:jc w:val="both"/>
        <w:rPr>
          <w:rFonts w:ascii="Marianne" w:eastAsia="Calibri" w:hAnsi="Marianne" w:cs="Times New Roman"/>
          <w:color w:val="000000"/>
          <w:szCs w:val="24"/>
          <w:lang w:eastAsia="fr-FR"/>
        </w:rPr>
      </w:pPr>
      <w:r w:rsidRPr="00D23787">
        <w:rPr>
          <w:rFonts w:ascii="Wingdings" w:eastAsia="Wingdings" w:hAnsi="Wingdings" w:cs="Wingdings"/>
          <w:color w:val="000000"/>
          <w:szCs w:val="24"/>
          <w:lang w:eastAsia="fr-FR"/>
        </w:rPr>
        <w:sym w:font="Wingdings" w:char="F0D8"/>
      </w:r>
      <w:r w:rsidRPr="00D23787">
        <w:rPr>
          <w:rFonts w:ascii="Marianne" w:eastAsia="Calibri" w:hAnsi="Marianne" w:cs="Times New Roman"/>
          <w:color w:val="000000"/>
          <w:szCs w:val="24"/>
          <w:lang w:eastAsia="fr-FR"/>
        </w:rPr>
        <w:t xml:space="preserve"> </w:t>
      </w:r>
      <w:r w:rsidRPr="00D23787">
        <w:rPr>
          <w:rFonts w:ascii="Marianne" w:eastAsia="Calibri" w:hAnsi="Marianne" w:cs="Times New Roman"/>
          <w:b/>
          <w:bCs/>
          <w:color w:val="000000"/>
          <w:szCs w:val="24"/>
          <w:lang w:eastAsia="fr-FR"/>
        </w:rPr>
        <w:t>Racisme et antisémitisme en images</w:t>
      </w:r>
      <w:r w:rsidRPr="00D23787">
        <w:rPr>
          <w:rFonts w:ascii="Marianne" w:eastAsia="Calibri" w:hAnsi="Marianne" w:cs="Times New Roman"/>
          <w:color w:val="000000"/>
          <w:szCs w:val="24"/>
          <w:lang w:eastAsia="fr-FR"/>
        </w:rPr>
        <w:t xml:space="preserve"> (</w:t>
      </w:r>
      <w:hyperlink r:id="rId21">
        <w:r w:rsidRPr="00D23787">
          <w:rPr>
            <w:rFonts w:ascii="Marianne" w:eastAsia="Calibri" w:hAnsi="Marianne" w:cs="Times New Roman"/>
            <w:color w:val="0563C1"/>
            <w:szCs w:val="24"/>
            <w:u w:val="single"/>
            <w:lang w:eastAsia="fr-FR"/>
          </w:rPr>
          <w:t xml:space="preserve">exposition de la Fondation Lilian </w:t>
        </w:r>
      </w:hyperlink>
      <w:hyperlink r:id="rId22">
        <w:proofErr w:type="spellStart"/>
        <w:r w:rsidRPr="00D23787">
          <w:rPr>
            <w:rFonts w:ascii="Marianne" w:eastAsia="Calibri" w:hAnsi="Marianne" w:cs="Times New Roman"/>
            <w:color w:val="0563C1"/>
            <w:szCs w:val="24"/>
            <w:u w:val="single"/>
            <w:lang w:eastAsia="fr-FR"/>
          </w:rPr>
          <w:t>Thuram</w:t>
        </w:r>
        <w:proofErr w:type="spellEnd"/>
      </w:hyperlink>
      <w:r w:rsidRPr="00D23787">
        <w:rPr>
          <w:rFonts w:ascii="Marianne" w:eastAsia="Calibri" w:hAnsi="Marianne" w:cs="Times New Roman"/>
          <w:color w:val="000000"/>
          <w:szCs w:val="24"/>
          <w:lang w:eastAsia="fr-FR"/>
        </w:rPr>
        <w:t>).</w:t>
      </w:r>
    </w:p>
    <w:p w14:paraId="74515890" w14:textId="77777777" w:rsidR="00D23787" w:rsidRDefault="00D23787" w:rsidP="00D23787">
      <w:pPr>
        <w:spacing w:after="0" w:line="257" w:lineRule="auto"/>
        <w:jc w:val="both"/>
        <w:rPr>
          <w:rFonts w:ascii="Marianne" w:eastAsia="Times New Roman" w:hAnsi="Marianne" w:cs="Times New Roman"/>
          <w:kern w:val="0"/>
          <w:szCs w:val="24"/>
          <w:lang w:eastAsia="fr-FR"/>
        </w:rPr>
      </w:pPr>
    </w:p>
    <w:p w14:paraId="6FBF83AC" w14:textId="77777777" w:rsidR="00D23787" w:rsidRDefault="00D23787" w:rsidP="00D23787">
      <w:pPr>
        <w:spacing w:after="0" w:line="257" w:lineRule="auto"/>
        <w:jc w:val="both"/>
        <w:rPr>
          <w:rFonts w:ascii="Marianne" w:eastAsia="Calibri" w:hAnsi="Marianne" w:cs="Times New Roman"/>
          <w:b/>
          <w:bCs/>
          <w:color w:val="000000"/>
          <w:szCs w:val="24"/>
          <w:lang w:eastAsia="fr-FR"/>
        </w:rPr>
      </w:pPr>
    </w:p>
    <w:p w14:paraId="212B44F6" w14:textId="77777777" w:rsidR="00D23787" w:rsidRDefault="00D23787" w:rsidP="00D23787">
      <w:pPr>
        <w:pStyle w:val="Paragraphedeliste"/>
      </w:pPr>
      <w:r>
        <w:t xml:space="preserve">Ressources sur le dessin de presse : </w:t>
      </w:r>
    </w:p>
    <w:p w14:paraId="1401655D" w14:textId="77777777" w:rsidR="00D23787" w:rsidRPr="00D23787" w:rsidRDefault="00D23787" w:rsidP="00D23787">
      <w:pPr>
        <w:spacing w:after="0" w:line="257" w:lineRule="auto"/>
        <w:jc w:val="both"/>
        <w:rPr>
          <w:rFonts w:ascii="Marianne" w:eastAsia="Times New Roman" w:hAnsi="Marianne" w:cs="Times New Roman"/>
          <w:kern w:val="0"/>
          <w:szCs w:val="24"/>
          <w:lang w:eastAsia="fr-FR"/>
        </w:rPr>
      </w:pPr>
      <w:r w:rsidRPr="00D23787">
        <w:rPr>
          <w:rFonts w:ascii="Wingdings" w:eastAsia="Wingdings" w:hAnsi="Wingdings" w:cs="Wingdings"/>
          <w:color w:val="000000"/>
          <w:szCs w:val="24"/>
          <w:lang w:eastAsia="fr-FR"/>
        </w:rPr>
        <w:sym w:font="Wingdings" w:char="F0D8"/>
      </w:r>
      <w:r w:rsidRPr="00D23787">
        <w:rPr>
          <w:rFonts w:ascii="Marianne" w:eastAsia="Calibri" w:hAnsi="Marianne" w:cs="Times New Roman"/>
          <w:color w:val="000000"/>
          <w:szCs w:val="24"/>
          <w:lang w:eastAsia="fr-FR"/>
        </w:rPr>
        <w:t xml:space="preserve"> Expositions </w:t>
      </w:r>
      <w:proofErr w:type="spellStart"/>
      <w:r w:rsidRPr="00D23787">
        <w:rPr>
          <w:rFonts w:ascii="Marianne" w:eastAsia="Calibri" w:hAnsi="Marianne" w:cs="Times New Roman"/>
          <w:i/>
          <w:iCs/>
          <w:color w:val="000000"/>
          <w:szCs w:val="24"/>
          <w:lang w:eastAsia="fr-FR"/>
        </w:rPr>
        <w:t>Cartooning</w:t>
      </w:r>
      <w:proofErr w:type="spellEnd"/>
      <w:r w:rsidRPr="00D23787">
        <w:rPr>
          <w:rFonts w:ascii="Marianne" w:eastAsia="Calibri" w:hAnsi="Marianne" w:cs="Times New Roman"/>
          <w:i/>
          <w:iCs/>
          <w:color w:val="000000"/>
          <w:szCs w:val="24"/>
          <w:lang w:eastAsia="fr-FR"/>
        </w:rPr>
        <w:t xml:space="preserve"> for </w:t>
      </w:r>
      <w:proofErr w:type="spellStart"/>
      <w:r w:rsidRPr="00D23787">
        <w:rPr>
          <w:rFonts w:ascii="Marianne" w:eastAsia="Calibri" w:hAnsi="Marianne" w:cs="Times New Roman"/>
          <w:i/>
          <w:iCs/>
          <w:color w:val="000000"/>
          <w:szCs w:val="24"/>
          <w:lang w:eastAsia="fr-FR"/>
        </w:rPr>
        <w:t>peace</w:t>
      </w:r>
      <w:proofErr w:type="spellEnd"/>
      <w:r w:rsidRPr="00D23787">
        <w:rPr>
          <w:rFonts w:ascii="Marianne" w:eastAsia="Calibri" w:hAnsi="Marianne" w:cs="Times New Roman"/>
          <w:color w:val="000000"/>
          <w:szCs w:val="24"/>
          <w:lang w:eastAsia="fr-FR"/>
        </w:rPr>
        <w:t xml:space="preserve"> (</w:t>
      </w:r>
      <w:hyperlink r:id="rId23">
        <w:r w:rsidRPr="00D23787">
          <w:rPr>
            <w:rFonts w:ascii="Marianne" w:eastAsia="Calibri" w:hAnsi="Marianne" w:cs="Times New Roman"/>
            <w:color w:val="0563C1"/>
            <w:szCs w:val="24"/>
            <w:u w:val="single"/>
            <w:lang w:eastAsia="fr-FR"/>
          </w:rPr>
          <w:t>dessins pour la paix</w:t>
        </w:r>
      </w:hyperlink>
      <w:r w:rsidRPr="00D23787">
        <w:rPr>
          <w:rFonts w:ascii="Marianne" w:eastAsia="Calibri" w:hAnsi="Marianne" w:cs="Times New Roman"/>
          <w:color w:val="000000"/>
          <w:szCs w:val="24"/>
          <w:lang w:eastAsia="fr-FR"/>
        </w:rPr>
        <w:t xml:space="preserve"> et </w:t>
      </w:r>
      <w:hyperlink r:id="rId24">
        <w:r w:rsidRPr="00D23787">
          <w:rPr>
            <w:rFonts w:ascii="Marianne" w:eastAsia="Calibri" w:hAnsi="Marianne" w:cs="Times New Roman"/>
            <w:color w:val="0563C1"/>
            <w:szCs w:val="24"/>
            <w:u w:val="single"/>
            <w:lang w:eastAsia="fr-FR"/>
          </w:rPr>
          <w:t>Dessine-moi l’égalité des genres</w:t>
        </w:r>
      </w:hyperlink>
      <w:r w:rsidRPr="00D23787">
        <w:rPr>
          <w:rFonts w:ascii="Marianne" w:eastAsia="Calibri" w:hAnsi="Marianne" w:cs="Times New Roman"/>
          <w:color w:val="000000"/>
          <w:szCs w:val="24"/>
          <w:lang w:eastAsia="fr-FR"/>
        </w:rPr>
        <w:t>)</w:t>
      </w:r>
    </w:p>
    <w:p w14:paraId="149A6C04" w14:textId="77777777" w:rsidR="00D23787" w:rsidRPr="00D23787" w:rsidRDefault="00D23787" w:rsidP="00D23787">
      <w:pPr>
        <w:spacing w:after="0" w:line="257" w:lineRule="auto"/>
        <w:jc w:val="both"/>
        <w:rPr>
          <w:rFonts w:ascii="Marianne" w:eastAsia="Times New Roman" w:hAnsi="Marianne" w:cs="Times New Roman"/>
          <w:kern w:val="0"/>
          <w:szCs w:val="24"/>
          <w:lang w:eastAsia="fr-FR"/>
        </w:rPr>
      </w:pPr>
      <w:r w:rsidRPr="00D23787">
        <w:rPr>
          <w:rFonts w:ascii="Wingdings" w:eastAsia="Wingdings" w:hAnsi="Wingdings" w:cs="Wingdings"/>
          <w:color w:val="000000"/>
          <w:szCs w:val="24"/>
          <w:lang w:eastAsia="fr-FR"/>
        </w:rPr>
        <w:sym w:font="Wingdings" w:char="F0D8"/>
      </w:r>
      <w:r w:rsidRPr="00D23787">
        <w:rPr>
          <w:rFonts w:ascii="Marianne" w:eastAsia="Calibri" w:hAnsi="Marianne" w:cs="Times New Roman"/>
          <w:color w:val="000000"/>
          <w:szCs w:val="24"/>
          <w:lang w:eastAsia="fr-FR"/>
        </w:rPr>
        <w:t xml:space="preserve"> </w:t>
      </w:r>
      <w:hyperlink r:id="rId25">
        <w:r w:rsidRPr="00D23787">
          <w:rPr>
            <w:rFonts w:ascii="Marianne" w:eastAsia="Calibri" w:hAnsi="Marianne" w:cs="Times New Roman"/>
            <w:b/>
            <w:bCs/>
            <w:color w:val="0563C1"/>
            <w:szCs w:val="24"/>
            <w:u w:val="single"/>
            <w:lang w:eastAsia="fr-FR"/>
          </w:rPr>
          <w:t>Qu’est-ce qu’un dessin de presse ?</w:t>
        </w:r>
      </w:hyperlink>
      <w:r w:rsidRPr="00D23787">
        <w:rPr>
          <w:rFonts w:ascii="Marianne" w:eastAsia="Calibri" w:hAnsi="Marianne" w:cs="Times New Roman"/>
          <w:color w:val="000000"/>
          <w:szCs w:val="24"/>
          <w:lang w:eastAsia="fr-FR"/>
        </w:rPr>
        <w:t xml:space="preserve"> par l’association </w:t>
      </w:r>
      <w:r w:rsidRPr="00D23787">
        <w:rPr>
          <w:rFonts w:ascii="Marianne" w:eastAsia="Calibri" w:hAnsi="Marianne" w:cs="Times New Roman"/>
          <w:i/>
          <w:iCs/>
          <w:color w:val="000000"/>
          <w:szCs w:val="24"/>
          <w:lang w:eastAsia="fr-FR"/>
        </w:rPr>
        <w:t>Dessinez, créez, Liberté</w:t>
      </w:r>
      <w:r w:rsidRPr="00D23787">
        <w:rPr>
          <w:rFonts w:ascii="Marianne" w:eastAsia="Calibri" w:hAnsi="Marianne" w:cs="Times New Roman"/>
          <w:color w:val="000000"/>
          <w:szCs w:val="24"/>
          <w:lang w:eastAsia="fr-FR"/>
        </w:rPr>
        <w:t> ;</w:t>
      </w:r>
    </w:p>
    <w:p w14:paraId="032E9705" w14:textId="77777777" w:rsidR="00D23787" w:rsidRPr="00D23787" w:rsidRDefault="00D23787" w:rsidP="00D23787">
      <w:pPr>
        <w:spacing w:after="0" w:line="257" w:lineRule="auto"/>
        <w:jc w:val="both"/>
        <w:rPr>
          <w:rFonts w:ascii="Marianne" w:eastAsia="Times New Roman" w:hAnsi="Marianne" w:cs="Times New Roman"/>
          <w:kern w:val="0"/>
          <w:szCs w:val="24"/>
          <w:lang w:eastAsia="fr-FR"/>
        </w:rPr>
      </w:pPr>
      <w:r w:rsidRPr="00D23787">
        <w:rPr>
          <w:rFonts w:ascii="Wingdings" w:eastAsia="Wingdings" w:hAnsi="Wingdings" w:cs="Wingdings"/>
          <w:color w:val="000000"/>
          <w:szCs w:val="24"/>
          <w:lang w:eastAsia="fr-FR"/>
        </w:rPr>
        <w:sym w:font="Wingdings" w:char="F0D8"/>
      </w:r>
      <w:r w:rsidRPr="00D23787">
        <w:rPr>
          <w:rFonts w:ascii="Marianne" w:eastAsia="Calibri" w:hAnsi="Marianne" w:cs="Times New Roman"/>
          <w:color w:val="000000"/>
          <w:szCs w:val="24"/>
          <w:lang w:eastAsia="fr-FR"/>
        </w:rPr>
        <w:t xml:space="preserve"> </w:t>
      </w:r>
      <w:hyperlink r:id="rId26">
        <w:r w:rsidRPr="00D23787">
          <w:rPr>
            <w:rFonts w:ascii="Marianne" w:eastAsia="Calibri" w:hAnsi="Marianne" w:cs="Times New Roman"/>
            <w:b/>
            <w:bCs/>
            <w:color w:val="0563C1"/>
            <w:szCs w:val="24"/>
            <w:u w:val="single"/>
            <w:lang w:eastAsia="fr-FR"/>
          </w:rPr>
          <w:t>La caricature et le dessin de presse</w:t>
        </w:r>
      </w:hyperlink>
      <w:r w:rsidRPr="00D23787">
        <w:rPr>
          <w:rFonts w:ascii="Marianne" w:eastAsia="Calibri" w:hAnsi="Marianne" w:cs="Times New Roman"/>
          <w:color w:val="000000"/>
          <w:szCs w:val="24"/>
          <w:lang w:eastAsia="fr-FR"/>
        </w:rPr>
        <w:t xml:space="preserve"> sur le site de Canopé (historique, histoire de Charlie Hebdo, définitions, des codes à déchiffrer) ;</w:t>
      </w:r>
    </w:p>
    <w:p w14:paraId="2D644BD2" w14:textId="77777777" w:rsidR="00D23787" w:rsidRPr="00D23787" w:rsidRDefault="00D23787" w:rsidP="00D23787">
      <w:pPr>
        <w:spacing w:after="0" w:line="257" w:lineRule="auto"/>
        <w:jc w:val="both"/>
        <w:rPr>
          <w:rFonts w:ascii="Marianne" w:eastAsia="Times New Roman" w:hAnsi="Marianne" w:cs="Times New Roman"/>
          <w:kern w:val="0"/>
          <w:szCs w:val="24"/>
          <w:lang w:eastAsia="fr-FR"/>
        </w:rPr>
      </w:pPr>
      <w:r w:rsidRPr="00D23787">
        <w:rPr>
          <w:rFonts w:ascii="Wingdings" w:eastAsia="Wingdings" w:hAnsi="Wingdings" w:cs="Wingdings"/>
          <w:color w:val="000000"/>
          <w:szCs w:val="24"/>
          <w:lang w:eastAsia="fr-FR"/>
        </w:rPr>
        <w:sym w:font="Wingdings" w:char="F0D8"/>
      </w:r>
      <w:r w:rsidRPr="00D23787">
        <w:rPr>
          <w:rFonts w:ascii="Marianne" w:eastAsia="Calibri" w:hAnsi="Marianne" w:cs="Times New Roman"/>
          <w:color w:val="000000"/>
          <w:szCs w:val="24"/>
          <w:lang w:eastAsia="fr-FR"/>
        </w:rPr>
        <w:t xml:space="preserve"> </w:t>
      </w:r>
      <w:r w:rsidRPr="00D23787">
        <w:rPr>
          <w:rFonts w:ascii="Marianne" w:eastAsia="Calibri" w:hAnsi="Marianne" w:cs="Times New Roman"/>
          <w:b/>
          <w:bCs/>
          <w:color w:val="000000"/>
          <w:szCs w:val="24"/>
          <w:lang w:eastAsia="fr-FR"/>
        </w:rPr>
        <w:t>Ressources du CLEMI</w:t>
      </w:r>
      <w:r w:rsidRPr="00D23787">
        <w:rPr>
          <w:rFonts w:ascii="Marianne" w:eastAsia="Calibri" w:hAnsi="Marianne" w:cs="Times New Roman"/>
          <w:color w:val="000000"/>
          <w:szCs w:val="24"/>
          <w:lang w:eastAsia="fr-FR"/>
        </w:rPr>
        <w:t xml:space="preserve"> (</w:t>
      </w:r>
      <w:hyperlink r:id="rId27">
        <w:r w:rsidRPr="00D23787">
          <w:rPr>
            <w:rFonts w:ascii="Marianne" w:eastAsia="Calibri" w:hAnsi="Marianne" w:cs="Times New Roman"/>
            <w:color w:val="0563C1"/>
            <w:szCs w:val="24"/>
            <w:u w:val="single"/>
            <w:lang w:eastAsia="fr-FR"/>
          </w:rPr>
          <w:t>une séquence pour découvrir un dessin de presse</w:t>
        </w:r>
      </w:hyperlink>
      <w:r w:rsidRPr="00D23787">
        <w:rPr>
          <w:rFonts w:ascii="Marianne" w:eastAsia="Calibri" w:hAnsi="Marianne" w:cs="Times New Roman"/>
          <w:color w:val="000000"/>
          <w:szCs w:val="24"/>
          <w:lang w:eastAsia="fr-FR"/>
        </w:rPr>
        <w:t xml:space="preserve">, </w:t>
      </w:r>
      <w:hyperlink r:id="rId28">
        <w:r w:rsidRPr="00D23787">
          <w:rPr>
            <w:rFonts w:ascii="Marianne" w:eastAsia="Calibri" w:hAnsi="Marianne" w:cs="Times New Roman"/>
            <w:color w:val="0563C1"/>
            <w:szCs w:val="24"/>
            <w:u w:val="single"/>
            <w:lang w:eastAsia="fr-FR"/>
          </w:rPr>
          <w:t>dessin de presse et liberté d’expression</w:t>
        </w:r>
      </w:hyperlink>
      <w:r w:rsidRPr="00D23787">
        <w:rPr>
          <w:rFonts w:ascii="Marianne" w:eastAsia="Calibri" w:hAnsi="Marianne" w:cs="Times New Roman"/>
          <w:color w:val="000000"/>
          <w:szCs w:val="24"/>
          <w:lang w:eastAsia="fr-FR"/>
        </w:rPr>
        <w:t>)</w:t>
      </w:r>
    </w:p>
    <w:p w14:paraId="187AFD1F" w14:textId="77777777" w:rsidR="00224F86" w:rsidRDefault="00224F86" w:rsidP="003608EE">
      <w:pPr>
        <w:rPr>
          <w:rStyle w:val="TextesaisieCar"/>
          <w:rFonts w:ascii="Marianne" w:hAnsi="Marian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5FB"/>
        <w:tblLook w:val="04A0" w:firstRow="1" w:lastRow="0" w:firstColumn="1" w:lastColumn="0" w:noHBand="0" w:noVBand="1"/>
      </w:tblPr>
      <w:tblGrid>
        <w:gridCol w:w="9060"/>
      </w:tblGrid>
      <w:tr w:rsidR="00224F86" w14:paraId="6D2F4CBD" w14:textId="77777777" w:rsidTr="00224F86">
        <w:trPr>
          <w:trHeight w:val="1499"/>
        </w:trPr>
        <w:tc>
          <w:tcPr>
            <w:tcW w:w="9060" w:type="dxa"/>
            <w:shd w:val="clear" w:color="auto" w:fill="EFF5FB"/>
          </w:tcPr>
          <w:sdt>
            <w:sdtPr>
              <w:rPr>
                <w:rFonts w:ascii="Marianne Light" w:hAnsi="Marianne Light"/>
                <w:sz w:val="24"/>
              </w:rPr>
              <w:id w:val="218259551"/>
              <w:placeholder>
                <w:docPart w:val="3978B835F5B045C9B1276DF23E82009D"/>
              </w:placeholder>
            </w:sdtPr>
            <w:sdtEndPr>
              <w:rPr>
                <w:rFonts w:ascii="Marianne" w:hAnsi="Marianne"/>
                <w:sz w:val="22"/>
              </w:rPr>
            </w:sdtEndPr>
            <w:sdtContent>
              <w:p w14:paraId="0B1953E8" w14:textId="77777777" w:rsidR="00224F86" w:rsidRDefault="00224F86" w:rsidP="00DB0842">
                <w:pPr>
                  <w:pStyle w:val="Titre2"/>
                </w:pPr>
                <w:r w:rsidRPr="00A14006">
                  <w:rPr>
                    <w:b/>
                    <w:sz w:val="24"/>
                  </w:rPr>
                  <w:t>Contact</w:t>
                </w:r>
                <w:r>
                  <w:rPr>
                    <w:b/>
                    <w:sz w:val="24"/>
                  </w:rPr>
                  <w:t>er L</w:t>
                </w:r>
                <w:r w:rsidRPr="00A14006">
                  <w:rPr>
                    <w:b/>
                    <w:sz w:val="24"/>
                  </w:rPr>
                  <w:t>’auteur</w:t>
                </w:r>
              </w:p>
            </w:sdtContent>
          </w:sdt>
          <w:p w14:paraId="65B4959D" w14:textId="441F84CD" w:rsidR="00224F86" w:rsidRPr="00D63EEB" w:rsidRDefault="00905C1E" w:rsidP="00DB0842">
            <w:sdt>
              <w:sdtPr>
                <w:rPr>
                  <w:rStyle w:val="Titre3Car"/>
                </w:rPr>
                <w:id w:val="2066670902"/>
                <w:lock w:val="contentLocked"/>
                <w:placeholder>
                  <w:docPart w:val="3978B835F5B045C9B1276DF23E82009D"/>
                </w:placeholder>
              </w:sdtPr>
              <w:sdtEndPr>
                <w:rPr>
                  <w:rStyle w:val="Titre3Car"/>
                </w:rPr>
              </w:sdtEndPr>
              <w:sdtContent>
                <w:r w:rsidR="00224F86" w:rsidRPr="00007B85">
                  <w:rPr>
                    <w:rStyle w:val="Titre3Car"/>
                  </w:rPr>
                  <w:t>Mail</w:t>
                </w:r>
                <w:r w:rsidR="00224F86" w:rsidRPr="00007B85">
                  <w:rPr>
                    <w:rStyle w:val="Titre3Car"/>
                    <w:rFonts w:ascii="Calibri" w:hAnsi="Calibri" w:cs="Calibri"/>
                  </w:rPr>
                  <w:t> </w:t>
                </w:r>
              </w:sdtContent>
            </w:sdt>
            <w:r w:rsidR="00224F86">
              <w:t xml:space="preserve">: </w:t>
            </w:r>
            <w:r w:rsidR="00D23787" w:rsidRPr="00D23787">
              <w:rPr>
                <w:rFonts w:ascii="Marianne" w:hAnsi="Marianne"/>
              </w:rPr>
              <w:t>frederic.derne@ac-clermont.fr</w:t>
            </w:r>
          </w:p>
          <w:p w14:paraId="57BF9E78" w14:textId="77777777" w:rsidR="00224F86" w:rsidRDefault="00224F86" w:rsidP="003608EE">
            <w:pPr>
              <w:rPr>
                <w:rStyle w:val="TextesaisieCar"/>
                <w:rFonts w:ascii="Marianne" w:hAnsi="Marianne"/>
                <w:b/>
                <w:bCs/>
                <w:color w:val="002060"/>
              </w:rPr>
            </w:pPr>
          </w:p>
        </w:tc>
      </w:tr>
    </w:tbl>
    <w:p w14:paraId="04113A55" w14:textId="77777777" w:rsidR="00224F86" w:rsidRPr="00224F86" w:rsidRDefault="00224F86" w:rsidP="00224F86"/>
    <w:sectPr w:rsidR="00224F86" w:rsidRPr="00224F86" w:rsidSect="00D63EEB">
      <w:headerReference w:type="first" r:id="rId29"/>
      <w:pgSz w:w="11906" w:h="16838" w:code="9"/>
      <w:pgMar w:top="1304" w:right="1418" w:bottom="1418" w:left="1418" w:header="42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F0BB" w14:textId="77777777" w:rsidR="00E448CC" w:rsidRDefault="00E448CC" w:rsidP="00CA20CF">
      <w:pPr>
        <w:spacing w:after="0"/>
      </w:pPr>
      <w:r>
        <w:separator/>
      </w:r>
    </w:p>
  </w:endnote>
  <w:endnote w:type="continuationSeparator" w:id="0">
    <w:p w14:paraId="545D0882" w14:textId="77777777" w:rsidR="00E448CC" w:rsidRDefault="00E448CC" w:rsidP="00CA2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rianne ExtraBold">
    <w:altName w:val="Calibri"/>
    <w:panose1 w:val="02000000000000000000"/>
    <w:charset w:val="00"/>
    <w:family w:val="modern"/>
    <w:notTrueType/>
    <w:pitch w:val="variable"/>
    <w:sig w:usb0="0000000F" w:usb1="00000000" w:usb2="00000000" w:usb3="00000000" w:csb0="00000003" w:csb1="00000000"/>
  </w:font>
  <w:font w:name="Marianne">
    <w:altName w:val="Calibri"/>
    <w:panose1 w:val="02000000000000000000"/>
    <w:charset w:val="00"/>
    <w:family w:val="modern"/>
    <w:notTrueType/>
    <w:pitch w:val="variable"/>
    <w:sig w:usb0="0000000F" w:usb1="00000000" w:usb2="00000000" w:usb3="00000000" w:csb0="00000003" w:csb1="00000000"/>
  </w:font>
  <w:font w:name="Marianne Medium">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293683"/>
      <w:docPartObj>
        <w:docPartGallery w:val="Page Numbers (Bottom of Page)"/>
        <w:docPartUnique/>
      </w:docPartObj>
    </w:sdtPr>
    <w:sdtEndPr/>
    <w:sdtContent>
      <w:p w14:paraId="7EF43AA9" w14:textId="77777777" w:rsidR="00472A14" w:rsidRPr="004B6CAC" w:rsidRDefault="00472A14" w:rsidP="00472A14">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Histoire – Géographie</w:t>
        </w:r>
      </w:p>
      <w:p w14:paraId="4B59B79F" w14:textId="7A7B5901" w:rsidR="003152C2" w:rsidRDefault="00472A14" w:rsidP="00472A14">
        <w:pPr>
          <w:tabs>
            <w:tab w:val="left" w:pos="5812"/>
            <w:tab w:val="right" w:pos="9498"/>
          </w:tabs>
        </w:pPr>
        <w:r w:rsidRPr="004B6CAC">
          <w:rPr>
            <w:rFonts w:ascii="Marianne" w:hAnsi="Marianne" w:cs="Arial"/>
            <w:color w:val="747474" w:themeColor="background2" w:themeShade="80"/>
            <w:sz w:val="22"/>
          </w:rPr>
          <w:t>Académie de Clermont-Ferrand</w:t>
        </w:r>
        <w:r w:rsidR="003152C2">
          <w:rPr>
            <w:rFonts w:cs="Arial"/>
          </w:rPr>
          <w:tab/>
        </w:r>
        <w:r w:rsidR="003152C2">
          <w:fldChar w:fldCharType="begin"/>
        </w:r>
        <w:r w:rsidR="003152C2">
          <w:instrText xml:space="preserve"> PAGE </w:instrText>
        </w:r>
        <w:r w:rsidR="003152C2">
          <w:fldChar w:fldCharType="separate"/>
        </w:r>
        <w:r w:rsidR="003152C2">
          <w:t>2</w:t>
        </w:r>
        <w:r w:rsidR="003152C2">
          <w:fldChar w:fldCharType="end"/>
        </w:r>
        <w:r w:rsidR="003152C2">
          <w:tab/>
        </w:r>
        <w:r w:rsidR="003152C2">
          <w:rPr>
            <w:noProof/>
          </w:rPr>
          <w:drawing>
            <wp:inline distT="0" distB="0" distL="0" distR="0" wp14:anchorId="1F7EC087" wp14:editId="5CACBEA0">
              <wp:extent cx="610235" cy="21590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pic:cNvPicPr>
                        <a:picLocks noChangeAspect="1" noChangeArrowheads="1"/>
                      </pic:cNvPicPr>
                    </pic:nvPicPr>
                    <pic:blipFill>
                      <a:blip r:embed="rId1"/>
                      <a:stretch>
                        <a:fillRect/>
                      </a:stretch>
                    </pic:blipFill>
                    <pic:spPr bwMode="auto">
                      <a:xfrm>
                        <a:off x="0" y="0"/>
                        <a:ext cx="610235" cy="215900"/>
                      </a:xfrm>
                      <a:prstGeom prst="rect">
                        <a:avLst/>
                      </a:prstGeom>
                      <a:noFill/>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259055"/>
      <w:docPartObj>
        <w:docPartGallery w:val="Page Numbers (Bottom of Page)"/>
        <w:docPartUnique/>
      </w:docPartObj>
    </w:sdtPr>
    <w:sdtEndPr/>
    <w:sdtContent>
      <w:p w14:paraId="642E0158" w14:textId="77777777" w:rsidR="00C6453B" w:rsidRPr="004B6CAC" w:rsidRDefault="00C6453B" w:rsidP="00C6453B">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Histoire – Géographie</w:t>
        </w:r>
      </w:p>
      <w:p w14:paraId="026B4190" w14:textId="53F66682" w:rsidR="003152C2" w:rsidRDefault="00C6453B" w:rsidP="00C6453B">
        <w:pPr>
          <w:tabs>
            <w:tab w:val="left" w:pos="5812"/>
            <w:tab w:val="right" w:pos="10204"/>
          </w:tabs>
        </w:pPr>
        <w:r w:rsidRPr="004B6CAC">
          <w:rPr>
            <w:rFonts w:ascii="Marianne" w:hAnsi="Marianne" w:cs="Arial"/>
            <w:color w:val="747474" w:themeColor="background2" w:themeShade="80"/>
            <w:sz w:val="22"/>
          </w:rPr>
          <w:t>Académie de Clermont-Ferrand</w:t>
        </w:r>
        <w:r w:rsidR="003152C2">
          <w:rPr>
            <w:rFonts w:cs="Arial"/>
          </w:rPr>
          <w:tab/>
        </w:r>
        <w:r w:rsidR="003152C2">
          <w:fldChar w:fldCharType="begin"/>
        </w:r>
        <w:r w:rsidR="003152C2">
          <w:instrText xml:space="preserve"> PAGE </w:instrText>
        </w:r>
        <w:r w:rsidR="003152C2">
          <w:fldChar w:fldCharType="separate"/>
        </w:r>
        <w:r w:rsidR="003152C2">
          <w:t>1</w:t>
        </w:r>
        <w:r w:rsidR="003152C2">
          <w:fldChar w:fldCharType="end"/>
        </w:r>
        <w:r w:rsidR="003152C2">
          <w:tab/>
        </w:r>
        <w:r w:rsidR="003152C2">
          <w:rPr>
            <w:noProof/>
          </w:rPr>
          <w:drawing>
            <wp:inline distT="0" distB="0" distL="0" distR="0" wp14:anchorId="3FB50D0E" wp14:editId="1FC2ABA1">
              <wp:extent cx="610235" cy="215900"/>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noChangeArrowheads="1"/>
                      </pic:cNvPicPr>
                    </pic:nvPicPr>
                    <pic:blipFill>
                      <a:blip r:embed="rId1"/>
                      <a:stretch>
                        <a:fillRect/>
                      </a:stretch>
                    </pic:blipFill>
                    <pic:spPr bwMode="auto">
                      <a:xfrm>
                        <a:off x="0" y="0"/>
                        <a:ext cx="610235" cy="215900"/>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259A" w14:textId="77777777" w:rsidR="00E448CC" w:rsidRDefault="00E448CC" w:rsidP="00CA20CF">
      <w:pPr>
        <w:spacing w:after="0"/>
      </w:pPr>
      <w:r>
        <w:separator/>
      </w:r>
    </w:p>
  </w:footnote>
  <w:footnote w:type="continuationSeparator" w:id="0">
    <w:p w14:paraId="4E730A47" w14:textId="77777777" w:rsidR="00E448CC" w:rsidRDefault="00E448CC" w:rsidP="00CA20CF">
      <w:pPr>
        <w:spacing w:after="0"/>
      </w:pPr>
      <w:r>
        <w:continuationSeparator/>
      </w:r>
    </w:p>
  </w:footnote>
  <w:footnote w:id="1">
    <w:p w14:paraId="4F63C289" w14:textId="31E4095C" w:rsidR="00183230" w:rsidRPr="00486244" w:rsidRDefault="00183230">
      <w:pPr>
        <w:pStyle w:val="Notedebasdepage"/>
        <w:rPr>
          <w:rFonts w:ascii="Marianne" w:hAnsi="Marianne" w:cs="Calibri"/>
        </w:rPr>
      </w:pPr>
      <w:r w:rsidRPr="00486244">
        <w:rPr>
          <w:rStyle w:val="Appelnotedebasdep"/>
          <w:rFonts w:ascii="Marianne" w:hAnsi="Marianne" w:cs="Calibri"/>
        </w:rPr>
        <w:footnoteRef/>
      </w:r>
      <w:r w:rsidRPr="00486244">
        <w:rPr>
          <w:rFonts w:ascii="Marianne" w:hAnsi="Marianne"/>
        </w:rPr>
        <w:t xml:space="preserve"> </w:t>
      </w:r>
      <w:r w:rsidRPr="00486244">
        <w:rPr>
          <w:rFonts w:ascii="Marianne" w:hAnsi="Marianne" w:cs="Calibri"/>
        </w:rPr>
        <w:t xml:space="preserve">Voir la présentation de la DILCRAH et ses objectifs dans la rubrique </w:t>
      </w:r>
      <w:r w:rsidRPr="00486244">
        <w:rPr>
          <w:rFonts w:ascii="Marianne" w:hAnsi="Marianne" w:cs="Calibri"/>
          <w:i/>
          <w:iCs/>
        </w:rPr>
        <w:t>Acteurs/ressources</w:t>
      </w:r>
      <w:r w:rsidRPr="00486244">
        <w:rPr>
          <w:rFonts w:ascii="Marianne" w:hAnsi="Marianne" w:cs="Calibri"/>
        </w:rPr>
        <w:t xml:space="preserve"> (p 8).</w:t>
      </w:r>
    </w:p>
  </w:footnote>
  <w:footnote w:id="2">
    <w:p w14:paraId="2E6664AC" w14:textId="3C6EDC93" w:rsidR="00D23787" w:rsidRPr="00D23787" w:rsidRDefault="00D23787">
      <w:pPr>
        <w:pStyle w:val="Notedebasdepage"/>
        <w:rPr>
          <w:rFonts w:ascii="Marianne" w:hAnsi="Marianne"/>
        </w:rPr>
      </w:pPr>
      <w:r w:rsidRPr="00D23787">
        <w:rPr>
          <w:rStyle w:val="Appelnotedebasdep"/>
          <w:rFonts w:ascii="Marianne" w:hAnsi="Marianne"/>
        </w:rPr>
        <w:footnoteRef/>
      </w:r>
      <w:r w:rsidRPr="00D23787">
        <w:rPr>
          <w:rFonts w:ascii="Marianne" w:hAnsi="Marianne"/>
        </w:rPr>
        <w:t xml:space="preserve"> </w:t>
      </w:r>
      <w:r>
        <w:rPr>
          <w:rFonts w:ascii="Marianne" w:eastAsia="Calibri" w:hAnsi="Marianne" w:cs="Times New Roman"/>
          <w:color w:val="000000"/>
          <w:szCs w:val="24"/>
          <w:lang w:eastAsia="fr-FR"/>
        </w:rPr>
        <w:t xml:space="preserve">Voir la rubrique </w:t>
      </w:r>
      <w:r w:rsidRPr="00972D85">
        <w:rPr>
          <w:rFonts w:ascii="Marianne" w:eastAsia="Calibri" w:hAnsi="Marianne" w:cs="Times New Roman"/>
          <w:i/>
          <w:iCs/>
          <w:color w:val="000000"/>
          <w:szCs w:val="24"/>
          <w:lang w:eastAsia="fr-FR"/>
        </w:rPr>
        <w:t>documents supports</w:t>
      </w:r>
      <w:r>
        <w:rPr>
          <w:rFonts w:ascii="Marianne" w:eastAsia="Calibri" w:hAnsi="Marianne" w:cs="Times New Roman"/>
          <w:color w:val="000000"/>
          <w:szCs w:val="24"/>
          <w:lang w:eastAsia="fr-FR"/>
        </w:rPr>
        <w:t xml:space="preserve"> (p 7).</w:t>
      </w:r>
    </w:p>
  </w:footnote>
  <w:footnote w:id="3">
    <w:p w14:paraId="349A8418" w14:textId="52C745AB" w:rsidR="00972D85" w:rsidRPr="00486244" w:rsidRDefault="00972D85" w:rsidP="00972D85">
      <w:pPr>
        <w:overflowPunct w:val="0"/>
        <w:spacing w:after="0"/>
        <w:jc w:val="both"/>
        <w:textAlignment w:val="baseline"/>
        <w:rPr>
          <w:rFonts w:ascii="Marianne" w:eastAsia="+mn-ea" w:hAnsi="Marianne" w:cs="Calibri"/>
          <w:b/>
          <w:bCs/>
          <w:color w:val="000000"/>
          <w:szCs w:val="24"/>
          <w:lang w:eastAsia="fr-FR"/>
        </w:rPr>
      </w:pPr>
      <w:r w:rsidRPr="00486244">
        <w:rPr>
          <w:rStyle w:val="Appelnotedebasdep"/>
          <w:rFonts w:ascii="Marianne" w:hAnsi="Marianne" w:cs="Calibri"/>
          <w:sz w:val="22"/>
          <w:szCs w:val="20"/>
        </w:rPr>
        <w:footnoteRef/>
      </w:r>
      <w:r w:rsidRPr="00486244">
        <w:rPr>
          <w:rFonts w:ascii="Marianne" w:hAnsi="Marianne"/>
        </w:rPr>
        <w:t xml:space="preserve"> </w:t>
      </w:r>
      <w:hyperlink r:id="rId1" w:history="1">
        <w:r w:rsidRPr="00486244">
          <w:rPr>
            <w:rStyle w:val="Lienhypertexte"/>
            <w:rFonts w:ascii="Marianne" w:eastAsia="+mn-ea" w:hAnsi="Marianne" w:cs="Calibri"/>
            <w:b/>
            <w:bCs/>
            <w:sz w:val="22"/>
            <w:lang w:eastAsia="fr-FR"/>
          </w:rPr>
          <w:t>https://www.lunion.fr/id612918/article/2024-06-19/lactualite-vue-par-chaunu</w:t>
        </w:r>
      </w:hyperlink>
    </w:p>
    <w:p w14:paraId="1EC58A60" w14:textId="26CA4E48" w:rsidR="00972D85" w:rsidRDefault="00972D85">
      <w:pPr>
        <w:pStyle w:val="Notedebasdepage"/>
      </w:pPr>
    </w:p>
  </w:footnote>
  <w:footnote w:id="4">
    <w:p w14:paraId="0794A870" w14:textId="24423E1E" w:rsidR="00486244" w:rsidRPr="00486244" w:rsidRDefault="00486244">
      <w:pPr>
        <w:pStyle w:val="Notedebasdepage"/>
        <w:rPr>
          <w:rFonts w:ascii="Calibri" w:hAnsi="Calibri" w:cs="Calibri"/>
        </w:rPr>
      </w:pPr>
      <w:r w:rsidRPr="00486244">
        <w:rPr>
          <w:rStyle w:val="Appelnotedebasdep"/>
          <w:rFonts w:ascii="Marianne" w:hAnsi="Marianne" w:cs="Calibri"/>
        </w:rPr>
        <w:footnoteRef/>
      </w:r>
      <w:r w:rsidRPr="00486244">
        <w:rPr>
          <w:rFonts w:ascii="Marianne" w:hAnsi="Marianne" w:cs="Calibri"/>
        </w:rPr>
        <w:t xml:space="preserve"> Article sur le site de la </w:t>
      </w:r>
      <w:r w:rsidRPr="00D23787">
        <w:rPr>
          <w:rFonts w:ascii="Marianne" w:hAnsi="Marianne" w:cs="Calibri"/>
          <w:i/>
          <w:iCs/>
        </w:rPr>
        <w:t>Dépêche du Midi</w:t>
      </w:r>
      <w:r w:rsidRPr="00486244">
        <w:rPr>
          <w:rFonts w:ascii="Marianne" w:hAnsi="Marianne" w:cs="Calibri"/>
        </w:rPr>
        <w:t xml:space="preserve"> publié le 4 juillet 2024 </w:t>
      </w:r>
      <w:hyperlink r:id="rId2" w:history="1">
        <w:r w:rsidRPr="00486244">
          <w:rPr>
            <w:rStyle w:val="Lienhypertexte"/>
            <w:rFonts w:ascii="Marianne" w:hAnsi="Marianne" w:cs="Calibri"/>
            <w:b/>
            <w:bCs/>
          </w:rPr>
          <w:t>https://www.ladepeche.fr/2024/07/04/viol-antisemite-de-courbevoie-identite-des-suspects-recapitulatif-des-faits-suite-judiciaire-le-point-sur-lenquete-12058104.php</w:t>
        </w:r>
      </w:hyperlink>
    </w:p>
  </w:footnote>
  <w:footnote w:id="5">
    <w:p w14:paraId="1DA33BAA" w14:textId="374345B5" w:rsidR="00486244" w:rsidRPr="00486244" w:rsidRDefault="00486244">
      <w:pPr>
        <w:pStyle w:val="Notedebasdepage"/>
        <w:rPr>
          <w:rFonts w:ascii="Marianne" w:hAnsi="Marianne"/>
        </w:rPr>
      </w:pPr>
      <w:r w:rsidRPr="00486244">
        <w:rPr>
          <w:rStyle w:val="Appelnotedebasdep"/>
          <w:rFonts w:ascii="Marianne" w:hAnsi="Marianne"/>
        </w:rPr>
        <w:footnoteRef/>
      </w:r>
      <w:r w:rsidRPr="00486244">
        <w:rPr>
          <w:rFonts w:ascii="Marianne" w:hAnsi="Marianne"/>
        </w:rPr>
        <w:t xml:space="preserve"> </w:t>
      </w:r>
      <w:hyperlink r:id="rId3" w:history="1">
        <w:r w:rsidRPr="00486244">
          <w:rPr>
            <w:rStyle w:val="Lienhypertexte"/>
            <w:rFonts w:ascii="Marianne" w:hAnsi="Marianne"/>
            <w:b/>
            <w:bCs/>
          </w:rPr>
          <w:t>Qu’est-ce qu’un dessin de presse ?</w:t>
        </w:r>
      </w:hyperlink>
      <w:r w:rsidRPr="00486244">
        <w:rPr>
          <w:rFonts w:ascii="Marianne" w:hAnsi="Marianne"/>
        </w:rPr>
        <w:t xml:space="preserve"> par l’association </w:t>
      </w:r>
      <w:r w:rsidRPr="00486244">
        <w:rPr>
          <w:rFonts w:ascii="Marianne" w:hAnsi="Marianne"/>
          <w:i/>
          <w:iCs/>
        </w:rPr>
        <w:t>Dessinez, créez, Liberté</w:t>
      </w:r>
      <w:r>
        <w:rPr>
          <w:rFonts w:ascii="Marianne" w:hAnsi="Marianne"/>
        </w:rPr>
        <w:t>.</w:t>
      </w:r>
    </w:p>
  </w:footnote>
  <w:footnote w:id="6">
    <w:p w14:paraId="76187E24" w14:textId="29D63CB6" w:rsidR="00486244" w:rsidRPr="00486244" w:rsidRDefault="00486244">
      <w:pPr>
        <w:pStyle w:val="Notedebasdepage"/>
        <w:rPr>
          <w:rFonts w:ascii="Marianne" w:hAnsi="Marianne"/>
        </w:rPr>
      </w:pPr>
      <w:r w:rsidRPr="00486244">
        <w:rPr>
          <w:rStyle w:val="Appelnotedebasdep"/>
          <w:rFonts w:ascii="Marianne" w:hAnsi="Marianne"/>
        </w:rPr>
        <w:footnoteRef/>
      </w:r>
      <w:r w:rsidRPr="00486244">
        <w:rPr>
          <w:rFonts w:ascii="Marianne" w:hAnsi="Marianne"/>
        </w:rPr>
        <w:t xml:space="preserve"> </w:t>
      </w:r>
      <w:proofErr w:type="gramStart"/>
      <w:r w:rsidRPr="00486244">
        <w:rPr>
          <w:rFonts w:ascii="Marianne" w:eastAsia="+mn-ea" w:hAnsi="Marianne" w:cs="+mn-cs"/>
          <w:color w:val="000000"/>
          <w:szCs w:val="24"/>
          <w:lang w:eastAsia="fr-FR"/>
        </w:rPr>
        <w:t>voir</w:t>
      </w:r>
      <w:proofErr w:type="gramEnd"/>
      <w:r w:rsidRPr="00486244">
        <w:rPr>
          <w:rFonts w:ascii="Marianne" w:eastAsia="+mn-ea" w:hAnsi="Marianne" w:cs="+mn-cs"/>
          <w:color w:val="000000"/>
          <w:szCs w:val="24"/>
          <w:lang w:eastAsia="fr-FR"/>
        </w:rPr>
        <w:t xml:space="preserve"> la rubrique </w:t>
      </w:r>
      <w:r w:rsidRPr="00486244">
        <w:rPr>
          <w:rFonts w:ascii="Marianne" w:eastAsia="+mn-ea" w:hAnsi="Marianne" w:cs="+mn-cs"/>
          <w:i/>
          <w:iCs/>
          <w:color w:val="000000"/>
          <w:szCs w:val="24"/>
          <w:lang w:eastAsia="fr-FR"/>
        </w:rPr>
        <w:t>Documents supports</w:t>
      </w:r>
      <w:r w:rsidRPr="00486244">
        <w:rPr>
          <w:rFonts w:ascii="Marianne" w:eastAsia="+mn-ea" w:hAnsi="Marianne" w:cs="+mn-cs"/>
          <w:color w:val="000000"/>
          <w:szCs w:val="24"/>
          <w:lang w:eastAsia="fr-FR"/>
        </w:rPr>
        <w:t xml:space="preserve"> </w:t>
      </w:r>
      <w:r w:rsidR="00D23787">
        <w:rPr>
          <w:rFonts w:ascii="Marianne" w:eastAsia="+mn-ea" w:hAnsi="Marianne" w:cs="+mn-cs"/>
          <w:color w:val="000000"/>
          <w:szCs w:val="24"/>
          <w:lang w:eastAsia="fr-FR"/>
        </w:rPr>
        <w:t>(</w:t>
      </w:r>
      <w:r w:rsidRPr="00486244">
        <w:rPr>
          <w:rFonts w:ascii="Marianne" w:eastAsia="+mn-ea" w:hAnsi="Marianne" w:cs="+mn-cs"/>
          <w:color w:val="000000"/>
          <w:szCs w:val="24"/>
          <w:lang w:eastAsia="fr-FR"/>
        </w:rPr>
        <w:t>p 7</w:t>
      </w:r>
      <w:r w:rsidR="00D23787">
        <w:rPr>
          <w:rFonts w:ascii="Marianne" w:eastAsia="+mn-ea" w:hAnsi="Marianne" w:cs="+mn-cs"/>
          <w:color w:val="000000"/>
          <w:szCs w:val="24"/>
          <w:lang w:eastAsia="fr-FR"/>
        </w:rPr>
        <w:t>)</w:t>
      </w:r>
      <w:r w:rsidRPr="00486244">
        <w:rPr>
          <w:rFonts w:ascii="Marianne" w:eastAsia="+mn-ea" w:hAnsi="Marianne" w:cs="+mn-cs"/>
          <w:color w:val="000000"/>
          <w:szCs w:val="24"/>
          <w:lang w:eastAsia="fr-FR"/>
        </w:rPr>
        <w:t>.</w:t>
      </w:r>
    </w:p>
  </w:footnote>
  <w:footnote w:id="7">
    <w:p w14:paraId="73A2FFAC" w14:textId="0957F892" w:rsidR="001044CC" w:rsidRPr="00894529" w:rsidRDefault="001044CC" w:rsidP="00125A54">
      <w:pPr>
        <w:pStyle w:val="Notedebasdepage"/>
        <w:jc w:val="both"/>
      </w:pPr>
      <w:r>
        <w:rPr>
          <w:rStyle w:val="Appelnotedebasdep"/>
        </w:rPr>
        <w:footnoteRef/>
      </w:r>
      <w:r w:rsidRPr="001044CC">
        <w:t xml:space="preserve"> </w:t>
      </w:r>
      <w:r w:rsidRPr="001044CC">
        <w:rPr>
          <w:rFonts w:ascii="Marianne" w:eastAsia="+mn-ea" w:hAnsi="Marianne" w:cs="+mn-cs"/>
          <w:color w:val="000000"/>
          <w:szCs w:val="24"/>
          <w:lang w:eastAsia="fr-FR"/>
        </w:rPr>
        <w:t>Il en existe plusie</w:t>
      </w:r>
      <w:r>
        <w:rPr>
          <w:rFonts w:ascii="Marianne" w:eastAsia="+mn-ea" w:hAnsi="Marianne" w:cs="+mn-cs"/>
          <w:color w:val="000000"/>
          <w:szCs w:val="24"/>
          <w:lang w:eastAsia="fr-FR"/>
        </w:rPr>
        <w:t xml:space="preserve">urs mais celui actuellement préconisé par </w:t>
      </w:r>
      <w:r w:rsidR="00125A54">
        <w:rPr>
          <w:rFonts w:ascii="Marianne" w:eastAsia="+mn-ea" w:hAnsi="Marianne" w:cs="+mn-cs"/>
          <w:color w:val="000000"/>
          <w:szCs w:val="24"/>
          <w:lang w:eastAsia="fr-FR"/>
        </w:rPr>
        <w:t>la DRANE de l’Académie de Clermont-Ferrand</w:t>
      </w:r>
      <w:r>
        <w:rPr>
          <w:rFonts w:ascii="Marianne" w:eastAsia="+mn-ea" w:hAnsi="Marianne" w:cs="+mn-cs"/>
          <w:color w:val="000000"/>
          <w:szCs w:val="24"/>
          <w:lang w:eastAsia="fr-FR"/>
        </w:rPr>
        <w:t xml:space="preserve"> </w:t>
      </w:r>
      <w:r w:rsidR="00A8059A">
        <w:rPr>
          <w:rFonts w:ascii="Marianne" w:eastAsia="+mn-ea" w:hAnsi="Marianne" w:cs="+mn-cs"/>
          <w:color w:val="000000"/>
          <w:szCs w:val="24"/>
          <w:lang w:eastAsia="fr-FR"/>
        </w:rPr>
        <w:t>est disponible</w:t>
      </w:r>
      <w:r>
        <w:rPr>
          <w:rFonts w:ascii="Marianne" w:eastAsia="+mn-ea" w:hAnsi="Marianne" w:cs="+mn-cs"/>
          <w:color w:val="000000"/>
          <w:szCs w:val="24"/>
          <w:lang w:eastAsia="fr-FR"/>
        </w:rPr>
        <w:t xml:space="preserve"> sur </w:t>
      </w:r>
      <w:r w:rsidR="00125A54">
        <w:rPr>
          <w:rFonts w:ascii="Marianne" w:eastAsia="+mn-ea" w:hAnsi="Marianne" w:cs="+mn-cs"/>
          <w:color w:val="000000"/>
          <w:szCs w:val="24"/>
          <w:lang w:eastAsia="fr-FR"/>
        </w:rPr>
        <w:t xml:space="preserve">la plateforme d’IA </w:t>
      </w:r>
      <w:bookmarkStart w:id="0" w:name="_Hlk214831548"/>
      <w:r w:rsidR="00125A54" w:rsidRPr="00125A54">
        <w:rPr>
          <w:rFonts w:ascii="Marianne" w:eastAsia="+mn-ea" w:hAnsi="Marianne" w:cs="+mn-cs"/>
          <w:b/>
          <w:bCs/>
          <w:color w:val="000000"/>
          <w:szCs w:val="24"/>
          <w:lang w:eastAsia="fr-FR"/>
        </w:rPr>
        <w:fldChar w:fldCharType="begin"/>
      </w:r>
      <w:r w:rsidR="00125A54" w:rsidRPr="00125A54">
        <w:rPr>
          <w:rFonts w:ascii="Marianne" w:eastAsia="+mn-ea" w:hAnsi="Marianne" w:cs="+mn-cs"/>
          <w:b/>
          <w:bCs/>
          <w:color w:val="000000"/>
          <w:szCs w:val="24"/>
          <w:lang w:eastAsia="fr-FR"/>
        </w:rPr>
        <w:instrText>HYPERLINK "https://novapeda.eu/"</w:instrText>
      </w:r>
      <w:r w:rsidR="00125A54" w:rsidRPr="00125A54">
        <w:rPr>
          <w:rFonts w:ascii="Marianne" w:eastAsia="+mn-ea" w:hAnsi="Marianne" w:cs="+mn-cs"/>
          <w:b/>
          <w:bCs/>
          <w:color w:val="000000"/>
          <w:szCs w:val="24"/>
          <w:lang w:eastAsia="fr-FR"/>
        </w:rPr>
      </w:r>
      <w:r w:rsidR="00125A54" w:rsidRPr="00125A54">
        <w:rPr>
          <w:rFonts w:ascii="Marianne" w:eastAsia="+mn-ea" w:hAnsi="Marianne" w:cs="+mn-cs"/>
          <w:b/>
          <w:bCs/>
          <w:color w:val="000000"/>
          <w:szCs w:val="24"/>
          <w:lang w:eastAsia="fr-FR"/>
        </w:rPr>
        <w:fldChar w:fldCharType="separate"/>
      </w:r>
      <w:proofErr w:type="spellStart"/>
      <w:r w:rsidR="00125A54" w:rsidRPr="00125A54">
        <w:rPr>
          <w:rStyle w:val="Lienhypertexte"/>
          <w:rFonts w:ascii="Marianne" w:eastAsia="+mn-ea" w:hAnsi="Marianne" w:cs="+mn-cs"/>
          <w:b/>
          <w:bCs/>
          <w:szCs w:val="24"/>
          <w:lang w:eastAsia="fr-FR"/>
        </w:rPr>
        <w:t>NovaPéda</w:t>
      </w:r>
      <w:proofErr w:type="spellEnd"/>
      <w:r w:rsidR="00125A54" w:rsidRPr="00125A54">
        <w:rPr>
          <w:rFonts w:ascii="Marianne" w:eastAsia="+mn-ea" w:hAnsi="Marianne" w:cs="+mn-cs"/>
          <w:b/>
          <w:bCs/>
          <w:color w:val="000000"/>
          <w:szCs w:val="24"/>
          <w:lang w:eastAsia="fr-FR"/>
        </w:rPr>
        <w:fldChar w:fldCharType="end"/>
      </w:r>
      <w:bookmarkEnd w:id="0"/>
      <w:r w:rsidR="00894529">
        <w:rPr>
          <w:rFonts w:ascii="Marianne" w:eastAsia="+mn-ea" w:hAnsi="Marianne" w:cs="+mn-cs"/>
          <w:color w:val="000000"/>
          <w:szCs w:val="24"/>
          <w:lang w:eastAsia="fr-FR"/>
        </w:rPr>
        <w:t>.</w:t>
      </w:r>
    </w:p>
  </w:footnote>
  <w:footnote w:id="8">
    <w:p w14:paraId="64B7AEAA" w14:textId="3C230470" w:rsidR="008D1491" w:rsidRPr="008D1491" w:rsidRDefault="008D1491" w:rsidP="008D1491">
      <w:pPr>
        <w:pStyle w:val="Notedebasdepage"/>
        <w:jc w:val="both"/>
        <w:rPr>
          <w:rFonts w:ascii="Marianne" w:hAnsi="Marianne"/>
        </w:rPr>
      </w:pPr>
      <w:r w:rsidRPr="008D1491">
        <w:rPr>
          <w:rStyle w:val="Appelnotedebasdep"/>
          <w:rFonts w:ascii="Marianne" w:hAnsi="Marianne"/>
        </w:rPr>
        <w:footnoteRef/>
      </w:r>
      <w:r w:rsidRPr="008D1491">
        <w:rPr>
          <w:rFonts w:ascii="Marianne" w:hAnsi="Marianne"/>
        </w:rPr>
        <w:t xml:space="preserve"> </w:t>
      </w:r>
      <w:r>
        <w:rPr>
          <w:rFonts w:ascii="Marianne" w:hAnsi="Marianne"/>
        </w:rPr>
        <w:t xml:space="preserve">La démarche est bien entendu modulable ; il est possible de faire réaliser au groupe classe les différentes étapes proposées comme il est envisageable pour l’enseignant de distribuer la grille d’évaluation clé en main ou </w:t>
      </w:r>
      <w:r w:rsidR="00894529">
        <w:rPr>
          <w:rFonts w:ascii="Marianne" w:hAnsi="Marianne"/>
        </w:rPr>
        <w:t>de ne pas procéder à l’évaluation entre pairs par exemple.</w:t>
      </w:r>
    </w:p>
  </w:footnote>
  <w:footnote w:id="9">
    <w:p w14:paraId="4859A4F1" w14:textId="1FE1288B" w:rsidR="00472A14" w:rsidRPr="00472A14" w:rsidRDefault="00472A14" w:rsidP="00472A14">
      <w:pPr>
        <w:pStyle w:val="Notedebasdepage"/>
        <w:jc w:val="both"/>
        <w:rPr>
          <w:rFonts w:ascii="Marianne" w:hAnsi="Marianne"/>
        </w:rPr>
      </w:pPr>
      <w:r w:rsidRPr="00472A14">
        <w:rPr>
          <w:rStyle w:val="Appelnotedebasdep"/>
          <w:rFonts w:ascii="Marianne" w:hAnsi="Marianne"/>
        </w:rPr>
        <w:footnoteRef/>
      </w:r>
      <w:r w:rsidRPr="00472A14">
        <w:rPr>
          <w:rFonts w:ascii="Marianne" w:hAnsi="Marianne"/>
        </w:rPr>
        <w:t xml:space="preserve"> </w:t>
      </w:r>
      <w:r w:rsidR="00D23787" w:rsidRPr="00472A14">
        <w:rPr>
          <w:rFonts w:ascii="Marianne" w:eastAsia="Calibri" w:hAnsi="Marianne" w:cs="Times New Roman"/>
          <w:color w:val="000000"/>
          <w:lang w:eastAsia="fr-FR"/>
        </w:rPr>
        <w:t>V</w:t>
      </w:r>
      <w:r w:rsidRPr="00472A14">
        <w:rPr>
          <w:rFonts w:ascii="Marianne" w:eastAsia="Calibri" w:hAnsi="Marianne" w:cs="Times New Roman"/>
          <w:color w:val="000000"/>
          <w:lang w:eastAsia="fr-FR"/>
        </w:rPr>
        <w:t>oir</w:t>
      </w:r>
      <w:r w:rsidR="00D23787">
        <w:rPr>
          <w:rFonts w:ascii="Marianne" w:eastAsia="Calibri" w:hAnsi="Marianne" w:cs="Times New Roman"/>
          <w:color w:val="000000"/>
          <w:lang w:eastAsia="fr-FR"/>
        </w:rPr>
        <w:t xml:space="preserve"> </w:t>
      </w:r>
      <w:hyperlink r:id="rId4" w:history="1">
        <w:r w:rsidR="00D23787" w:rsidRPr="0096093D">
          <w:rPr>
            <w:rStyle w:val="Lienhypertexte"/>
            <w:rFonts w:ascii="Marianne" w:eastAsia="Calibri" w:hAnsi="Marianne" w:cs="Times New Roman"/>
            <w:b/>
            <w:bCs/>
            <w:lang w:eastAsia="fr-FR"/>
          </w:rPr>
          <w:t>https://www.cartooningforpeace.org/projetsfr/exposition-itinerante-dessins-pour-la-paix/</w:t>
        </w:r>
      </w:hyperlink>
      <w:r w:rsidRPr="00472A14">
        <w:rPr>
          <w:rFonts w:ascii="Marianne" w:eastAsia="Calibri" w:hAnsi="Marianne" w:cs="Times New Roman"/>
          <w:color w:val="000000"/>
          <w:lang w:eastAsia="fr-FR"/>
        </w:rPr>
        <w:t xml:space="preserve"> pour connaître les modalités d’organisation d’un atelier avec un dessinateur de presse de l’association</w:t>
      </w:r>
      <w:r>
        <w:rPr>
          <w:rFonts w:ascii="Marianne" w:eastAsia="Calibri" w:hAnsi="Marianne" w:cs="Times New Roman"/>
          <w:color w:val="000000"/>
          <w:lang w:eastAsia="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CD92" w14:textId="695B33C3" w:rsidR="003152C2" w:rsidRPr="00C6453B" w:rsidRDefault="00C6453B" w:rsidP="00C6453B">
    <w:pPr>
      <w:spacing w:before="360" w:after="0"/>
    </w:pPr>
    <w:r w:rsidRPr="004B6CAC">
      <w:rPr>
        <w:rFonts w:ascii="Marianne Medium" w:hAnsi="Marianne Medium" w:cs="Arial"/>
        <w:b/>
        <w:bCs/>
        <w:color w:val="747474" w:themeColor="background2" w:themeShade="80"/>
      </w:rPr>
      <w:t>PROGRAMMES EMC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A6A2" w14:textId="79EE1F7D" w:rsidR="003152C2" w:rsidRPr="00C479B0" w:rsidRDefault="00C479B0" w:rsidP="00C479B0">
    <w:pPr>
      <w:spacing w:before="1440" w:after="0"/>
      <w:jc w:val="center"/>
      <w:rPr>
        <w:rFonts w:ascii="Marianne" w:hAnsi="Marianne"/>
        <w:b/>
        <w:bCs/>
        <w:color w:val="002060"/>
        <w:sz w:val="40"/>
        <w:szCs w:val="40"/>
      </w:rPr>
    </w:pPr>
    <w:r w:rsidRPr="008633A4">
      <w:rPr>
        <w:noProof/>
        <w:color w:val="002060"/>
        <w:sz w:val="40"/>
        <w:szCs w:val="40"/>
        <w:lang w:eastAsia="fr-FR"/>
      </w:rPr>
      <w:drawing>
        <wp:anchor distT="0" distB="0" distL="114300" distR="114300" simplePos="0" relativeHeight="251668480" behindDoc="0" locked="0" layoutInCell="1" allowOverlap="1" wp14:anchorId="6F76260E" wp14:editId="229EE5F1">
          <wp:simplePos x="0" y="0"/>
          <wp:positionH relativeFrom="column">
            <wp:posOffset>-136211</wp:posOffset>
          </wp:positionH>
          <wp:positionV relativeFrom="paragraph">
            <wp:posOffset>2664</wp:posOffset>
          </wp:positionV>
          <wp:extent cx="2014515" cy="855023"/>
          <wp:effectExtent l="0" t="0" r="5080" b="254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stretch>
                    <a:fillRect/>
                  </a:stretch>
                </pic:blipFill>
                <pic:spPr>
                  <a:xfrm>
                    <a:off x="0" y="0"/>
                    <a:ext cx="2014515" cy="855023"/>
                  </a:xfrm>
                  <a:prstGeom prst="rect">
                    <a:avLst/>
                  </a:prstGeom>
                </pic:spPr>
              </pic:pic>
            </a:graphicData>
          </a:graphic>
          <wp14:sizeRelH relativeFrom="margin">
            <wp14:pctWidth>0</wp14:pctWidth>
          </wp14:sizeRelH>
          <wp14:sizeRelV relativeFrom="margin">
            <wp14:pctHeight>0</wp14:pctHeight>
          </wp14:sizeRelV>
        </wp:anchor>
      </w:drawing>
    </w:r>
    <w:r w:rsidRPr="008633A4">
      <w:rPr>
        <w:rFonts w:ascii="Marianne Light" w:hAnsi="Marianne Light" w:cs="Arial"/>
        <w:noProof/>
        <w:color w:val="002060"/>
        <w:sz w:val="40"/>
        <w:szCs w:val="40"/>
        <w:lang w:eastAsia="fr-FR"/>
      </w:rPr>
      <mc:AlternateContent>
        <mc:Choice Requires="wps">
          <w:drawing>
            <wp:anchor distT="0" distB="0" distL="114300" distR="114300" simplePos="0" relativeHeight="251670528" behindDoc="0" locked="0" layoutInCell="1" allowOverlap="1" wp14:anchorId="44E815F5" wp14:editId="169F35D1">
              <wp:simplePos x="0" y="0"/>
              <wp:positionH relativeFrom="page">
                <wp:posOffset>4142674</wp:posOffset>
              </wp:positionH>
              <wp:positionV relativeFrom="paragraph">
                <wp:posOffset>94747</wp:posOffset>
              </wp:positionV>
              <wp:extent cx="2973705" cy="52387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705" cy="523875"/>
                      </a:xfrm>
                      <a:prstGeom prst="rect">
                        <a:avLst/>
                      </a:prstGeom>
                      <a:noFill/>
                      <a:ln w="6350">
                        <a:noFill/>
                      </a:ln>
                    </wps:spPr>
                    <wps:txbx>
                      <w:txbxContent>
                        <w:p w14:paraId="3BA56F7D" w14:textId="77777777" w:rsidR="00C479B0" w:rsidRPr="002F558F" w:rsidRDefault="00C479B0" w:rsidP="00C479B0">
                          <w:pPr>
                            <w:spacing w:after="0" w:line="300" w:lineRule="exact"/>
                            <w:jc w:val="center"/>
                            <w:rPr>
                              <w:rFonts w:ascii="Marianne Medium" w:hAnsi="Marianne Medium"/>
                              <w:color w:val="595959" w:themeColor="text1" w:themeTint="A6"/>
                              <w:sz w:val="32"/>
                              <w:szCs w:val="32"/>
                            </w:rPr>
                          </w:pPr>
                          <w:r w:rsidRPr="00AA6A88">
                            <w:rPr>
                              <w:rFonts w:ascii="Marianne Medium" w:hAnsi="Marianne Medium" w:cs="Arial"/>
                              <w:b/>
                              <w:bCs/>
                              <w:color w:val="595959" w:themeColor="text1" w:themeTint="A6"/>
                              <w:sz w:val="20"/>
                              <w:szCs w:val="20"/>
                            </w:rPr>
                            <w:br/>
                          </w:r>
                          <w:r w:rsidRPr="004B6CAC">
                            <w:rPr>
                              <w:rFonts w:ascii="Marianne Medium" w:hAnsi="Marianne Medium" w:cs="Arial"/>
                              <w:b/>
                              <w:bCs/>
                              <w:color w:val="747474" w:themeColor="background2" w:themeShade="80"/>
                              <w:sz w:val="32"/>
                              <w:szCs w:val="32"/>
                            </w:rPr>
                            <w:t>PROGRAMMES EMC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815F5" id="_x0000_t202" coordsize="21600,21600" o:spt="202" path="m,l,21600r21600,l21600,xe">
              <v:stroke joinstyle="miter"/>
              <v:path gradientshapeok="t" o:connecttype="rect"/>
            </v:shapetype>
            <v:shape id="Zone de texte 10" o:spid="_x0000_s1026" type="#_x0000_t202" style="position:absolute;left:0;text-align:left;margin-left:326.2pt;margin-top:7.45pt;width:234.15pt;height:41.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" filled="f" stroked="f" strokeweight=".5pt">
              <v:textbox>
                <w:txbxContent>
                  <w:p w14:paraId="3BA56F7D" w14:textId="77777777" w:rsidR="00C479B0" w:rsidRPr="002F558F" w:rsidRDefault="00C479B0" w:rsidP="00C479B0">
                    <w:pPr>
                      <w:spacing w:after="0" w:line="300" w:lineRule="exact"/>
                      <w:jc w:val="center"/>
                      <w:rPr>
                        <w:rFonts w:ascii="Marianne Medium" w:hAnsi="Marianne Medium"/>
                        <w:color w:val="595959" w:themeColor="text1" w:themeTint="A6"/>
                        <w:sz w:val="32"/>
                        <w:szCs w:val="32"/>
                      </w:rPr>
                    </w:pPr>
                    <w:r w:rsidRPr="00AA6A88">
                      <w:rPr>
                        <w:rFonts w:ascii="Marianne Medium" w:hAnsi="Marianne Medium" w:cs="Arial"/>
                        <w:b/>
                        <w:bCs/>
                        <w:color w:val="595959" w:themeColor="text1" w:themeTint="A6"/>
                        <w:sz w:val="20"/>
                        <w:szCs w:val="20"/>
                      </w:rPr>
                      <w:br/>
                    </w:r>
                    <w:r w:rsidRPr="004B6CAC">
                      <w:rPr>
                        <w:rFonts w:ascii="Marianne Medium" w:hAnsi="Marianne Medium" w:cs="Arial"/>
                        <w:b/>
                        <w:bCs/>
                        <w:color w:val="747474" w:themeColor="background2" w:themeShade="80"/>
                        <w:sz w:val="32"/>
                        <w:szCs w:val="32"/>
                      </w:rPr>
                      <w:t>PROGRAMMES EMC 2024</w:t>
                    </w:r>
                  </w:p>
                </w:txbxContent>
              </v:textbox>
              <w10:wrap anchorx="page"/>
            </v:shape>
          </w:pict>
        </mc:Fallback>
      </mc:AlternateContent>
    </w:r>
    <w:r w:rsidRPr="008633A4">
      <w:rPr>
        <w:rFonts w:ascii="Marianne" w:hAnsi="Marianne"/>
        <w:noProof/>
        <w:color w:val="002060"/>
        <w:sz w:val="40"/>
        <w:szCs w:val="40"/>
        <w:lang w:eastAsia="fr-FR"/>
      </w:rPr>
      <w:drawing>
        <wp:anchor distT="0" distB="0" distL="114300" distR="114300" simplePos="0" relativeHeight="251669504" behindDoc="1" locked="0" layoutInCell="1" allowOverlap="1" wp14:anchorId="74E05649" wp14:editId="5D5B13AC">
          <wp:simplePos x="0" y="0"/>
          <wp:positionH relativeFrom="column">
            <wp:posOffset>-542925</wp:posOffset>
          </wp:positionH>
          <wp:positionV relativeFrom="paragraph">
            <wp:posOffset>-905510</wp:posOffset>
          </wp:positionV>
          <wp:extent cx="7556500" cy="1619250"/>
          <wp:effectExtent l="0" t="0" r="6350" b="0"/>
          <wp:wrapNone/>
          <wp:docPr id="17" name="Image 41">
            <a:extLst xmlns:a="http://schemas.openxmlformats.org/drawingml/2006/main">
              <a:ext uri="{FF2B5EF4-FFF2-40B4-BE49-F238E27FC236}">
                <a16:creationId xmlns:a16="http://schemas.microsoft.com/office/drawing/2014/main" id="{8F08D83E-E08F-45E1-8098-599F1D7CB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a:extLst>
                      <a:ext uri="{FF2B5EF4-FFF2-40B4-BE49-F238E27FC236}">
                        <a16:creationId xmlns:a16="http://schemas.microsoft.com/office/drawing/2014/main" id="{8F08D83E-E08F-45E1-8098-599F1D7CB8B2}"/>
                      </a:ext>
                    </a:extLst>
                  </pic:cNvPr>
                  <pic:cNvPicPr>
                    <a:picLocks noChangeAspect="1"/>
                  </pic:cNvPicPr>
                </pic:nvPicPr>
                <pic:blipFill>
                  <a:blip r:embed="rId2" cstate="print">
                    <a:alphaModFix amt="50000"/>
                    <a:extLst>
                      <a:ext uri="{28A0092B-C50C-407E-A947-70E740481C1C}">
                        <a14:useLocalDpi xmlns:a14="http://schemas.microsoft.com/office/drawing/2010/main" val="0"/>
                      </a:ext>
                    </a:extLst>
                  </a:blip>
                  <a:stretch>
                    <a:fillRect/>
                  </a:stretch>
                </pic:blipFill>
                <pic:spPr>
                  <a:xfrm>
                    <a:off x="0" y="0"/>
                    <a:ext cx="7556500" cy="1619250"/>
                  </a:xfrm>
                  <a:prstGeom prst="rect">
                    <a:avLst/>
                  </a:prstGeom>
                </pic:spPr>
              </pic:pic>
            </a:graphicData>
          </a:graphic>
        </wp:anchor>
      </w:drawing>
    </w:r>
    <w:r w:rsidRPr="008633A4">
      <w:rPr>
        <w:rFonts w:ascii="Marianne" w:hAnsi="Marianne"/>
        <w:b/>
        <w:bCs/>
        <w:color w:val="002060"/>
        <w:sz w:val="40"/>
        <w:szCs w:val="40"/>
      </w:rPr>
      <w:t xml:space="preserve">Proposition pédagogique </w:t>
    </w:r>
    <w:r w:rsidR="003152C2">
      <w:rPr>
        <w:noProof/>
      </w:rPr>
      <w:drawing>
        <wp:anchor distT="0" distB="0" distL="0" distR="0" simplePos="0" relativeHeight="251666432" behindDoc="1" locked="0" layoutInCell="1" allowOverlap="1" wp14:anchorId="6A19FA2E" wp14:editId="019FB2CC">
          <wp:simplePos x="0" y="0"/>
          <wp:positionH relativeFrom="column">
            <wp:posOffset>-542925</wp:posOffset>
          </wp:positionH>
          <wp:positionV relativeFrom="paragraph">
            <wp:posOffset>-905510</wp:posOffset>
          </wp:positionV>
          <wp:extent cx="7556500" cy="1619250"/>
          <wp:effectExtent l="0" t="0" r="0" b="0"/>
          <wp:wrapNone/>
          <wp:docPr id="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1"/>
                  <pic:cNvPicPr>
                    <a:picLocks noChangeAspect="1" noChangeArrowheads="1"/>
                  </pic:cNvPicPr>
                </pic:nvPicPr>
                <pic:blipFill>
                  <a:blip r:embed="rId2"/>
                  <a:stretch>
                    <a:fillRect/>
                  </a:stretch>
                </pic:blipFill>
                <pic:spPr bwMode="auto">
                  <a:xfrm>
                    <a:off x="0" y="0"/>
                    <a:ext cx="7556500" cy="16192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6552" w14:textId="2354F954" w:rsidR="008277CA" w:rsidRDefault="0049254A">
    <w:pPr>
      <w:pStyle w:val="En-tte"/>
    </w:pPr>
    <w:r>
      <w:rPr>
        <w:rFonts w:ascii="Marianne Light" w:hAnsi="Marianne Light" w:cs="Arial"/>
        <w:noProof/>
        <w:sz w:val="20"/>
        <w:szCs w:val="20"/>
        <w:lang w:eastAsia="fr-FR"/>
      </w:rPr>
      <mc:AlternateContent>
        <mc:Choice Requires="wps">
          <w:drawing>
            <wp:anchor distT="0" distB="0" distL="114300" distR="114300" simplePos="0" relativeHeight="251664384" behindDoc="0" locked="0" layoutInCell="1" allowOverlap="1" wp14:anchorId="596012B6" wp14:editId="4DA7397B">
              <wp:simplePos x="0" y="0"/>
              <wp:positionH relativeFrom="column">
                <wp:posOffset>-100330</wp:posOffset>
              </wp:positionH>
              <wp:positionV relativeFrom="paragraph">
                <wp:posOffset>44450</wp:posOffset>
              </wp:positionV>
              <wp:extent cx="3838575" cy="40957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575" cy="409575"/>
                      </a:xfrm>
                      <a:prstGeom prst="rect">
                        <a:avLst/>
                      </a:prstGeom>
                      <a:noFill/>
                      <a:ln w="6350">
                        <a:noFill/>
                      </a:ln>
                    </wps:spPr>
                    <wps:txb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012B6" id="_x0000_t202" coordsize="21600,21600" o:spt="202" path="m,l,21600r21600,l21600,xe">
              <v:stroke joinstyle="miter"/>
              <v:path gradientshapeok="t" o:connecttype="rect"/>
            </v:shapetype>
            <v:shape id="Zone de texte 9" o:spid="_x0000_s1027" type="#_x0000_t202" style="position:absolute;margin-left:-7.9pt;margin-top:3.5pt;width:302.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" filled="f" stroked="f" strokeweight=".5pt">
              <v:textbo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A0BDA"/>
    <w:multiLevelType w:val="hybridMultilevel"/>
    <w:tmpl w:val="14020ABC"/>
    <w:lvl w:ilvl="0" w:tplc="36B0479E">
      <w:start w:val="1"/>
      <w:numFmt w:val="bullet"/>
      <w:pStyle w:val="Paragraphedeliste"/>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4CC2F70"/>
    <w:multiLevelType w:val="hybridMultilevel"/>
    <w:tmpl w:val="AED82F3E"/>
    <w:lvl w:ilvl="0" w:tplc="67BE6CEC">
      <w:start w:val="1"/>
      <w:numFmt w:val="bullet"/>
      <w:pStyle w:val="List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3E14FC"/>
    <w:multiLevelType w:val="hybridMultilevel"/>
    <w:tmpl w:val="6A4074B2"/>
    <w:lvl w:ilvl="0" w:tplc="454CE1E4">
      <w:start w:val="1"/>
      <w:numFmt w:val="bullet"/>
      <w:pStyle w:val="Tirets"/>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079907096">
    <w:abstractNumId w:val="1"/>
  </w:num>
  <w:num w:numId="2" w16cid:durableId="1787192309">
    <w:abstractNumId w:val="2"/>
  </w:num>
  <w:num w:numId="3" w16cid:durableId="184034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71"/>
    <w:rsid w:val="00007B85"/>
    <w:rsid w:val="000412F0"/>
    <w:rsid w:val="00041B95"/>
    <w:rsid w:val="00043C45"/>
    <w:rsid w:val="00050A9F"/>
    <w:rsid w:val="000538F5"/>
    <w:rsid w:val="00055651"/>
    <w:rsid w:val="0006355E"/>
    <w:rsid w:val="00063B69"/>
    <w:rsid w:val="0007165D"/>
    <w:rsid w:val="000926AF"/>
    <w:rsid w:val="00093E54"/>
    <w:rsid w:val="000B46E6"/>
    <w:rsid w:val="000C3C73"/>
    <w:rsid w:val="000C5B9D"/>
    <w:rsid w:val="000C7442"/>
    <w:rsid w:val="000C7457"/>
    <w:rsid w:val="000D1BD3"/>
    <w:rsid w:val="000D316C"/>
    <w:rsid w:val="000E307F"/>
    <w:rsid w:val="000F3E99"/>
    <w:rsid w:val="001044CC"/>
    <w:rsid w:val="00112A22"/>
    <w:rsid w:val="00116AD0"/>
    <w:rsid w:val="00125A54"/>
    <w:rsid w:val="00133A3A"/>
    <w:rsid w:val="00183230"/>
    <w:rsid w:val="001925BF"/>
    <w:rsid w:val="00195465"/>
    <w:rsid w:val="001C0A7B"/>
    <w:rsid w:val="001F5FF3"/>
    <w:rsid w:val="0020511E"/>
    <w:rsid w:val="00207C86"/>
    <w:rsid w:val="00224F86"/>
    <w:rsid w:val="002308E2"/>
    <w:rsid w:val="00241A35"/>
    <w:rsid w:val="00253732"/>
    <w:rsid w:val="0028011F"/>
    <w:rsid w:val="00292C0E"/>
    <w:rsid w:val="002A0B4D"/>
    <w:rsid w:val="002A0E64"/>
    <w:rsid w:val="002A420F"/>
    <w:rsid w:val="002D2C88"/>
    <w:rsid w:val="002E3662"/>
    <w:rsid w:val="002F558F"/>
    <w:rsid w:val="002F6F89"/>
    <w:rsid w:val="00306B5A"/>
    <w:rsid w:val="0031507F"/>
    <w:rsid w:val="003152C2"/>
    <w:rsid w:val="003608EE"/>
    <w:rsid w:val="00372249"/>
    <w:rsid w:val="003915C9"/>
    <w:rsid w:val="003A6A94"/>
    <w:rsid w:val="003C45D1"/>
    <w:rsid w:val="00401785"/>
    <w:rsid w:val="00401D23"/>
    <w:rsid w:val="00442617"/>
    <w:rsid w:val="0044299E"/>
    <w:rsid w:val="0046774A"/>
    <w:rsid w:val="00472A14"/>
    <w:rsid w:val="00475BB9"/>
    <w:rsid w:val="00475F6E"/>
    <w:rsid w:val="00486244"/>
    <w:rsid w:val="0049254A"/>
    <w:rsid w:val="004A2241"/>
    <w:rsid w:val="004B3BD3"/>
    <w:rsid w:val="004B6CAC"/>
    <w:rsid w:val="004E17A6"/>
    <w:rsid w:val="004F704B"/>
    <w:rsid w:val="00515975"/>
    <w:rsid w:val="00520D5E"/>
    <w:rsid w:val="00542B93"/>
    <w:rsid w:val="005535E2"/>
    <w:rsid w:val="00560024"/>
    <w:rsid w:val="005660AA"/>
    <w:rsid w:val="0059103A"/>
    <w:rsid w:val="005A6C7A"/>
    <w:rsid w:val="005C7FC2"/>
    <w:rsid w:val="005F27FC"/>
    <w:rsid w:val="005F2D9B"/>
    <w:rsid w:val="00604336"/>
    <w:rsid w:val="006044DE"/>
    <w:rsid w:val="00620207"/>
    <w:rsid w:val="00640FAA"/>
    <w:rsid w:val="00676858"/>
    <w:rsid w:val="00680A16"/>
    <w:rsid w:val="0068578C"/>
    <w:rsid w:val="006967A0"/>
    <w:rsid w:val="006A5A78"/>
    <w:rsid w:val="006A5B87"/>
    <w:rsid w:val="006C0FA7"/>
    <w:rsid w:val="006C1979"/>
    <w:rsid w:val="006D00E9"/>
    <w:rsid w:val="006E3C5E"/>
    <w:rsid w:val="00731298"/>
    <w:rsid w:val="00744939"/>
    <w:rsid w:val="00766B88"/>
    <w:rsid w:val="0077779F"/>
    <w:rsid w:val="00781EE4"/>
    <w:rsid w:val="007923E6"/>
    <w:rsid w:val="007F4871"/>
    <w:rsid w:val="00801F7F"/>
    <w:rsid w:val="0082068A"/>
    <w:rsid w:val="008277CA"/>
    <w:rsid w:val="00832AA5"/>
    <w:rsid w:val="008340E9"/>
    <w:rsid w:val="008633A4"/>
    <w:rsid w:val="00877C39"/>
    <w:rsid w:val="00894529"/>
    <w:rsid w:val="008A2BD3"/>
    <w:rsid w:val="008B3B1F"/>
    <w:rsid w:val="008D1491"/>
    <w:rsid w:val="008F509E"/>
    <w:rsid w:val="00905C1E"/>
    <w:rsid w:val="00913D95"/>
    <w:rsid w:val="00972D85"/>
    <w:rsid w:val="0098333C"/>
    <w:rsid w:val="00983B28"/>
    <w:rsid w:val="00985AFE"/>
    <w:rsid w:val="00996A5D"/>
    <w:rsid w:val="00996C90"/>
    <w:rsid w:val="00A06FF5"/>
    <w:rsid w:val="00A1347C"/>
    <w:rsid w:val="00A14006"/>
    <w:rsid w:val="00A312BF"/>
    <w:rsid w:val="00A324CD"/>
    <w:rsid w:val="00A50B0F"/>
    <w:rsid w:val="00A8059A"/>
    <w:rsid w:val="00A97A1F"/>
    <w:rsid w:val="00AA6A88"/>
    <w:rsid w:val="00AE6E65"/>
    <w:rsid w:val="00B308D0"/>
    <w:rsid w:val="00B41881"/>
    <w:rsid w:val="00B64749"/>
    <w:rsid w:val="00B715E1"/>
    <w:rsid w:val="00BA4E2C"/>
    <w:rsid w:val="00BA68A6"/>
    <w:rsid w:val="00BA78B2"/>
    <w:rsid w:val="00BD09F5"/>
    <w:rsid w:val="00BE2353"/>
    <w:rsid w:val="00BE48A4"/>
    <w:rsid w:val="00BE64DD"/>
    <w:rsid w:val="00BE7BB5"/>
    <w:rsid w:val="00C146EB"/>
    <w:rsid w:val="00C16A97"/>
    <w:rsid w:val="00C463DD"/>
    <w:rsid w:val="00C479B0"/>
    <w:rsid w:val="00C63EA5"/>
    <w:rsid w:val="00C6453B"/>
    <w:rsid w:val="00C97A64"/>
    <w:rsid w:val="00CA20CF"/>
    <w:rsid w:val="00CB7990"/>
    <w:rsid w:val="00D23787"/>
    <w:rsid w:val="00D34951"/>
    <w:rsid w:val="00D63EEB"/>
    <w:rsid w:val="00D838A3"/>
    <w:rsid w:val="00DA0FD2"/>
    <w:rsid w:val="00DA2E16"/>
    <w:rsid w:val="00DA7306"/>
    <w:rsid w:val="00DC1BD1"/>
    <w:rsid w:val="00DD39E8"/>
    <w:rsid w:val="00DD5829"/>
    <w:rsid w:val="00E06052"/>
    <w:rsid w:val="00E14A8A"/>
    <w:rsid w:val="00E17D42"/>
    <w:rsid w:val="00E27550"/>
    <w:rsid w:val="00E448CC"/>
    <w:rsid w:val="00E45191"/>
    <w:rsid w:val="00E754CC"/>
    <w:rsid w:val="00E77121"/>
    <w:rsid w:val="00E912E1"/>
    <w:rsid w:val="00E94756"/>
    <w:rsid w:val="00EA2DBD"/>
    <w:rsid w:val="00EA4A5D"/>
    <w:rsid w:val="00F23ECC"/>
    <w:rsid w:val="00F45B15"/>
    <w:rsid w:val="00F57ED9"/>
    <w:rsid w:val="00F62318"/>
    <w:rsid w:val="00F766D6"/>
    <w:rsid w:val="00F77436"/>
    <w:rsid w:val="00F77CC6"/>
    <w:rsid w:val="00F91AA0"/>
    <w:rsid w:val="00F93F5C"/>
    <w:rsid w:val="00F94266"/>
    <w:rsid w:val="00FB67D0"/>
    <w:rsid w:val="00FB67D8"/>
    <w:rsid w:val="00FD2583"/>
    <w:rsid w:val="00FD37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CA131"/>
  <w15:docId w15:val="{9B09D01B-D8CE-4C58-BDBD-51C9E719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46EB"/>
    <w:pPr>
      <w:spacing w:line="240" w:lineRule="auto"/>
    </w:pPr>
    <w:rPr>
      <w:rFonts w:ascii="Arial" w:hAnsi="Arial"/>
      <w:sz w:val="24"/>
    </w:rPr>
  </w:style>
  <w:style w:type="paragraph" w:styleId="Titre1">
    <w:name w:val="heading 1"/>
    <w:basedOn w:val="Normal"/>
    <w:next w:val="Normal"/>
    <w:link w:val="Titre1Car"/>
    <w:uiPriority w:val="9"/>
    <w:qFormat/>
    <w:rsid w:val="000D1BD3"/>
    <w:pPr>
      <w:keepNext/>
      <w:keepLines/>
      <w:spacing w:after="0"/>
      <w:outlineLvl w:val="0"/>
    </w:pPr>
    <w:rPr>
      <w:rFonts w:ascii="Marianne ExtraBold" w:eastAsiaTheme="majorEastAsia" w:hAnsi="Marianne ExtraBold" w:cstheme="majorBidi"/>
      <w:color w:val="0E2841" w:themeColor="text2"/>
      <w:sz w:val="32"/>
      <w:szCs w:val="40"/>
    </w:rPr>
  </w:style>
  <w:style w:type="paragraph" w:styleId="Titre2">
    <w:name w:val="heading 2"/>
    <w:basedOn w:val="Normal"/>
    <w:next w:val="Normal"/>
    <w:link w:val="Titre2Car"/>
    <w:uiPriority w:val="9"/>
    <w:unhideWhenUsed/>
    <w:qFormat/>
    <w:rsid w:val="0049254A"/>
    <w:pPr>
      <w:keepNext/>
      <w:keepLines/>
      <w:pBdr>
        <w:bottom w:val="single" w:sz="4" w:space="1" w:color="215E99" w:themeColor="text2" w:themeTint="BF"/>
      </w:pBdr>
      <w:spacing w:before="360" w:after="200"/>
      <w:outlineLvl w:val="1"/>
    </w:pPr>
    <w:rPr>
      <w:rFonts w:ascii="Marianne" w:eastAsiaTheme="majorEastAsia" w:hAnsi="Marianne" w:cstheme="majorBidi"/>
      <w:caps/>
      <w:color w:val="215E99" w:themeColor="text2" w:themeTint="BF"/>
      <w:sz w:val="22"/>
      <w:szCs w:val="32"/>
    </w:rPr>
  </w:style>
  <w:style w:type="paragraph" w:styleId="Titre3">
    <w:name w:val="heading 3"/>
    <w:basedOn w:val="Normal"/>
    <w:next w:val="Normal"/>
    <w:link w:val="Titre3Car"/>
    <w:uiPriority w:val="9"/>
    <w:unhideWhenUsed/>
    <w:qFormat/>
    <w:rsid w:val="00007B85"/>
    <w:pPr>
      <w:keepNext/>
      <w:keepLines/>
      <w:spacing w:before="240" w:after="120"/>
      <w:outlineLvl w:val="2"/>
    </w:pPr>
    <w:rPr>
      <w:rFonts w:ascii="Marianne Medium" w:eastAsiaTheme="majorEastAsia" w:hAnsi="Marianne Medium" w:cstheme="majorBidi"/>
      <w:b/>
      <w:color w:val="000000" w:themeColor="text1"/>
      <w:szCs w:val="28"/>
    </w:rPr>
  </w:style>
  <w:style w:type="paragraph" w:styleId="Titre4">
    <w:name w:val="heading 4"/>
    <w:basedOn w:val="Normal"/>
    <w:next w:val="Normal"/>
    <w:link w:val="Titre4Car"/>
    <w:uiPriority w:val="9"/>
    <w:semiHidden/>
    <w:unhideWhenUsed/>
    <w:qFormat/>
    <w:rsid w:val="007F48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locked/>
    <w:rsid w:val="007F48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locked/>
    <w:rsid w:val="007F48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locked/>
    <w:rsid w:val="007F48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locked/>
    <w:rsid w:val="007F48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locked/>
    <w:rsid w:val="007F48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BD3"/>
    <w:rPr>
      <w:rFonts w:ascii="Marianne ExtraBold" w:eastAsiaTheme="majorEastAsia" w:hAnsi="Marianne ExtraBold" w:cstheme="majorBidi"/>
      <w:color w:val="0E2841" w:themeColor="text2"/>
      <w:sz w:val="32"/>
      <w:szCs w:val="40"/>
    </w:rPr>
  </w:style>
  <w:style w:type="character" w:customStyle="1" w:styleId="Titre2Car">
    <w:name w:val="Titre 2 Car"/>
    <w:basedOn w:val="Policepardfaut"/>
    <w:link w:val="Titre2"/>
    <w:uiPriority w:val="9"/>
    <w:rsid w:val="0049254A"/>
    <w:rPr>
      <w:rFonts w:ascii="Marianne" w:eastAsiaTheme="majorEastAsia" w:hAnsi="Marianne" w:cstheme="majorBidi"/>
      <w:caps/>
      <w:color w:val="215E99" w:themeColor="text2" w:themeTint="BF"/>
      <w:szCs w:val="32"/>
    </w:rPr>
  </w:style>
  <w:style w:type="character" w:customStyle="1" w:styleId="Titre3Car">
    <w:name w:val="Titre 3 Car"/>
    <w:basedOn w:val="Policepardfaut"/>
    <w:link w:val="Titre3"/>
    <w:uiPriority w:val="9"/>
    <w:rsid w:val="00007B85"/>
    <w:rPr>
      <w:rFonts w:ascii="Marianne Medium" w:eastAsiaTheme="majorEastAsia" w:hAnsi="Marianne Medium" w:cstheme="majorBidi"/>
      <w:b/>
      <w:color w:val="000000" w:themeColor="text1"/>
      <w:sz w:val="24"/>
      <w:szCs w:val="28"/>
    </w:rPr>
  </w:style>
  <w:style w:type="character" w:customStyle="1" w:styleId="Titre4Car">
    <w:name w:val="Titre 4 Car"/>
    <w:basedOn w:val="Policepardfaut"/>
    <w:link w:val="Titre4"/>
    <w:uiPriority w:val="9"/>
    <w:semiHidden/>
    <w:rsid w:val="007F48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48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48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48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48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4871"/>
    <w:rPr>
      <w:rFonts w:eastAsiaTheme="majorEastAsia" w:cstheme="majorBidi"/>
      <w:color w:val="272727" w:themeColor="text1" w:themeTint="D8"/>
    </w:rPr>
  </w:style>
  <w:style w:type="paragraph" w:styleId="Titre">
    <w:name w:val="Title"/>
    <w:basedOn w:val="Normal"/>
    <w:next w:val="Normal"/>
    <w:link w:val="TitreCar"/>
    <w:uiPriority w:val="10"/>
    <w:qFormat/>
    <w:rsid w:val="008277CA"/>
    <w:pPr>
      <w:spacing w:before="2280" w:after="480"/>
      <w:contextualSpacing/>
    </w:pPr>
    <w:rPr>
      <w:rFonts w:ascii="Marianne ExtraBold" w:eastAsiaTheme="majorEastAsia" w:hAnsi="Marianne ExtraBold" w:cstheme="majorBidi"/>
      <w:spacing w:val="-10"/>
      <w:kern w:val="28"/>
      <w:sz w:val="44"/>
      <w:szCs w:val="56"/>
    </w:rPr>
  </w:style>
  <w:style w:type="character" w:customStyle="1" w:styleId="TitreCar">
    <w:name w:val="Titre Car"/>
    <w:basedOn w:val="Policepardfaut"/>
    <w:link w:val="Titre"/>
    <w:uiPriority w:val="10"/>
    <w:rsid w:val="008277CA"/>
    <w:rPr>
      <w:rFonts w:ascii="Marianne ExtraBold" w:eastAsiaTheme="majorEastAsia" w:hAnsi="Marianne ExtraBold" w:cstheme="majorBidi"/>
      <w:spacing w:val="-10"/>
      <w:kern w:val="28"/>
      <w:sz w:val="44"/>
      <w:szCs w:val="56"/>
    </w:rPr>
  </w:style>
  <w:style w:type="paragraph" w:styleId="Sous-titre">
    <w:name w:val="Subtitle"/>
    <w:basedOn w:val="Normal"/>
    <w:next w:val="Normal"/>
    <w:link w:val="Sous-titreCar"/>
    <w:uiPriority w:val="11"/>
    <w:qFormat/>
    <w:locked/>
    <w:rsid w:val="007F48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48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locked/>
    <w:rsid w:val="007F4871"/>
    <w:pPr>
      <w:spacing w:before="160"/>
      <w:jc w:val="center"/>
    </w:pPr>
    <w:rPr>
      <w:i/>
      <w:iCs/>
      <w:color w:val="404040" w:themeColor="text1" w:themeTint="BF"/>
    </w:rPr>
  </w:style>
  <w:style w:type="character" w:customStyle="1" w:styleId="CitationCar">
    <w:name w:val="Citation Car"/>
    <w:basedOn w:val="Policepardfaut"/>
    <w:link w:val="Citation"/>
    <w:uiPriority w:val="29"/>
    <w:rsid w:val="007F4871"/>
    <w:rPr>
      <w:i/>
      <w:iCs/>
      <w:color w:val="404040" w:themeColor="text1" w:themeTint="BF"/>
    </w:rPr>
  </w:style>
  <w:style w:type="paragraph" w:styleId="Paragraphedeliste">
    <w:name w:val="List Paragraph"/>
    <w:basedOn w:val="Normal"/>
    <w:autoRedefine/>
    <w:uiPriority w:val="34"/>
    <w:qFormat/>
    <w:locked/>
    <w:rsid w:val="00D23787"/>
    <w:pPr>
      <w:numPr>
        <w:numId w:val="3"/>
      </w:numPr>
      <w:suppressAutoHyphens/>
      <w:spacing w:line="257" w:lineRule="auto"/>
      <w:contextualSpacing/>
      <w:jc w:val="both"/>
    </w:pPr>
    <w:rPr>
      <w:rFonts w:ascii="Marianne" w:hAnsi="Marianne"/>
      <w:b/>
      <w:bCs/>
    </w:rPr>
  </w:style>
  <w:style w:type="character" w:styleId="Accentuationintense">
    <w:name w:val="Intense Emphasis"/>
    <w:basedOn w:val="Policepardfaut"/>
    <w:uiPriority w:val="21"/>
    <w:qFormat/>
    <w:locked/>
    <w:rsid w:val="007F4871"/>
    <w:rPr>
      <w:i/>
      <w:iCs/>
      <w:color w:val="0F4761" w:themeColor="accent1" w:themeShade="BF"/>
    </w:rPr>
  </w:style>
  <w:style w:type="paragraph" w:styleId="Citationintense">
    <w:name w:val="Intense Quote"/>
    <w:basedOn w:val="Normal"/>
    <w:next w:val="Normal"/>
    <w:link w:val="CitationintenseCar"/>
    <w:uiPriority w:val="30"/>
    <w:qFormat/>
    <w:locked/>
    <w:rsid w:val="007F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4871"/>
    <w:rPr>
      <w:i/>
      <w:iCs/>
      <w:color w:val="0F4761" w:themeColor="accent1" w:themeShade="BF"/>
    </w:rPr>
  </w:style>
  <w:style w:type="character" w:styleId="Rfrenceintense">
    <w:name w:val="Intense Reference"/>
    <w:basedOn w:val="Policepardfaut"/>
    <w:uiPriority w:val="32"/>
    <w:qFormat/>
    <w:locked/>
    <w:rsid w:val="007F4871"/>
    <w:rPr>
      <w:b/>
      <w:bCs/>
      <w:smallCaps/>
      <w:color w:val="0F4761" w:themeColor="accent1" w:themeShade="BF"/>
      <w:spacing w:val="5"/>
    </w:rPr>
  </w:style>
  <w:style w:type="character" w:styleId="Textedelespacerserv">
    <w:name w:val="Placeholder Text"/>
    <w:basedOn w:val="Policepardfaut"/>
    <w:uiPriority w:val="99"/>
    <w:semiHidden/>
    <w:locked/>
    <w:rsid w:val="007F4871"/>
    <w:rPr>
      <w:color w:val="666666"/>
    </w:rPr>
  </w:style>
  <w:style w:type="paragraph" w:customStyle="1" w:styleId="Textesaisie">
    <w:name w:val="Texte saisie"/>
    <w:basedOn w:val="Normal"/>
    <w:next w:val="Normal"/>
    <w:link w:val="TextesaisieCar"/>
    <w:qFormat/>
    <w:locked/>
    <w:rsid w:val="00007B85"/>
    <w:rPr>
      <w:rFonts w:ascii="Marianne Light" w:hAnsi="Marianne Light"/>
    </w:rPr>
  </w:style>
  <w:style w:type="character" w:customStyle="1" w:styleId="TextesaisieCar">
    <w:name w:val="Texte saisie Car"/>
    <w:basedOn w:val="Policepardfaut"/>
    <w:link w:val="Textesaisie"/>
    <w:qFormat/>
    <w:rsid w:val="00007B85"/>
    <w:rPr>
      <w:rFonts w:ascii="Marianne Light" w:hAnsi="Marianne Light"/>
      <w:sz w:val="24"/>
    </w:rPr>
  </w:style>
  <w:style w:type="paragraph" w:styleId="En-tte">
    <w:name w:val="header"/>
    <w:basedOn w:val="Normal"/>
    <w:link w:val="En-tteCar"/>
    <w:uiPriority w:val="99"/>
    <w:unhideWhenUsed/>
    <w:locked/>
    <w:rsid w:val="00CA20CF"/>
    <w:pPr>
      <w:tabs>
        <w:tab w:val="center" w:pos="4536"/>
        <w:tab w:val="right" w:pos="9072"/>
      </w:tabs>
      <w:spacing w:after="0"/>
    </w:pPr>
  </w:style>
  <w:style w:type="character" w:customStyle="1" w:styleId="En-tteCar">
    <w:name w:val="En-tête Car"/>
    <w:basedOn w:val="Policepardfaut"/>
    <w:link w:val="En-tte"/>
    <w:uiPriority w:val="99"/>
    <w:qFormat/>
    <w:rsid w:val="00CA20CF"/>
    <w:rPr>
      <w:rFonts w:ascii="Arial" w:hAnsi="Arial"/>
      <w:sz w:val="24"/>
    </w:rPr>
  </w:style>
  <w:style w:type="paragraph" w:styleId="Pieddepage">
    <w:name w:val="footer"/>
    <w:basedOn w:val="Normal"/>
    <w:link w:val="PieddepageCar"/>
    <w:uiPriority w:val="99"/>
    <w:unhideWhenUsed/>
    <w:locked/>
    <w:rsid w:val="00CA20CF"/>
    <w:pPr>
      <w:tabs>
        <w:tab w:val="center" w:pos="4536"/>
        <w:tab w:val="right" w:pos="9072"/>
      </w:tabs>
      <w:spacing w:after="0"/>
    </w:pPr>
  </w:style>
  <w:style w:type="character" w:customStyle="1" w:styleId="PieddepageCar">
    <w:name w:val="Pied de page Car"/>
    <w:basedOn w:val="Policepardfaut"/>
    <w:link w:val="Pieddepage"/>
    <w:uiPriority w:val="99"/>
    <w:qFormat/>
    <w:rsid w:val="00CA20CF"/>
    <w:rPr>
      <w:rFonts w:ascii="Arial" w:hAnsi="Arial"/>
      <w:sz w:val="24"/>
    </w:rPr>
  </w:style>
  <w:style w:type="paragraph" w:styleId="Sansinterligne">
    <w:name w:val="No Spacing"/>
    <w:uiPriority w:val="1"/>
    <w:qFormat/>
    <w:locked/>
    <w:rsid w:val="00BA78B2"/>
    <w:pPr>
      <w:spacing w:after="0" w:line="240" w:lineRule="auto"/>
    </w:pPr>
    <w:rPr>
      <w:rFonts w:ascii="Arial" w:hAnsi="Arial"/>
      <w:sz w:val="24"/>
    </w:rPr>
  </w:style>
  <w:style w:type="character" w:styleId="lev">
    <w:name w:val="Strong"/>
    <w:basedOn w:val="Policepardfaut"/>
    <w:uiPriority w:val="22"/>
    <w:qFormat/>
    <w:locked/>
    <w:rsid w:val="00BA78B2"/>
    <w:rPr>
      <w:b/>
      <w:bCs/>
    </w:rPr>
  </w:style>
  <w:style w:type="character" w:styleId="Rfrencelgre">
    <w:name w:val="Subtle Reference"/>
    <w:basedOn w:val="Policepardfaut"/>
    <w:uiPriority w:val="31"/>
    <w:qFormat/>
    <w:locked/>
    <w:rsid w:val="00BA78B2"/>
    <w:rPr>
      <w:smallCaps/>
      <w:color w:val="5A5A5A" w:themeColor="text1" w:themeTint="A5"/>
    </w:rPr>
  </w:style>
  <w:style w:type="paragraph" w:customStyle="1" w:styleId="Listepuces">
    <w:name w:val="Liste puces"/>
    <w:basedOn w:val="Normal"/>
    <w:link w:val="ListepucesCar"/>
    <w:rsid w:val="002308E2"/>
    <w:pPr>
      <w:numPr>
        <w:numId w:val="1"/>
      </w:numPr>
    </w:pPr>
  </w:style>
  <w:style w:type="character" w:customStyle="1" w:styleId="ListepucesCar">
    <w:name w:val="Liste puces Car"/>
    <w:basedOn w:val="Policepardfaut"/>
    <w:link w:val="Listepuces"/>
    <w:rsid w:val="002308E2"/>
    <w:rPr>
      <w:rFonts w:ascii="Arial" w:hAnsi="Arial"/>
      <w:sz w:val="24"/>
    </w:rPr>
  </w:style>
  <w:style w:type="paragraph" w:customStyle="1" w:styleId="Tirets">
    <w:name w:val="Tirets"/>
    <w:basedOn w:val="Listepuces"/>
    <w:link w:val="TiretsCar"/>
    <w:qFormat/>
    <w:rsid w:val="00007B85"/>
    <w:pPr>
      <w:numPr>
        <w:numId w:val="2"/>
      </w:numPr>
      <w:spacing w:after="60"/>
      <w:ind w:left="908" w:hanging="454"/>
    </w:pPr>
    <w:rPr>
      <w:rFonts w:ascii="Marianne Light" w:hAnsi="Marianne Light"/>
    </w:rPr>
  </w:style>
  <w:style w:type="character" w:customStyle="1" w:styleId="TiretsCar">
    <w:name w:val="Tirets Car"/>
    <w:basedOn w:val="ListepucesCar"/>
    <w:link w:val="Tirets"/>
    <w:qFormat/>
    <w:rsid w:val="00007B85"/>
    <w:rPr>
      <w:rFonts w:ascii="Marianne Light" w:hAnsi="Marianne Light"/>
      <w:sz w:val="24"/>
    </w:rPr>
  </w:style>
  <w:style w:type="table" w:styleId="Grilledutableau">
    <w:name w:val="Table Grid"/>
    <w:basedOn w:val="TableauNormal"/>
    <w:uiPriority w:val="59"/>
    <w:locked/>
    <w:rsid w:val="0091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locked/>
    <w:rsid w:val="00A140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14006"/>
    <w:rPr>
      <w:rFonts w:ascii="Tahoma" w:hAnsi="Tahoma" w:cs="Tahoma"/>
      <w:sz w:val="16"/>
      <w:szCs w:val="16"/>
    </w:rPr>
  </w:style>
  <w:style w:type="paragraph" w:styleId="NormalWeb">
    <w:name w:val="Normal (Web)"/>
    <w:basedOn w:val="Normal"/>
    <w:uiPriority w:val="99"/>
    <w:unhideWhenUsed/>
    <w:qFormat/>
    <w:rsid w:val="003152C2"/>
    <w:pPr>
      <w:suppressAutoHyphens/>
      <w:spacing w:beforeAutospacing="1" w:afterAutospacing="1"/>
    </w:pPr>
    <w:rPr>
      <w:rFonts w:ascii="Times New Roman" w:eastAsia="Times New Roman" w:hAnsi="Times New Roman" w:cs="Times New Roman"/>
      <w:kern w:val="0"/>
      <w:szCs w:val="24"/>
      <w:lang w:eastAsia="fr-FR"/>
    </w:rPr>
  </w:style>
  <w:style w:type="paragraph" w:styleId="Notedebasdepage">
    <w:name w:val="footnote text"/>
    <w:basedOn w:val="Normal"/>
    <w:link w:val="NotedebasdepageCar"/>
    <w:uiPriority w:val="99"/>
    <w:semiHidden/>
    <w:unhideWhenUsed/>
    <w:locked/>
    <w:rsid w:val="00183230"/>
    <w:pPr>
      <w:spacing w:after="0"/>
    </w:pPr>
    <w:rPr>
      <w:sz w:val="20"/>
      <w:szCs w:val="20"/>
    </w:rPr>
  </w:style>
  <w:style w:type="character" w:customStyle="1" w:styleId="NotedebasdepageCar">
    <w:name w:val="Note de bas de page Car"/>
    <w:basedOn w:val="Policepardfaut"/>
    <w:link w:val="Notedebasdepage"/>
    <w:uiPriority w:val="99"/>
    <w:semiHidden/>
    <w:rsid w:val="00183230"/>
    <w:rPr>
      <w:rFonts w:ascii="Arial" w:hAnsi="Arial"/>
      <w:sz w:val="20"/>
      <w:szCs w:val="20"/>
    </w:rPr>
  </w:style>
  <w:style w:type="character" w:styleId="Appelnotedebasdep">
    <w:name w:val="footnote reference"/>
    <w:basedOn w:val="Policepardfaut"/>
    <w:uiPriority w:val="99"/>
    <w:semiHidden/>
    <w:unhideWhenUsed/>
    <w:locked/>
    <w:rsid w:val="00183230"/>
    <w:rPr>
      <w:vertAlign w:val="superscript"/>
    </w:rPr>
  </w:style>
  <w:style w:type="character" w:styleId="Lienhypertexte">
    <w:name w:val="Hyperlink"/>
    <w:basedOn w:val="Policepardfaut"/>
    <w:uiPriority w:val="99"/>
    <w:unhideWhenUsed/>
    <w:locked/>
    <w:rsid w:val="00972D85"/>
    <w:rPr>
      <w:color w:val="467886" w:themeColor="hyperlink"/>
      <w:u w:val="single"/>
    </w:rPr>
  </w:style>
  <w:style w:type="character" w:styleId="Mentionnonrsolue">
    <w:name w:val="Unresolved Mention"/>
    <w:basedOn w:val="Policepardfaut"/>
    <w:uiPriority w:val="99"/>
    <w:semiHidden/>
    <w:unhideWhenUsed/>
    <w:rsid w:val="00972D85"/>
    <w:rPr>
      <w:color w:val="605E5C"/>
      <w:shd w:val="clear" w:color="auto" w:fill="E1DFDD"/>
    </w:rPr>
  </w:style>
  <w:style w:type="character" w:styleId="Lienhypertextesuivivisit">
    <w:name w:val="FollowedHyperlink"/>
    <w:basedOn w:val="Policepardfaut"/>
    <w:uiPriority w:val="99"/>
    <w:semiHidden/>
    <w:unhideWhenUsed/>
    <w:locked/>
    <w:rsid w:val="00472A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eduscol.education.fr/3697/prix-ilan-halimi" TargetMode="External"/><Relationship Id="rId26" Type="http://schemas.openxmlformats.org/officeDocument/2006/relationships/hyperlink" Target="https://www.reseau-canope.fr/je-dessine/la-caricature-et-le-dessin-de-presse.html" TargetMode="External"/><Relationship Id="rId3" Type="http://schemas.openxmlformats.org/officeDocument/2006/relationships/styles" Target="styles.xml"/><Relationship Id="rId21" Type="http://schemas.openxmlformats.org/officeDocument/2006/relationships/hyperlink" Target="https://www.thuram.org/wp-content/uploads/2025/01/Expo-RacismeEnImages-Dossier.pdf" TargetMode="External"/><Relationship Id="rId7" Type="http://schemas.openxmlformats.org/officeDocument/2006/relationships/endnotes" Target="endnotes.xml"/><Relationship Id="rId12" Type="http://schemas.openxmlformats.org/officeDocument/2006/relationships/hyperlink" Target="https://www.dilcrah.gouv.fr/sinformer-et-etre-accompagne/sinformer-sur-la-loi/racisme" TargetMode="External"/><Relationship Id="rId17" Type="http://schemas.openxmlformats.org/officeDocument/2006/relationships/hyperlink" Target="https://eduscol.education.fr/1692/agir-contre-le-racisme-l-antisemitisme-et-les-discriminations-liees-l-origine" TargetMode="External"/><Relationship Id="rId25" Type="http://schemas.openxmlformats.org/officeDocument/2006/relationships/hyperlink" Target="https://dessinezcreezliberte.com/association-dcl/dessin-de-presse/" TargetMode="External"/><Relationship Id="rId2" Type="http://schemas.openxmlformats.org/officeDocument/2006/relationships/numbering" Target="numbering.xml"/><Relationship Id="rId16" Type="http://schemas.openxmlformats.org/officeDocument/2006/relationships/hyperlink" Target="https://www.dilcrah.gouv.fr/prix-ilan-halimi" TargetMode="External"/><Relationship Id="rId20" Type="http://schemas.openxmlformats.org/officeDocument/2006/relationships/hyperlink" Target="https://valeurs-de-la-republique.reseau-canope.f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artooningforpeace.org/projetsfr/exposition-itinerante-dessine-moi-legalite-des-genr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flammedelegalite.org/le-concours/presentation" TargetMode="External"/><Relationship Id="rId23" Type="http://schemas.openxmlformats.org/officeDocument/2006/relationships/hyperlink" Target="https://www.cartooningforpeace.org/projetsfr/exposition-itinerante-dessins-pour-la-paix/" TargetMode="External"/><Relationship Id="rId28" Type="http://schemas.openxmlformats.org/officeDocument/2006/relationships/hyperlink" Target="https://www.clemi.fr/ressources/ressources-pedagogiques/dessin-de-presse-et-liberte-dexpression" TargetMode="External"/><Relationship Id="rId10" Type="http://schemas.openxmlformats.org/officeDocument/2006/relationships/header" Target="header2.xml"/><Relationship Id="rId19" Type="http://schemas.openxmlformats.org/officeDocument/2006/relationships/hyperlink" Target="https://eduscol.education.fr/1692/agir-contre-le-racisme-l-antisemitisme-et-les-discriminations-liees-l-origine"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H5jUoJfp2rM" TargetMode="External"/><Relationship Id="rId22" Type="http://schemas.openxmlformats.org/officeDocument/2006/relationships/hyperlink" Target="https://www.thuram.org/wp-content/uploads/2025/01/Expo-RacismeEnImages-Dossier.pdf" TargetMode="External"/><Relationship Id="rId27" Type="http://schemas.openxmlformats.org/officeDocument/2006/relationships/hyperlink" Target="https://www.clemi.fr/ressources/ressources-pedagogiques/une-sequence-pour-decouvrir-le-dessin-de-press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notes.xml.rels><?xml version="1.0" encoding="UTF-8" standalone="yes"?>
<Relationships xmlns="http://schemas.openxmlformats.org/package/2006/relationships"><Relationship Id="rId3" Type="http://schemas.openxmlformats.org/officeDocument/2006/relationships/hyperlink" Target="https://dessinezcreezliberte.com/association-dcl/dessin-de-presse/" TargetMode="External"/><Relationship Id="rId2" Type="http://schemas.openxmlformats.org/officeDocument/2006/relationships/hyperlink" Target="https://www.ladepeche.fr/2024/07/04/viol-antisemite-de-courbevoie-identite-des-suspects-recapitulatif-des-faits-suite-judiciaire-le-point-sur-lenquete-12058104.php" TargetMode="External"/><Relationship Id="rId1" Type="http://schemas.openxmlformats.org/officeDocument/2006/relationships/hyperlink" Target="https://www.lunion.fr/id612918/article/2024-06-19/lactualite-vue-par-chaunu" TargetMode="External"/><Relationship Id="rId4" Type="http://schemas.openxmlformats.org/officeDocument/2006/relationships/hyperlink" Target="https://www.cartooningforpeace.org/projetsfr/exposition-itinerante-dessins-pour-la-pai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35022282-72C5-41ED-BF53-44F08B689AAF}"/>
      </w:docPartPr>
      <w:docPartBody>
        <w:p w:rsidR="00837981" w:rsidRDefault="00837981">
          <w:r w:rsidRPr="004A352D">
            <w:rPr>
              <w:rStyle w:val="Textedelespacerserv"/>
            </w:rPr>
            <w:t>Cliquez ou appuyez ici pour entrer du texte.</w:t>
          </w:r>
        </w:p>
      </w:docPartBody>
    </w:docPart>
    <w:docPart>
      <w:docPartPr>
        <w:name w:val="96E81728DCAA4E0C9064007CA8DFFF00"/>
        <w:category>
          <w:name w:val="Général"/>
          <w:gallery w:val="placeholder"/>
        </w:category>
        <w:types>
          <w:type w:val="bbPlcHdr"/>
        </w:types>
        <w:behaviors>
          <w:behavior w:val="content"/>
        </w:behaviors>
        <w:guid w:val="{C677E340-F5A5-4412-888F-52676B157460}"/>
      </w:docPartPr>
      <w:docPartBody>
        <w:p w:rsidR="00837981" w:rsidRDefault="00837981" w:rsidP="00837981">
          <w:pPr>
            <w:pStyle w:val="96E81728DCAA4E0C9064007CA8DFFF00"/>
          </w:pPr>
          <w:r w:rsidRPr="004A352D">
            <w:rPr>
              <w:rStyle w:val="Textedelespacerserv"/>
            </w:rPr>
            <w:t>Cliquez ou appuyez ici pour entrer du texte.</w:t>
          </w:r>
        </w:p>
      </w:docPartBody>
    </w:docPart>
    <w:docPart>
      <w:docPartPr>
        <w:name w:val="0A08E84B2DEF477A95FA28BE4868BBE1"/>
        <w:category>
          <w:name w:val="Général"/>
          <w:gallery w:val="placeholder"/>
        </w:category>
        <w:types>
          <w:type w:val="bbPlcHdr"/>
        </w:types>
        <w:behaviors>
          <w:behavior w:val="content"/>
        </w:behaviors>
        <w:guid w:val="{E75FB4E5-B11F-4795-9495-47D03B60C3D0}"/>
      </w:docPartPr>
      <w:docPartBody>
        <w:p w:rsidR="00837981" w:rsidRDefault="00837981" w:rsidP="00837981">
          <w:pPr>
            <w:pStyle w:val="0A08E84B2DEF477A95FA28BE4868BBE1"/>
          </w:pPr>
          <w:r w:rsidRPr="00475F6E">
            <w:rPr>
              <w:rStyle w:val="Titre3Car"/>
            </w:rPr>
            <w:t>Cliquez ici pour entrer du texte.</w:t>
          </w:r>
        </w:p>
      </w:docPartBody>
    </w:docPart>
    <w:docPart>
      <w:docPartPr>
        <w:name w:val="332044CA323447E0A8F7185F5C569888"/>
        <w:category>
          <w:name w:val="Général"/>
          <w:gallery w:val="placeholder"/>
        </w:category>
        <w:types>
          <w:type w:val="bbPlcHdr"/>
        </w:types>
        <w:behaviors>
          <w:behavior w:val="content"/>
        </w:behaviors>
        <w:guid w:val="{AE6C0508-F3B7-43A6-B798-FF95F6E52096}"/>
      </w:docPartPr>
      <w:docPartBody>
        <w:p w:rsidR="00837981" w:rsidRDefault="00007249" w:rsidP="00007249">
          <w:pPr>
            <w:pStyle w:val="332044CA323447E0A8F7185F5C5698882"/>
          </w:pPr>
          <w:r w:rsidRPr="00475BB9">
            <w:rPr>
              <w:rStyle w:val="TextesaisieCar"/>
            </w:rPr>
            <w:t>Cliquez ici pour entrer du texte.</w:t>
          </w:r>
        </w:p>
      </w:docPartBody>
    </w:docPart>
    <w:docPart>
      <w:docPartPr>
        <w:name w:val="2A428FF8312E40248E8A89FCA17A8532"/>
        <w:category>
          <w:name w:val="Général"/>
          <w:gallery w:val="placeholder"/>
        </w:category>
        <w:types>
          <w:type w:val="bbPlcHdr"/>
        </w:types>
        <w:behaviors>
          <w:behavior w:val="content"/>
        </w:behaviors>
        <w:guid w:val="{5EFD5784-A510-4320-8D94-8BE131269975}"/>
      </w:docPartPr>
      <w:docPartBody>
        <w:p w:rsidR="009A0DDE" w:rsidRDefault="00007249" w:rsidP="00007249">
          <w:pPr>
            <w:pStyle w:val="2A428FF8312E40248E8A89FCA17A85322"/>
          </w:pPr>
          <w:r w:rsidRPr="00007B85">
            <w:rPr>
              <w:rStyle w:val="TextesaisieCar"/>
            </w:rPr>
            <w:t>Choisissez un élément.</w:t>
          </w:r>
        </w:p>
      </w:docPartBody>
    </w:docPart>
    <w:docPart>
      <w:docPartPr>
        <w:name w:val="AD9CFD4056314193B2CD82C76260DE91"/>
        <w:category>
          <w:name w:val="Général"/>
          <w:gallery w:val="placeholder"/>
        </w:category>
        <w:types>
          <w:type w:val="bbPlcHdr"/>
        </w:types>
        <w:behaviors>
          <w:behavior w:val="content"/>
        </w:behaviors>
        <w:guid w:val="{645169AC-09E7-4336-A937-80CBFDB462D1}"/>
      </w:docPartPr>
      <w:docPartBody>
        <w:p w:rsidR="009A0DDE" w:rsidRDefault="009A0DDE" w:rsidP="009A0DDE">
          <w:pPr>
            <w:pStyle w:val="AD9CFD4056314193B2CD82C76260DE91"/>
          </w:pPr>
          <w:r w:rsidRPr="00475F6E">
            <w:rPr>
              <w:rStyle w:val="Titre3Car"/>
            </w:rPr>
            <w:t>Cliquez ici pour entrer du texte.</w:t>
          </w:r>
        </w:p>
      </w:docPartBody>
    </w:docPart>
    <w:docPart>
      <w:docPartPr>
        <w:name w:val="C0E00B7074CD42E993735C53D24768E1"/>
        <w:category>
          <w:name w:val="Général"/>
          <w:gallery w:val="placeholder"/>
        </w:category>
        <w:types>
          <w:type w:val="bbPlcHdr"/>
        </w:types>
        <w:behaviors>
          <w:behavior w:val="content"/>
        </w:behaviors>
        <w:guid w:val="{D93B87EE-643D-4A04-9DCA-3D040D787C38}"/>
      </w:docPartPr>
      <w:docPartBody>
        <w:p w:rsidR="009A0DDE" w:rsidRDefault="009A0DDE" w:rsidP="009A0DDE">
          <w:pPr>
            <w:pStyle w:val="C0E00B7074CD42E993735C53D24768E1"/>
          </w:pPr>
          <w:r w:rsidRPr="00475F6E">
            <w:rPr>
              <w:rStyle w:val="Titre3Car"/>
            </w:rPr>
            <w:t>Cliquez ici pour entrer du texte.</w:t>
          </w:r>
        </w:p>
      </w:docPartBody>
    </w:docPart>
    <w:docPart>
      <w:docPartPr>
        <w:name w:val="F123C8F018EF45B599A0DB34B7572452"/>
        <w:category>
          <w:name w:val="Général"/>
          <w:gallery w:val="placeholder"/>
        </w:category>
        <w:types>
          <w:type w:val="bbPlcHdr"/>
        </w:types>
        <w:behaviors>
          <w:behavior w:val="content"/>
        </w:behaviors>
        <w:guid w:val="{1741010C-1248-4C83-9F72-A76345AD0DA8}"/>
      </w:docPartPr>
      <w:docPartBody>
        <w:p w:rsidR="009A0DDE" w:rsidRDefault="009A0DDE" w:rsidP="009A0DDE">
          <w:pPr>
            <w:pStyle w:val="F123C8F018EF45B599A0DB34B7572452"/>
          </w:pPr>
          <w:r w:rsidRPr="00475F6E">
            <w:rPr>
              <w:rStyle w:val="Titre3Car"/>
            </w:rPr>
            <w:t>Cliquez ici pour entrer du texte.</w:t>
          </w:r>
        </w:p>
      </w:docPartBody>
    </w:docPart>
    <w:docPart>
      <w:docPartPr>
        <w:name w:val="90E88074AB894656B3AE646F8A35154C"/>
        <w:category>
          <w:name w:val="Général"/>
          <w:gallery w:val="placeholder"/>
        </w:category>
        <w:types>
          <w:type w:val="bbPlcHdr"/>
        </w:types>
        <w:behaviors>
          <w:behavior w:val="content"/>
        </w:behaviors>
        <w:guid w:val="{A28BB57B-CE1D-434A-9AC0-EA13AEC4D475}"/>
      </w:docPartPr>
      <w:docPartBody>
        <w:p w:rsidR="009A0DDE" w:rsidRDefault="00007249" w:rsidP="00007249">
          <w:pPr>
            <w:pStyle w:val="90E88074AB894656B3AE646F8A35154C2"/>
          </w:pPr>
          <w:r w:rsidRPr="002A0B4D">
            <w:rPr>
              <w:rStyle w:val="TextesaisieCar"/>
            </w:rPr>
            <w:t>Cliquez ici pour entrer du texte.</w:t>
          </w:r>
        </w:p>
      </w:docPartBody>
    </w:docPart>
    <w:docPart>
      <w:docPartPr>
        <w:name w:val="AC3BA570E72D47E199B91701E1E42A22"/>
        <w:category>
          <w:name w:val="Général"/>
          <w:gallery w:val="placeholder"/>
        </w:category>
        <w:types>
          <w:type w:val="bbPlcHdr"/>
        </w:types>
        <w:behaviors>
          <w:behavior w:val="content"/>
        </w:behaviors>
        <w:guid w:val="{2D54E557-90AA-4CC2-BCCF-1501B51B3FB3}"/>
      </w:docPartPr>
      <w:docPartBody>
        <w:p w:rsidR="009732FE" w:rsidRDefault="009732FE" w:rsidP="009732FE">
          <w:pPr>
            <w:pStyle w:val="AC3BA570E72D47E199B91701E1E42A22"/>
          </w:pPr>
          <w:r w:rsidRPr="004A352D">
            <w:rPr>
              <w:rStyle w:val="Textedelespacerserv"/>
            </w:rPr>
            <w:t>Cliquez ou appuyez ici pour entrer du texte.</w:t>
          </w:r>
        </w:p>
      </w:docPartBody>
    </w:docPart>
    <w:docPart>
      <w:docPartPr>
        <w:name w:val="5AAC464B64C74394B0C55709B00BFD9C"/>
        <w:category>
          <w:name w:val="Général"/>
          <w:gallery w:val="placeholder"/>
        </w:category>
        <w:types>
          <w:type w:val="bbPlcHdr"/>
        </w:types>
        <w:behaviors>
          <w:behavior w:val="content"/>
        </w:behaviors>
        <w:guid w:val="{ABAFCE68-1B1C-4990-BFFE-51F63134E841}"/>
      </w:docPartPr>
      <w:docPartBody>
        <w:p w:rsidR="009732FE" w:rsidRDefault="009732FE" w:rsidP="009732FE">
          <w:pPr>
            <w:pStyle w:val="5AAC464B64C74394B0C55709B00BFD9C"/>
          </w:pPr>
          <w:r w:rsidRPr="00475F6E">
            <w:rPr>
              <w:rStyle w:val="Titre3Car"/>
            </w:rPr>
            <w:t>Cliquez ici pour entrer du texte.</w:t>
          </w:r>
        </w:p>
      </w:docPartBody>
    </w:docPart>
    <w:docPart>
      <w:docPartPr>
        <w:name w:val="3996D29348894F5A9F17A03B1B9929CF"/>
        <w:category>
          <w:name w:val="Général"/>
          <w:gallery w:val="placeholder"/>
        </w:category>
        <w:types>
          <w:type w:val="bbPlcHdr"/>
        </w:types>
        <w:behaviors>
          <w:behavior w:val="content"/>
        </w:behaviors>
        <w:guid w:val="{EF787D89-8F0E-46AF-96AD-8F739D9469BE}"/>
      </w:docPartPr>
      <w:docPartBody>
        <w:p w:rsidR="009732FE" w:rsidRDefault="009732FE" w:rsidP="009732FE">
          <w:pPr>
            <w:pStyle w:val="3996D29348894F5A9F17A03B1B9929CF"/>
          </w:pPr>
          <w:r w:rsidRPr="004A352D">
            <w:rPr>
              <w:rStyle w:val="Textedelespacerserv"/>
            </w:rPr>
            <w:t>Cliquez ou appuyez ici pour entrer du texte.</w:t>
          </w:r>
        </w:p>
      </w:docPartBody>
    </w:docPart>
    <w:docPart>
      <w:docPartPr>
        <w:name w:val="C83B625454864BDE82F5E7C1DAF47F4D"/>
        <w:category>
          <w:name w:val="Général"/>
          <w:gallery w:val="placeholder"/>
        </w:category>
        <w:types>
          <w:type w:val="bbPlcHdr"/>
        </w:types>
        <w:behaviors>
          <w:behavior w:val="content"/>
        </w:behaviors>
        <w:guid w:val="{43155540-D119-4EAC-916C-8ABEFDAA26C7}"/>
      </w:docPartPr>
      <w:docPartBody>
        <w:p w:rsidR="009732FE" w:rsidRDefault="00007249" w:rsidP="00007249">
          <w:pPr>
            <w:pStyle w:val="C83B625454864BDE82F5E7C1DAF47F4D2"/>
          </w:pPr>
          <w:r w:rsidRPr="00475BB9">
            <w:rPr>
              <w:rStyle w:val="TextesaisieCar"/>
            </w:rPr>
            <w:t>Cliquez ou appuyez ici pour entrer du texte.</w:t>
          </w:r>
        </w:p>
      </w:docPartBody>
    </w:docPart>
    <w:docPart>
      <w:docPartPr>
        <w:name w:val="6A5D70C3562846299580DF61F66A4BC4"/>
        <w:category>
          <w:name w:val="Général"/>
          <w:gallery w:val="placeholder"/>
        </w:category>
        <w:types>
          <w:type w:val="bbPlcHdr"/>
        </w:types>
        <w:behaviors>
          <w:behavior w:val="content"/>
        </w:behaviors>
        <w:guid w:val="{0DCE50F4-6B8D-4082-9447-B0BA9BAF2C0B}"/>
      </w:docPartPr>
      <w:docPartBody>
        <w:p w:rsidR="0042034F" w:rsidRDefault="0042034F" w:rsidP="0042034F">
          <w:pPr>
            <w:pStyle w:val="6A5D70C3562846299580DF61F66A4BC4"/>
          </w:pPr>
          <w:r w:rsidRPr="004A352D">
            <w:rPr>
              <w:rStyle w:val="Textedelespacerserv"/>
            </w:rPr>
            <w:t>Cliquez ou appuyez ici pour entrer du texte.</w:t>
          </w:r>
        </w:p>
      </w:docPartBody>
    </w:docPart>
    <w:docPart>
      <w:docPartPr>
        <w:name w:val="8A6B260B53504D718E6D3867C5A2B5E8"/>
        <w:category>
          <w:name w:val="Général"/>
          <w:gallery w:val="placeholder"/>
        </w:category>
        <w:types>
          <w:type w:val="bbPlcHdr"/>
        </w:types>
        <w:behaviors>
          <w:behavior w:val="content"/>
        </w:behaviors>
        <w:guid w:val="{132E9679-5476-4512-B04B-0EDE458443CA}"/>
      </w:docPartPr>
      <w:docPartBody>
        <w:p w:rsidR="000F428D" w:rsidRDefault="00007249" w:rsidP="00007249">
          <w:pPr>
            <w:pStyle w:val="8A6B260B53504D718E6D3867C5A2B5E82"/>
          </w:pPr>
          <w:r>
            <w:rPr>
              <w:rStyle w:val="Textedelespacerserv"/>
            </w:rPr>
            <w:t>Saisissez le niveau et le titre</w:t>
          </w:r>
          <w:r w:rsidRPr="004A352D">
            <w:rPr>
              <w:rStyle w:val="Textedelespacerserv"/>
            </w:rPr>
            <w:t>.</w:t>
          </w:r>
        </w:p>
      </w:docPartBody>
    </w:docPart>
    <w:docPart>
      <w:docPartPr>
        <w:name w:val="3978B835F5B045C9B1276DF23E82009D"/>
        <w:category>
          <w:name w:val="Général"/>
          <w:gallery w:val="placeholder"/>
        </w:category>
        <w:types>
          <w:type w:val="bbPlcHdr"/>
        </w:types>
        <w:behaviors>
          <w:behavior w:val="content"/>
        </w:behaviors>
        <w:guid w:val="{7DC8F339-5BB2-4FB9-9C7B-4EC4EDC400D7}"/>
      </w:docPartPr>
      <w:docPartBody>
        <w:p w:rsidR="00BF7458" w:rsidRDefault="00BF7458" w:rsidP="00BF7458">
          <w:pPr>
            <w:pStyle w:val="3978B835F5B045C9B1276DF23E82009D"/>
          </w:pPr>
          <w:r w:rsidRPr="004A352D">
            <w:rPr>
              <w:rStyle w:val="Textedelespacerserv"/>
            </w:rPr>
            <w:t>Cliquez ou appuyez ici pour entrer du texte.</w:t>
          </w:r>
        </w:p>
      </w:docPartBody>
    </w:docPart>
    <w:docPart>
      <w:docPartPr>
        <w:name w:val="235DCE16F1BE4AB086A9F86005961BFF"/>
        <w:category>
          <w:name w:val="Général"/>
          <w:gallery w:val="placeholder"/>
        </w:category>
        <w:types>
          <w:type w:val="bbPlcHdr"/>
        </w:types>
        <w:behaviors>
          <w:behavior w:val="content"/>
        </w:behaviors>
        <w:guid w:val="{0C39DDE6-D170-49D9-9D6A-01DBAEDA93C1}"/>
      </w:docPartPr>
      <w:docPartBody>
        <w:p w:rsidR="009579A1" w:rsidRDefault="009579A1" w:rsidP="009579A1">
          <w:pPr>
            <w:pStyle w:val="235DCE16F1BE4AB086A9F86005961BFF"/>
          </w:pPr>
          <w:r w:rsidRPr="00475F6E">
            <w:rPr>
              <w:rStyle w:val="Titre3Car"/>
            </w:rPr>
            <w:t>Cliquez ici pour entrer du texte.</w:t>
          </w:r>
        </w:p>
      </w:docPartBody>
    </w:docPart>
    <w:docPart>
      <w:docPartPr>
        <w:name w:val="F2CF7BA6174946158D05FDF4B96BC943"/>
        <w:category>
          <w:name w:val="Général"/>
          <w:gallery w:val="placeholder"/>
        </w:category>
        <w:types>
          <w:type w:val="bbPlcHdr"/>
        </w:types>
        <w:behaviors>
          <w:behavior w:val="content"/>
        </w:behaviors>
        <w:guid w:val="{414B4A91-23EB-439B-98F7-D6F1B2FBA290}"/>
      </w:docPartPr>
      <w:docPartBody>
        <w:p w:rsidR="009579A1" w:rsidRDefault="009579A1" w:rsidP="009579A1">
          <w:pPr>
            <w:pStyle w:val="F2CF7BA6174946158D05FDF4B96BC943"/>
          </w:pPr>
          <w:r w:rsidRPr="002A0B4D">
            <w:rPr>
              <w:rStyle w:val="TextesaisieCar"/>
            </w:rPr>
            <w:t>Cliquez ici pour entrer du texte.</w:t>
          </w:r>
        </w:p>
      </w:docPartBody>
    </w:docPart>
    <w:docPart>
      <w:docPartPr>
        <w:name w:val="31943C54D4FF4A94826E0B19A85C3657"/>
        <w:category>
          <w:name w:val="Général"/>
          <w:gallery w:val="placeholder"/>
        </w:category>
        <w:types>
          <w:type w:val="bbPlcHdr"/>
        </w:types>
        <w:behaviors>
          <w:behavior w:val="content"/>
        </w:behaviors>
        <w:guid w:val="{951DB2DC-09E4-42B6-BE84-1A5382A35F2A}"/>
      </w:docPartPr>
      <w:docPartBody>
        <w:p w:rsidR="009579A1" w:rsidRDefault="009579A1" w:rsidP="009579A1">
          <w:pPr>
            <w:pStyle w:val="31943C54D4FF4A94826E0B19A85C3657"/>
          </w:pPr>
          <w:r w:rsidRPr="00475F6E">
            <w:rPr>
              <w:rStyle w:val="Titre3Car"/>
            </w:rPr>
            <w:t>Cliquez ici pour entrer du texte.</w:t>
          </w:r>
        </w:p>
      </w:docPartBody>
    </w:docPart>
    <w:docPart>
      <w:docPartPr>
        <w:name w:val="B08CA65D85C6407DB8512F11716CE337"/>
        <w:category>
          <w:name w:val="Général"/>
          <w:gallery w:val="placeholder"/>
        </w:category>
        <w:types>
          <w:type w:val="bbPlcHdr"/>
        </w:types>
        <w:behaviors>
          <w:behavior w:val="content"/>
        </w:behaviors>
        <w:guid w:val="{C3BD9BC9-4D8C-42CA-A0C9-11626AD5AF58}"/>
      </w:docPartPr>
      <w:docPartBody>
        <w:p w:rsidR="009579A1" w:rsidRDefault="009579A1" w:rsidP="009579A1">
          <w:pPr>
            <w:pStyle w:val="B08CA65D85C6407DB8512F11716CE337"/>
          </w:pPr>
          <w:r w:rsidRPr="004A352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rianne ExtraBold">
    <w:altName w:val="Calibri"/>
    <w:panose1 w:val="02000000000000000000"/>
    <w:charset w:val="00"/>
    <w:family w:val="modern"/>
    <w:notTrueType/>
    <w:pitch w:val="variable"/>
    <w:sig w:usb0="0000000F" w:usb1="00000000" w:usb2="00000000" w:usb3="00000000" w:csb0="00000003" w:csb1="00000000"/>
  </w:font>
  <w:font w:name="Marianne">
    <w:altName w:val="Calibri"/>
    <w:panose1 w:val="02000000000000000000"/>
    <w:charset w:val="00"/>
    <w:family w:val="modern"/>
    <w:notTrueType/>
    <w:pitch w:val="variable"/>
    <w:sig w:usb0="0000000F" w:usb1="00000000" w:usb2="00000000" w:usb3="00000000" w:csb0="00000003" w:csb1="00000000"/>
  </w:font>
  <w:font w:name="Marianne Medium">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7981"/>
    <w:rsid w:val="00007249"/>
    <w:rsid w:val="00041B95"/>
    <w:rsid w:val="000F428D"/>
    <w:rsid w:val="00183288"/>
    <w:rsid w:val="00195465"/>
    <w:rsid w:val="002808C0"/>
    <w:rsid w:val="002A420F"/>
    <w:rsid w:val="002C67F2"/>
    <w:rsid w:val="0042034F"/>
    <w:rsid w:val="00495F70"/>
    <w:rsid w:val="00542B93"/>
    <w:rsid w:val="00560024"/>
    <w:rsid w:val="005A6C7A"/>
    <w:rsid w:val="005B6652"/>
    <w:rsid w:val="005C4B8F"/>
    <w:rsid w:val="005F27FC"/>
    <w:rsid w:val="005F3077"/>
    <w:rsid w:val="006417DE"/>
    <w:rsid w:val="00727B1A"/>
    <w:rsid w:val="00753B67"/>
    <w:rsid w:val="007923E6"/>
    <w:rsid w:val="00837981"/>
    <w:rsid w:val="00847878"/>
    <w:rsid w:val="009579A1"/>
    <w:rsid w:val="009732FE"/>
    <w:rsid w:val="00996C90"/>
    <w:rsid w:val="009A0DDE"/>
    <w:rsid w:val="009C3F51"/>
    <w:rsid w:val="00A324CD"/>
    <w:rsid w:val="00BF7458"/>
    <w:rsid w:val="00C21D20"/>
    <w:rsid w:val="00C463DD"/>
    <w:rsid w:val="00C97A64"/>
    <w:rsid w:val="00CB7990"/>
    <w:rsid w:val="00CC6683"/>
    <w:rsid w:val="00DA0FD2"/>
    <w:rsid w:val="00DC1BD1"/>
    <w:rsid w:val="00E27550"/>
    <w:rsid w:val="00EA4A5D"/>
    <w:rsid w:val="00F054B6"/>
    <w:rsid w:val="00F77436"/>
    <w:rsid w:val="00FD7BC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51"/>
  </w:style>
  <w:style w:type="paragraph" w:styleId="Titre3">
    <w:name w:val="heading 3"/>
    <w:basedOn w:val="Normal"/>
    <w:next w:val="Normal"/>
    <w:link w:val="Titre3Car"/>
    <w:uiPriority w:val="9"/>
    <w:unhideWhenUsed/>
    <w:qFormat/>
    <w:rsid w:val="009579A1"/>
    <w:pPr>
      <w:keepNext/>
      <w:keepLines/>
      <w:spacing w:before="160" w:after="80" w:line="259" w:lineRule="auto"/>
      <w:outlineLvl w:val="2"/>
    </w:pPr>
    <w:rPr>
      <w:rFonts w:ascii="Marianne Medium" w:eastAsiaTheme="majorEastAsia" w:hAnsi="Marianne Medium" w:cstheme="majorBidi"/>
      <w:color w:val="000000" w:themeColor="text1"/>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579A1"/>
    <w:rPr>
      <w:color w:val="666666"/>
    </w:rPr>
  </w:style>
  <w:style w:type="character" w:customStyle="1" w:styleId="Titre3Car">
    <w:name w:val="Titre 3 Car"/>
    <w:basedOn w:val="Policepardfaut"/>
    <w:link w:val="Titre3"/>
    <w:uiPriority w:val="9"/>
    <w:rsid w:val="009579A1"/>
    <w:rPr>
      <w:rFonts w:ascii="Marianne Medium" w:eastAsiaTheme="majorEastAsia" w:hAnsi="Marianne Medium" w:cstheme="majorBidi"/>
      <w:color w:val="000000" w:themeColor="text1"/>
      <w:szCs w:val="28"/>
      <w:lang w:eastAsia="en-US"/>
    </w:rPr>
  </w:style>
  <w:style w:type="paragraph" w:customStyle="1" w:styleId="96E81728DCAA4E0C9064007CA8DFFF00">
    <w:name w:val="96E81728DCAA4E0C9064007CA8DFFF00"/>
    <w:rsid w:val="00837981"/>
    <w:pPr>
      <w:spacing w:line="259" w:lineRule="auto"/>
    </w:pPr>
    <w:rPr>
      <w:rFonts w:ascii="Arial" w:eastAsiaTheme="minorHAnsi" w:hAnsi="Arial"/>
      <w:szCs w:val="22"/>
      <w:lang w:eastAsia="en-US"/>
    </w:rPr>
  </w:style>
  <w:style w:type="paragraph" w:customStyle="1" w:styleId="6A5D70C3562846299580DF61F66A4BC4">
    <w:name w:val="6A5D70C3562846299580DF61F66A4BC4"/>
    <w:rsid w:val="0042034F"/>
  </w:style>
  <w:style w:type="paragraph" w:customStyle="1" w:styleId="0A08E84B2DEF477A95FA28BE4868BBE1">
    <w:name w:val="0A08E84B2DEF477A95FA28BE4868BBE1"/>
    <w:rsid w:val="00837981"/>
  </w:style>
  <w:style w:type="paragraph" w:customStyle="1" w:styleId="AD9CFD4056314193B2CD82C76260DE91">
    <w:name w:val="AD9CFD4056314193B2CD82C76260DE91"/>
    <w:rsid w:val="009A0DDE"/>
  </w:style>
  <w:style w:type="paragraph" w:customStyle="1" w:styleId="C0E00B7074CD42E993735C53D24768E1">
    <w:name w:val="C0E00B7074CD42E993735C53D24768E1"/>
    <w:rsid w:val="009A0DDE"/>
  </w:style>
  <w:style w:type="paragraph" w:customStyle="1" w:styleId="F123C8F018EF45B599A0DB34B7572452">
    <w:name w:val="F123C8F018EF45B599A0DB34B7572452"/>
    <w:rsid w:val="009A0DDE"/>
  </w:style>
  <w:style w:type="paragraph" w:customStyle="1" w:styleId="AC3BA570E72D47E199B91701E1E42A22">
    <w:name w:val="AC3BA570E72D47E199B91701E1E42A22"/>
    <w:rsid w:val="009732FE"/>
  </w:style>
  <w:style w:type="paragraph" w:customStyle="1" w:styleId="5AAC464B64C74394B0C55709B00BFD9C">
    <w:name w:val="5AAC464B64C74394B0C55709B00BFD9C"/>
    <w:rsid w:val="009732FE"/>
  </w:style>
  <w:style w:type="paragraph" w:customStyle="1" w:styleId="3996D29348894F5A9F17A03B1B9929CF">
    <w:name w:val="3996D29348894F5A9F17A03B1B9929CF"/>
    <w:rsid w:val="009732FE"/>
  </w:style>
  <w:style w:type="paragraph" w:customStyle="1" w:styleId="Textesaisie">
    <w:name w:val="Texte saisie"/>
    <w:basedOn w:val="Normal"/>
    <w:next w:val="Normal"/>
    <w:link w:val="TextesaisieCar"/>
    <w:qFormat/>
    <w:locked/>
    <w:rsid w:val="009579A1"/>
    <w:pPr>
      <w:spacing w:line="240" w:lineRule="auto"/>
    </w:pPr>
    <w:rPr>
      <w:rFonts w:ascii="Marianne Light" w:eastAsiaTheme="minorHAnsi" w:hAnsi="Marianne Light"/>
      <w:szCs w:val="22"/>
      <w:lang w:eastAsia="en-US"/>
    </w:rPr>
  </w:style>
  <w:style w:type="character" w:customStyle="1" w:styleId="TextesaisieCar">
    <w:name w:val="Texte saisie Car"/>
    <w:basedOn w:val="Policepardfaut"/>
    <w:link w:val="Textesaisie"/>
    <w:rsid w:val="009579A1"/>
    <w:rPr>
      <w:rFonts w:ascii="Marianne Light" w:eastAsiaTheme="minorHAnsi" w:hAnsi="Marianne Light"/>
      <w:szCs w:val="22"/>
      <w:lang w:eastAsia="en-US"/>
    </w:rPr>
  </w:style>
  <w:style w:type="paragraph" w:customStyle="1" w:styleId="8A6B260B53504D718E6D3867C5A2B5E82">
    <w:name w:val="8A6B260B53504D718E6D3867C5A2B5E82"/>
    <w:rsid w:val="00007249"/>
    <w:pPr>
      <w:keepNext/>
      <w:keepLines/>
      <w:spacing w:after="0" w:line="240" w:lineRule="auto"/>
      <w:outlineLvl w:val="0"/>
    </w:pPr>
    <w:rPr>
      <w:rFonts w:ascii="Marianne ExtraBold" w:eastAsiaTheme="majorEastAsia" w:hAnsi="Marianne ExtraBold" w:cstheme="majorBidi"/>
      <w:color w:val="0E2841" w:themeColor="text2"/>
      <w:sz w:val="32"/>
      <w:szCs w:val="40"/>
      <w:lang w:eastAsia="en-US"/>
    </w:rPr>
  </w:style>
  <w:style w:type="paragraph" w:customStyle="1" w:styleId="2A428FF8312E40248E8A89FCA17A85322">
    <w:name w:val="2A428FF8312E40248E8A89FCA17A85322"/>
    <w:rsid w:val="00007249"/>
    <w:pPr>
      <w:spacing w:line="240" w:lineRule="auto"/>
    </w:pPr>
    <w:rPr>
      <w:rFonts w:ascii="Arial" w:eastAsiaTheme="minorHAnsi" w:hAnsi="Arial"/>
      <w:szCs w:val="22"/>
      <w:lang w:eastAsia="en-US"/>
    </w:rPr>
  </w:style>
  <w:style w:type="paragraph" w:customStyle="1" w:styleId="90E88074AB894656B3AE646F8A35154C2">
    <w:name w:val="90E88074AB894656B3AE646F8A35154C2"/>
    <w:rsid w:val="00007249"/>
    <w:pPr>
      <w:spacing w:line="240" w:lineRule="auto"/>
    </w:pPr>
    <w:rPr>
      <w:rFonts w:ascii="Arial" w:eastAsiaTheme="minorHAnsi" w:hAnsi="Arial"/>
      <w:szCs w:val="22"/>
      <w:lang w:eastAsia="en-US"/>
    </w:rPr>
  </w:style>
  <w:style w:type="paragraph" w:customStyle="1" w:styleId="332044CA323447E0A8F7185F5C5698882">
    <w:name w:val="332044CA323447E0A8F7185F5C5698882"/>
    <w:rsid w:val="00007249"/>
    <w:pPr>
      <w:spacing w:line="240" w:lineRule="auto"/>
    </w:pPr>
    <w:rPr>
      <w:rFonts w:ascii="Arial" w:eastAsiaTheme="minorHAnsi" w:hAnsi="Arial"/>
      <w:szCs w:val="22"/>
      <w:lang w:eastAsia="en-US"/>
    </w:rPr>
  </w:style>
  <w:style w:type="paragraph" w:customStyle="1" w:styleId="C83B625454864BDE82F5E7C1DAF47F4D2">
    <w:name w:val="C83B625454864BDE82F5E7C1DAF47F4D2"/>
    <w:rsid w:val="00007249"/>
    <w:pPr>
      <w:spacing w:line="240" w:lineRule="auto"/>
    </w:pPr>
    <w:rPr>
      <w:rFonts w:ascii="Arial" w:eastAsiaTheme="minorHAnsi" w:hAnsi="Arial"/>
      <w:szCs w:val="22"/>
      <w:lang w:eastAsia="en-US"/>
    </w:rPr>
  </w:style>
  <w:style w:type="paragraph" w:customStyle="1" w:styleId="3978B835F5B045C9B1276DF23E82009D">
    <w:name w:val="3978B835F5B045C9B1276DF23E82009D"/>
    <w:rsid w:val="00BF7458"/>
    <w:rPr>
      <w14:ligatures w14:val="standardContextual"/>
    </w:rPr>
  </w:style>
  <w:style w:type="paragraph" w:customStyle="1" w:styleId="235DCE16F1BE4AB086A9F86005961BFF">
    <w:name w:val="235DCE16F1BE4AB086A9F86005961BFF"/>
    <w:rsid w:val="009579A1"/>
    <w:rPr>
      <w14:ligatures w14:val="standardContextual"/>
    </w:rPr>
  </w:style>
  <w:style w:type="paragraph" w:customStyle="1" w:styleId="F2CF7BA6174946158D05FDF4B96BC943">
    <w:name w:val="F2CF7BA6174946158D05FDF4B96BC943"/>
    <w:rsid w:val="009579A1"/>
    <w:rPr>
      <w14:ligatures w14:val="standardContextual"/>
    </w:rPr>
  </w:style>
  <w:style w:type="paragraph" w:customStyle="1" w:styleId="31943C54D4FF4A94826E0B19A85C3657">
    <w:name w:val="31943C54D4FF4A94826E0B19A85C3657"/>
    <w:rsid w:val="009579A1"/>
    <w:rPr>
      <w14:ligatures w14:val="standardContextual"/>
    </w:rPr>
  </w:style>
  <w:style w:type="paragraph" w:customStyle="1" w:styleId="B08CA65D85C6407DB8512F11716CE337">
    <w:name w:val="B08CA65D85C6407DB8512F11716CE337"/>
    <w:rsid w:val="009579A1"/>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AABD-855A-44BE-9BE5-CC8DE151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2795</Words>
  <Characters>15375</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Mentalechta</dc:creator>
  <cp:lastModifiedBy>Guillemette Legenne</cp:lastModifiedBy>
  <cp:revision>10</cp:revision>
  <cp:lastPrinted>2025-11-23T22:47:00Z</cp:lastPrinted>
  <dcterms:created xsi:type="dcterms:W3CDTF">2025-11-23T22:49:00Z</dcterms:created>
  <dcterms:modified xsi:type="dcterms:W3CDTF">2025-11-30T18:49:00Z</dcterms:modified>
</cp:coreProperties>
</file>