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0A" w:rsidRDefault="0080700A" w:rsidP="0080700A">
      <w:pPr>
        <w:jc w:val="center"/>
        <w:rPr>
          <w:b/>
          <w:sz w:val="32"/>
          <w:u w:val="single"/>
        </w:rPr>
      </w:pPr>
      <w:r w:rsidRPr="0080700A">
        <w:rPr>
          <w:b/>
          <w:sz w:val="32"/>
          <w:u w:val="single"/>
        </w:rPr>
        <w:t>Le grand oral en H</w:t>
      </w:r>
      <w:r w:rsidR="00DE72D8">
        <w:rPr>
          <w:b/>
          <w:sz w:val="32"/>
          <w:u w:val="single"/>
        </w:rPr>
        <w:t>istoire-</w:t>
      </w:r>
      <w:r w:rsidRPr="0080700A">
        <w:rPr>
          <w:b/>
          <w:sz w:val="32"/>
          <w:u w:val="single"/>
        </w:rPr>
        <w:t>G</w:t>
      </w:r>
      <w:r w:rsidR="00DE72D8">
        <w:rPr>
          <w:b/>
          <w:sz w:val="32"/>
          <w:u w:val="single"/>
        </w:rPr>
        <w:t>éographie-</w:t>
      </w:r>
      <w:r w:rsidRPr="0080700A">
        <w:rPr>
          <w:b/>
          <w:sz w:val="32"/>
          <w:u w:val="single"/>
        </w:rPr>
        <w:t>G</w:t>
      </w:r>
      <w:r w:rsidR="00DE72D8">
        <w:rPr>
          <w:b/>
          <w:sz w:val="32"/>
          <w:u w:val="single"/>
        </w:rPr>
        <w:t xml:space="preserve">éopolitique et </w:t>
      </w:r>
      <w:r w:rsidRPr="0080700A">
        <w:rPr>
          <w:b/>
          <w:sz w:val="32"/>
          <w:u w:val="single"/>
        </w:rPr>
        <w:t>S</w:t>
      </w:r>
      <w:r w:rsidR="00DE72D8">
        <w:rPr>
          <w:b/>
          <w:sz w:val="32"/>
          <w:u w:val="single"/>
        </w:rPr>
        <w:t xml:space="preserve">cience </w:t>
      </w:r>
      <w:r w:rsidRPr="0080700A">
        <w:rPr>
          <w:b/>
          <w:sz w:val="32"/>
          <w:u w:val="single"/>
        </w:rPr>
        <w:t>P</w:t>
      </w:r>
      <w:r w:rsidR="00DE72D8">
        <w:rPr>
          <w:b/>
          <w:sz w:val="32"/>
          <w:u w:val="single"/>
        </w:rPr>
        <w:t>olitique</w:t>
      </w:r>
    </w:p>
    <w:p w:rsidR="0080700A" w:rsidRDefault="0080700A">
      <w:pPr>
        <w:rPr>
          <w:b/>
        </w:rPr>
      </w:pPr>
    </w:p>
    <w:p w:rsidR="000E22CC" w:rsidRPr="002762E0" w:rsidRDefault="00CB5BC3">
      <w:pPr>
        <w:rPr>
          <w:b/>
        </w:rPr>
      </w:pPr>
      <w:r w:rsidRPr="002762E0">
        <w:rPr>
          <w:b/>
        </w:rPr>
        <w:t xml:space="preserve">Qu’est-ce qu’une question en HGGSP ? </w:t>
      </w:r>
    </w:p>
    <w:p w:rsidR="00547A4D" w:rsidRDefault="000E22CC" w:rsidP="001D09E3">
      <w:pPr>
        <w:pStyle w:val="Paragraphedeliste"/>
        <w:numPr>
          <w:ilvl w:val="0"/>
          <w:numId w:val="2"/>
        </w:numPr>
        <w:jc w:val="both"/>
      </w:pPr>
      <w:r>
        <w:t>Une q</w:t>
      </w:r>
      <w:r w:rsidR="0026368F">
        <w:t xml:space="preserve">uestion </w:t>
      </w:r>
      <w:r w:rsidR="00FA6FBB">
        <w:t xml:space="preserve">qui est </w:t>
      </w:r>
      <w:r w:rsidR="0026368F" w:rsidRPr="00A54CF5">
        <w:rPr>
          <w:b/>
        </w:rPr>
        <w:t>articulée</w:t>
      </w:r>
      <w:r w:rsidR="0026368F">
        <w:t xml:space="preserve"> au programme mais </w:t>
      </w:r>
      <w:r>
        <w:t xml:space="preserve">qui est </w:t>
      </w:r>
      <w:r w:rsidR="0026368F" w:rsidRPr="00A54CF5">
        <w:rPr>
          <w:b/>
        </w:rPr>
        <w:t>personnelle</w:t>
      </w:r>
      <w:r w:rsidR="0026368F">
        <w:t xml:space="preserve"> (on ne reprend le libellé ni </w:t>
      </w:r>
      <w:r w:rsidR="00390399">
        <w:t>d’un thème</w:t>
      </w:r>
      <w:r w:rsidR="0026368F">
        <w:t>, ni d’un jalon)</w:t>
      </w:r>
      <w:r w:rsidR="002070FF">
        <w:t> : l</w:t>
      </w:r>
      <w:r w:rsidR="00E33143">
        <w:t xml:space="preserve">e choix </w:t>
      </w:r>
      <w:r w:rsidR="002070FF">
        <w:t xml:space="preserve">est </w:t>
      </w:r>
      <w:r w:rsidR="00E33143">
        <w:t>personnel</w:t>
      </w:r>
      <w:r w:rsidR="002762E0">
        <w:t xml:space="preserve"> pour éviter des banalités… ou des sujets stéréotypés.</w:t>
      </w:r>
      <w:r w:rsidR="001F30A5">
        <w:t xml:space="preserve"> On recommande la forme interrogative pour faciliter la présentation et la réponse dans le cadre du temps imparti (5 minutes)</w:t>
      </w:r>
      <w:r w:rsidR="000C6028">
        <w:t>.</w:t>
      </w:r>
      <w:r w:rsidR="00676901">
        <w:t xml:space="preserve"> On recommande </w:t>
      </w:r>
      <w:r w:rsidR="001D09E3">
        <w:t xml:space="preserve">également </w:t>
      </w:r>
      <w:r w:rsidR="00676901">
        <w:t xml:space="preserve">une question </w:t>
      </w:r>
      <w:r w:rsidR="00676901" w:rsidRPr="001D09E3">
        <w:rPr>
          <w:b/>
        </w:rPr>
        <w:t xml:space="preserve">maîtrisable et </w:t>
      </w:r>
      <w:proofErr w:type="spellStart"/>
      <w:r w:rsidR="00676901" w:rsidRPr="001D09E3">
        <w:rPr>
          <w:b/>
        </w:rPr>
        <w:t>exposable</w:t>
      </w:r>
      <w:proofErr w:type="spellEnd"/>
      <w:r w:rsidR="00676901">
        <w:t xml:space="preserve"> dans le temps imparti.</w:t>
      </w:r>
    </w:p>
    <w:p w:rsidR="00FA6FBB" w:rsidRDefault="000E22CC" w:rsidP="00A54CF5">
      <w:pPr>
        <w:pStyle w:val="Paragraphedeliste"/>
        <w:numPr>
          <w:ilvl w:val="0"/>
          <w:numId w:val="2"/>
        </w:numPr>
        <w:jc w:val="both"/>
      </w:pPr>
      <w:r>
        <w:t>Une q</w:t>
      </w:r>
      <w:r w:rsidR="00FA6FBB">
        <w:t xml:space="preserve">uestion qui donne lieu à une </w:t>
      </w:r>
      <w:r w:rsidR="00FA6FBB" w:rsidRPr="00A54CF5">
        <w:rPr>
          <w:b/>
        </w:rPr>
        <w:t>recherche personnelle</w:t>
      </w:r>
      <w:r w:rsidR="00FA6FBB">
        <w:t xml:space="preserve"> du candidat (lectures d’ouvrages et d’articles, entretiens…) et </w:t>
      </w:r>
      <w:r w:rsidR="001D09E3">
        <w:t xml:space="preserve">qui </w:t>
      </w:r>
      <w:r w:rsidR="00FA6FBB">
        <w:t>per</w:t>
      </w:r>
      <w:r>
        <w:t>met de travailler la compétence</w:t>
      </w:r>
      <w:r w:rsidR="00FA6FBB">
        <w:t xml:space="preserve"> </w:t>
      </w:r>
      <w:r w:rsidR="00FA6FBB" w:rsidRPr="00A54CF5">
        <w:rPr>
          <w:b/>
          <w:i/>
        </w:rPr>
        <w:t>se documenter</w:t>
      </w:r>
      <w:r w:rsidR="00FA6FBB">
        <w:t xml:space="preserve">. </w:t>
      </w:r>
    </w:p>
    <w:p w:rsidR="002070FF" w:rsidRDefault="000E22CC" w:rsidP="00A54CF5">
      <w:pPr>
        <w:pStyle w:val="Paragraphedeliste"/>
        <w:numPr>
          <w:ilvl w:val="0"/>
          <w:numId w:val="2"/>
        </w:numPr>
        <w:jc w:val="both"/>
      </w:pPr>
      <w:r>
        <w:t>Une q</w:t>
      </w:r>
      <w:r w:rsidR="00FA6FBB" w:rsidRPr="00FA6FBB">
        <w:t>uestion qui permet de</w:t>
      </w:r>
      <w:r w:rsidR="00FA6FBB" w:rsidRPr="00A54CF5">
        <w:rPr>
          <w:b/>
        </w:rPr>
        <w:t xml:space="preserve"> m</w:t>
      </w:r>
      <w:r w:rsidR="00E33143" w:rsidRPr="00A54CF5">
        <w:rPr>
          <w:b/>
        </w:rPr>
        <w:t>obiliser des concepts</w:t>
      </w:r>
      <w:r w:rsidR="006A59AB" w:rsidRPr="00A54CF5">
        <w:rPr>
          <w:b/>
        </w:rPr>
        <w:t xml:space="preserve"> et </w:t>
      </w:r>
      <w:r w:rsidR="002762E0" w:rsidRPr="00A54CF5">
        <w:rPr>
          <w:b/>
        </w:rPr>
        <w:t>des notions</w:t>
      </w:r>
      <w:r w:rsidR="002070FF">
        <w:t xml:space="preserve"> vu</w:t>
      </w:r>
      <w:r w:rsidR="002762E0">
        <w:t xml:space="preserve">s en spécialité </w:t>
      </w:r>
      <w:r w:rsidR="002070FF">
        <w:t xml:space="preserve">et </w:t>
      </w:r>
      <w:r w:rsidR="002070FF" w:rsidRPr="00A54CF5">
        <w:rPr>
          <w:b/>
        </w:rPr>
        <w:t>appliqués</w:t>
      </w:r>
      <w:r w:rsidR="002070FF">
        <w:t xml:space="preserve"> </w:t>
      </w:r>
      <w:r w:rsidR="002762E0">
        <w:t>à un sujet qui intéresse le candidat.</w:t>
      </w:r>
      <w:r w:rsidR="00AC6D76">
        <w:t xml:space="preserve"> </w:t>
      </w:r>
    </w:p>
    <w:p w:rsidR="00AC6D76" w:rsidRDefault="00AC6D76" w:rsidP="00547A4D"/>
    <w:p w:rsidR="00547A4D" w:rsidRPr="00547A4D" w:rsidRDefault="00547A4D" w:rsidP="00547A4D">
      <w:pPr>
        <w:rPr>
          <w:b/>
        </w:rPr>
      </w:pPr>
      <w:r w:rsidRPr="00547A4D">
        <w:rPr>
          <w:b/>
        </w:rPr>
        <w:t>Comment prépare</w:t>
      </w:r>
      <w:r w:rsidR="00BB14EB">
        <w:rPr>
          <w:b/>
        </w:rPr>
        <w:t xml:space="preserve">-t-on </w:t>
      </w:r>
      <w:r w:rsidRPr="00547A4D">
        <w:rPr>
          <w:b/>
        </w:rPr>
        <w:t xml:space="preserve">l’oral en HGGSP ?  </w:t>
      </w:r>
    </w:p>
    <w:p w:rsidR="00BB14EB" w:rsidRDefault="00BB14EB" w:rsidP="000E22CC">
      <w:pPr>
        <w:pStyle w:val="Paragraphedeliste"/>
        <w:numPr>
          <w:ilvl w:val="0"/>
          <w:numId w:val="1"/>
        </w:numPr>
      </w:pPr>
      <w:r w:rsidRPr="00BB14EB">
        <w:t>L</w:t>
      </w:r>
      <w:r>
        <w:t>es capacités travaillées à l’</w:t>
      </w:r>
      <w:r w:rsidRPr="00BB14EB">
        <w:t>oral s</w:t>
      </w:r>
      <w:r>
        <w:t>ont</w:t>
      </w:r>
      <w:r w:rsidRPr="00BB14EB">
        <w:t xml:space="preserve"> travaill</w:t>
      </w:r>
      <w:r>
        <w:t>é</w:t>
      </w:r>
      <w:r w:rsidRPr="00BB14EB">
        <w:t>e</w:t>
      </w:r>
      <w:r>
        <w:t>s</w:t>
      </w:r>
      <w:r w:rsidRPr="00BB14EB">
        <w:t xml:space="preserve"> dans l</w:t>
      </w:r>
      <w:r>
        <w:t xml:space="preserve">a spécialité d’HGGSP. </w:t>
      </w:r>
    </w:p>
    <w:p w:rsidR="00BB14EB" w:rsidRDefault="00676901" w:rsidP="000E22CC">
      <w:pPr>
        <w:pStyle w:val="Paragraphedeliste"/>
        <w:numPr>
          <w:ilvl w:val="0"/>
          <w:numId w:val="1"/>
        </w:numPr>
      </w:pPr>
      <w:r>
        <w:t>Quatre</w:t>
      </w:r>
      <w:r w:rsidR="001F30A5">
        <w:t xml:space="preserve"> </w:t>
      </w:r>
      <w:r w:rsidR="00BB14EB">
        <w:t xml:space="preserve">aspects à travailler pour le professeur : </w:t>
      </w:r>
    </w:p>
    <w:p w:rsidR="00BB14EB" w:rsidRDefault="00BB14EB" w:rsidP="001F30A5">
      <w:pPr>
        <w:pStyle w:val="Paragraphedeliste"/>
        <w:numPr>
          <w:ilvl w:val="1"/>
          <w:numId w:val="1"/>
        </w:numPr>
        <w:jc w:val="both"/>
      </w:pPr>
      <w:r>
        <w:t>Accompagner l’élève dans la formulation de son projet de recherche et dans sa conduite.</w:t>
      </w:r>
    </w:p>
    <w:p w:rsidR="00676901" w:rsidRDefault="00676901" w:rsidP="00676901">
      <w:pPr>
        <w:pStyle w:val="Paragraphedeliste"/>
        <w:numPr>
          <w:ilvl w:val="1"/>
          <w:numId w:val="1"/>
        </w:numPr>
        <w:jc w:val="both"/>
      </w:pPr>
      <w:r>
        <w:t xml:space="preserve">Apprendre à répondre de manière concise et précise </w:t>
      </w:r>
      <w:r w:rsidR="001D09E3">
        <w:t>à</w:t>
      </w:r>
      <w:r>
        <w:t xml:space="preserve"> une question du programme.</w:t>
      </w:r>
    </w:p>
    <w:p w:rsidR="0052476B" w:rsidRDefault="0052476B" w:rsidP="001F30A5">
      <w:pPr>
        <w:pStyle w:val="Paragraphedeliste"/>
        <w:numPr>
          <w:ilvl w:val="1"/>
          <w:numId w:val="1"/>
        </w:numPr>
        <w:jc w:val="both"/>
      </w:pPr>
      <w:r>
        <w:t>Accompagner l’élève dans l’utilisation des 20 minutes de préparation et la réalisation éventuelle d’une trace écrite remise au jury.</w:t>
      </w:r>
    </w:p>
    <w:p w:rsidR="00EF7BC6" w:rsidRDefault="00BB14EB" w:rsidP="001F30A5">
      <w:pPr>
        <w:pStyle w:val="Paragraphedeliste"/>
        <w:numPr>
          <w:ilvl w:val="1"/>
          <w:numId w:val="1"/>
        </w:numPr>
        <w:jc w:val="both"/>
      </w:pPr>
      <w:r>
        <w:t xml:space="preserve">Accoutumer l’ensemble des élèves au format de cet oral </w:t>
      </w:r>
      <w:r w:rsidR="001F30A5">
        <w:t>(</w:t>
      </w:r>
      <w:r w:rsidR="000E22CC">
        <w:t xml:space="preserve">en particulier les </w:t>
      </w:r>
      <w:r w:rsidR="001F30A5">
        <w:t>5 minutes de présentation de l</w:t>
      </w:r>
      <w:r w:rsidR="000E22CC">
        <w:t>a question et de la réponse et les</w:t>
      </w:r>
      <w:r w:rsidR="001F30A5">
        <w:t xml:space="preserve"> 10 minutes d’échange avec le jury). </w:t>
      </w:r>
      <w:r w:rsidR="00532FFA">
        <w:t>Cette compétence est construite tout au long de la formation des élèves.</w:t>
      </w:r>
    </w:p>
    <w:p w:rsidR="00EF7BC6" w:rsidRDefault="00EF7BC6" w:rsidP="00317D6E">
      <w:pPr>
        <w:pStyle w:val="Paragraphedeliste"/>
      </w:pPr>
    </w:p>
    <w:p w:rsidR="00317D6E" w:rsidRPr="0082550C" w:rsidRDefault="00317D6E" w:rsidP="00676901">
      <w:pPr>
        <w:rPr>
          <w:b/>
        </w:rPr>
      </w:pPr>
      <w:r w:rsidRPr="0082550C">
        <w:rPr>
          <w:b/>
        </w:rPr>
        <w:t>Le contenu se décline</w:t>
      </w:r>
      <w:r w:rsidR="00C52AA5" w:rsidRPr="0082550C">
        <w:rPr>
          <w:b/>
        </w:rPr>
        <w:t xml:space="preserve"> en</w:t>
      </w:r>
      <w:r w:rsidRPr="0082550C">
        <w:rPr>
          <w:b/>
        </w:rPr>
        <w:t xml:space="preserve"> : </w:t>
      </w:r>
    </w:p>
    <w:p w:rsidR="00547A4D" w:rsidRPr="00275D79" w:rsidRDefault="00E61AE1" w:rsidP="00A54CF5">
      <w:pPr>
        <w:pStyle w:val="Paragraphedeliste"/>
        <w:numPr>
          <w:ilvl w:val="0"/>
          <w:numId w:val="1"/>
        </w:numPr>
        <w:jc w:val="both"/>
        <w:rPr>
          <w:i/>
        </w:rPr>
      </w:pPr>
      <w:r>
        <w:rPr>
          <w:b/>
          <w:u w:val="single"/>
        </w:rPr>
        <w:t xml:space="preserve">Les </w:t>
      </w:r>
      <w:r w:rsidR="00547A4D" w:rsidRPr="0038328C">
        <w:rPr>
          <w:b/>
          <w:u w:val="single"/>
        </w:rPr>
        <w:t>5 minutes de présentation</w:t>
      </w:r>
      <w:r w:rsidR="000C4F7E">
        <w:rPr>
          <w:b/>
          <w:u w:val="single"/>
        </w:rPr>
        <w:t xml:space="preserve"> </w:t>
      </w:r>
      <w:r w:rsidR="00547A4D" w:rsidRPr="00547A4D">
        <w:rPr>
          <w:u w:val="single"/>
        </w:rPr>
        <w:t>:</w:t>
      </w:r>
      <w:r w:rsidR="00B83707">
        <w:rPr>
          <w:i/>
        </w:rPr>
        <w:t xml:space="preserve"> </w:t>
      </w:r>
      <w:r w:rsidR="00B83707" w:rsidRPr="00B83707">
        <w:t xml:space="preserve">Le candidat répond à la question </w:t>
      </w:r>
      <w:r w:rsidR="0052476B">
        <w:t xml:space="preserve">qu’il a proposée </w:t>
      </w:r>
      <w:r w:rsidR="00B83707" w:rsidRPr="00B83707">
        <w:t xml:space="preserve">en 5 minutes (compétence à </w:t>
      </w:r>
      <w:r w:rsidR="00B83707" w:rsidRPr="0082550C">
        <w:rPr>
          <w:b/>
          <w:i/>
        </w:rPr>
        <w:t xml:space="preserve">synthétiser </w:t>
      </w:r>
      <w:r w:rsidR="00B83707" w:rsidRPr="00B83707">
        <w:t>et répondre de manière cohérente et argument</w:t>
      </w:r>
      <w:r w:rsidR="0082550C">
        <w:t>ée</w:t>
      </w:r>
      <w:r w:rsidR="00B83707" w:rsidRPr="00B83707">
        <w:t xml:space="preserve"> à sa </w:t>
      </w:r>
      <w:r w:rsidR="00676901" w:rsidRPr="00B83707">
        <w:t>question</w:t>
      </w:r>
      <w:r w:rsidR="00676901">
        <w:t>)</w:t>
      </w:r>
      <w:r w:rsidR="0052476B">
        <w:t>.</w:t>
      </w:r>
      <w:r w:rsidR="00B83707" w:rsidRPr="00B83707">
        <w:t xml:space="preserve"> </w:t>
      </w:r>
      <w:r w:rsidR="00B83707">
        <w:t>Le candidat explique l’articulation entre le choix de la question (</w:t>
      </w:r>
      <w:r w:rsidR="00B83707" w:rsidRPr="004B2488">
        <w:rPr>
          <w:i/>
        </w:rPr>
        <w:t>quel est son enjeu </w:t>
      </w:r>
      <w:r w:rsidR="00B83707">
        <w:rPr>
          <w:i/>
        </w:rPr>
        <w:t xml:space="preserve">intellectuel </w:t>
      </w:r>
      <w:r w:rsidR="00B83707" w:rsidRPr="004B2488">
        <w:rPr>
          <w:i/>
        </w:rPr>
        <w:t>aujourd’hui ?</w:t>
      </w:r>
      <w:r w:rsidR="00B83707">
        <w:t xml:space="preserve">) et la motivation de l’élève (hors projet professionnel : </w:t>
      </w:r>
      <w:r w:rsidR="00B83707" w:rsidRPr="00275D79">
        <w:rPr>
          <w:i/>
        </w:rPr>
        <w:t>pourquoi le candidat a choisi cette question ? pourquoi fait-elle sens pour lui </w:t>
      </w:r>
      <w:proofErr w:type="gramStart"/>
      <w:r w:rsidR="00B83707" w:rsidRPr="00275D79">
        <w:rPr>
          <w:i/>
        </w:rPr>
        <w:t>? )</w:t>
      </w:r>
      <w:proofErr w:type="gramEnd"/>
    </w:p>
    <w:p w:rsidR="00BB118B" w:rsidRPr="00317D6E" w:rsidRDefault="00E61AE1" w:rsidP="00A54CF5">
      <w:pPr>
        <w:pStyle w:val="Paragraphedeliste"/>
        <w:numPr>
          <w:ilvl w:val="0"/>
          <w:numId w:val="1"/>
        </w:numPr>
        <w:jc w:val="both"/>
      </w:pPr>
      <w:r>
        <w:rPr>
          <w:b/>
          <w:u w:val="single"/>
        </w:rPr>
        <w:t xml:space="preserve">Les </w:t>
      </w:r>
      <w:r w:rsidR="00BB118B" w:rsidRPr="008F3E23">
        <w:rPr>
          <w:b/>
          <w:u w:val="single"/>
        </w:rPr>
        <w:t>10 minutes</w:t>
      </w:r>
      <w:r w:rsidR="00C52AA5">
        <w:rPr>
          <w:b/>
          <w:u w:val="single"/>
        </w:rPr>
        <w:t xml:space="preserve"> d’échanges avec le jury</w:t>
      </w:r>
      <w:r w:rsidR="00BB118B" w:rsidRPr="008F3E23">
        <w:rPr>
          <w:b/>
          <w:u w:val="single"/>
        </w:rPr>
        <w:t> :</w:t>
      </w:r>
      <w:r w:rsidR="00BB118B">
        <w:rPr>
          <w:b/>
        </w:rPr>
        <w:t xml:space="preserve"> </w:t>
      </w:r>
      <w:r w:rsidR="00717E7E">
        <w:t xml:space="preserve">Il s’agit </w:t>
      </w:r>
      <w:r w:rsidR="001F30A5">
        <w:t>d’</w:t>
      </w:r>
      <w:r w:rsidR="001F30A5" w:rsidRPr="000910DE">
        <w:rPr>
          <w:b/>
          <w:i/>
        </w:rPr>
        <w:t xml:space="preserve">écouter les questions </w:t>
      </w:r>
      <w:r w:rsidR="001F30A5" w:rsidRPr="000910DE">
        <w:t>du jury</w:t>
      </w:r>
      <w:r w:rsidR="001F30A5">
        <w:t>, d’échanger avec le jury, d’</w:t>
      </w:r>
      <w:r w:rsidR="00717E7E" w:rsidRPr="00B42622">
        <w:rPr>
          <w:b/>
          <w:i/>
        </w:rPr>
        <w:t>argumenter</w:t>
      </w:r>
      <w:r w:rsidR="00717E7E">
        <w:rPr>
          <w:b/>
        </w:rPr>
        <w:t xml:space="preserve"> </w:t>
      </w:r>
      <w:r w:rsidR="001F30A5">
        <w:t xml:space="preserve">et la capacité à </w:t>
      </w:r>
      <w:r w:rsidR="001F30A5" w:rsidRPr="001F30A5">
        <w:rPr>
          <w:b/>
          <w:i/>
        </w:rPr>
        <w:t>expliciter sa pensée</w:t>
      </w:r>
      <w:r w:rsidR="00717E7E" w:rsidRPr="000910DE">
        <w:t>.</w:t>
      </w:r>
      <w:r w:rsidR="00717E7E">
        <w:t xml:space="preserve"> Le candidat mobilise les </w:t>
      </w:r>
      <w:r w:rsidR="00BB118B" w:rsidRPr="00BB118B">
        <w:rPr>
          <w:b/>
        </w:rPr>
        <w:t>idées essentielles</w:t>
      </w:r>
      <w:r w:rsidR="00BB118B" w:rsidRPr="00BB118B">
        <w:t xml:space="preserve"> </w:t>
      </w:r>
      <w:r w:rsidR="00BB118B">
        <w:t>pour répondre à une question, formuler une réflexion</w:t>
      </w:r>
      <w:r w:rsidR="006538ED">
        <w:t xml:space="preserve"> sur un thème</w:t>
      </w:r>
      <w:r w:rsidR="00BB118B">
        <w:t xml:space="preserve">. </w:t>
      </w:r>
      <w:r w:rsidR="003811F8">
        <w:t>Le candidat r</w:t>
      </w:r>
      <w:r w:rsidR="00BB118B">
        <w:t>end compte de s</w:t>
      </w:r>
      <w:r w:rsidR="00547A4D">
        <w:t>es sources, s</w:t>
      </w:r>
      <w:r w:rsidR="00BB118B">
        <w:t>a démarche de recherche</w:t>
      </w:r>
      <w:r w:rsidR="00547A4D">
        <w:t xml:space="preserve"> et </w:t>
      </w:r>
      <w:r w:rsidR="003811F8">
        <w:t>de la manière avec laquelle il est parvenu à dégager des idées essentielles</w:t>
      </w:r>
      <w:r w:rsidR="006538ED">
        <w:t xml:space="preserve"> (</w:t>
      </w:r>
      <w:r w:rsidR="00547A4D">
        <w:t xml:space="preserve">compétence : </w:t>
      </w:r>
      <w:r w:rsidR="006538ED" w:rsidRPr="00547A4D">
        <w:rPr>
          <w:b/>
          <w:i/>
        </w:rPr>
        <w:t>apprendre à synthétiser</w:t>
      </w:r>
      <w:r w:rsidR="006538ED">
        <w:t>)</w:t>
      </w:r>
      <w:r w:rsidR="003811F8">
        <w:t xml:space="preserve">. </w:t>
      </w:r>
    </w:p>
    <w:p w:rsidR="0082550C" w:rsidRDefault="00E61AE1" w:rsidP="0082550C">
      <w:pPr>
        <w:pStyle w:val="Paragraphedeliste"/>
        <w:numPr>
          <w:ilvl w:val="0"/>
          <w:numId w:val="1"/>
        </w:numPr>
        <w:jc w:val="both"/>
      </w:pPr>
      <w:r>
        <w:rPr>
          <w:b/>
          <w:u w:val="single"/>
        </w:rPr>
        <w:t xml:space="preserve">Les </w:t>
      </w:r>
      <w:r w:rsidR="00317D6E" w:rsidRPr="0038328C">
        <w:rPr>
          <w:b/>
          <w:u w:val="single"/>
        </w:rPr>
        <w:t>5 minutes </w:t>
      </w:r>
      <w:r w:rsidR="00C52AA5">
        <w:rPr>
          <w:b/>
          <w:u w:val="single"/>
        </w:rPr>
        <w:t xml:space="preserve">(qui </w:t>
      </w:r>
      <w:r>
        <w:rPr>
          <w:b/>
          <w:u w:val="single"/>
        </w:rPr>
        <w:t>clôturent</w:t>
      </w:r>
      <w:r w:rsidR="00C52AA5">
        <w:rPr>
          <w:b/>
          <w:u w:val="single"/>
        </w:rPr>
        <w:t xml:space="preserve"> l’oral) </w:t>
      </w:r>
      <w:r w:rsidR="00317D6E" w:rsidRPr="0038328C">
        <w:rPr>
          <w:b/>
          <w:u w:val="single"/>
        </w:rPr>
        <w:t>:</w:t>
      </w:r>
      <w:r w:rsidR="00317D6E" w:rsidRPr="00275D79">
        <w:rPr>
          <w:b/>
        </w:rPr>
        <w:t xml:space="preserve"> l</w:t>
      </w:r>
      <w:r w:rsidR="0038328C">
        <w:rPr>
          <w:b/>
        </w:rPr>
        <w:t>a présentation du</w:t>
      </w:r>
      <w:r w:rsidR="00317D6E" w:rsidRPr="00275D79">
        <w:rPr>
          <w:b/>
        </w:rPr>
        <w:t xml:space="preserve"> projet</w:t>
      </w:r>
      <w:r w:rsidR="00717E7E">
        <w:rPr>
          <w:b/>
        </w:rPr>
        <w:t xml:space="preserve"> </w:t>
      </w:r>
      <w:r w:rsidR="0038328C">
        <w:rPr>
          <w:b/>
        </w:rPr>
        <w:t>de l’élève</w:t>
      </w:r>
      <w:r w:rsidR="00275D79" w:rsidRPr="00275D79">
        <w:rPr>
          <w:b/>
        </w:rPr>
        <w:t xml:space="preserve"> : </w:t>
      </w:r>
      <w:r w:rsidR="00275D79" w:rsidRPr="00275D79">
        <w:t>la justification des spécialités retenues, l</w:t>
      </w:r>
      <w:r w:rsidR="0038328C">
        <w:t>’identification d</w:t>
      </w:r>
      <w:r w:rsidR="00275D79" w:rsidRPr="00275D79">
        <w:t xml:space="preserve">es contenus et compétences qu’il pourra mobiliser dans </w:t>
      </w:r>
      <w:bookmarkStart w:id="0" w:name="_GoBack"/>
      <w:bookmarkEnd w:id="0"/>
      <w:r w:rsidR="00275D79">
        <w:t>la réalisation de son projet</w:t>
      </w:r>
      <w:r w:rsidR="004B2488">
        <w:t xml:space="preserve"> d’avenir et d’orientation</w:t>
      </w:r>
      <w:r w:rsidR="00275D79">
        <w:t xml:space="preserve">. </w:t>
      </w:r>
    </w:p>
    <w:sectPr w:rsidR="0082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928AF"/>
    <w:multiLevelType w:val="hybridMultilevel"/>
    <w:tmpl w:val="09381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C7EEB"/>
    <w:multiLevelType w:val="hybridMultilevel"/>
    <w:tmpl w:val="B4281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8B"/>
    <w:rsid w:val="00017492"/>
    <w:rsid w:val="0006219A"/>
    <w:rsid w:val="000910DE"/>
    <w:rsid w:val="000B00E5"/>
    <w:rsid w:val="000C4F7E"/>
    <w:rsid w:val="000C6028"/>
    <w:rsid w:val="000E22CC"/>
    <w:rsid w:val="000F16F1"/>
    <w:rsid w:val="00164864"/>
    <w:rsid w:val="001B6029"/>
    <w:rsid w:val="001D09E3"/>
    <w:rsid w:val="001E6AA7"/>
    <w:rsid w:val="001F30A5"/>
    <w:rsid w:val="002070FF"/>
    <w:rsid w:val="00237616"/>
    <w:rsid w:val="002406AA"/>
    <w:rsid w:val="00247688"/>
    <w:rsid w:val="00260B54"/>
    <w:rsid w:val="0026368F"/>
    <w:rsid w:val="00265FDC"/>
    <w:rsid w:val="00275D79"/>
    <w:rsid w:val="002762E0"/>
    <w:rsid w:val="0027759D"/>
    <w:rsid w:val="00317D6E"/>
    <w:rsid w:val="00321695"/>
    <w:rsid w:val="00361C53"/>
    <w:rsid w:val="003811F8"/>
    <w:rsid w:val="0038328C"/>
    <w:rsid w:val="00390399"/>
    <w:rsid w:val="00406E9A"/>
    <w:rsid w:val="00420627"/>
    <w:rsid w:val="00441F6B"/>
    <w:rsid w:val="00463D89"/>
    <w:rsid w:val="00490594"/>
    <w:rsid w:val="004A622F"/>
    <w:rsid w:val="004B2488"/>
    <w:rsid w:val="004B2566"/>
    <w:rsid w:val="004E7F3D"/>
    <w:rsid w:val="0052476B"/>
    <w:rsid w:val="00532FFA"/>
    <w:rsid w:val="00547A4D"/>
    <w:rsid w:val="005C2DBF"/>
    <w:rsid w:val="005E3244"/>
    <w:rsid w:val="0061392C"/>
    <w:rsid w:val="00625E08"/>
    <w:rsid w:val="006538ED"/>
    <w:rsid w:val="00676901"/>
    <w:rsid w:val="00684AA8"/>
    <w:rsid w:val="006A3156"/>
    <w:rsid w:val="006A59AB"/>
    <w:rsid w:val="006E5D8B"/>
    <w:rsid w:val="007112D9"/>
    <w:rsid w:val="00717E7E"/>
    <w:rsid w:val="00763C5F"/>
    <w:rsid w:val="0076611F"/>
    <w:rsid w:val="007807E9"/>
    <w:rsid w:val="0079601E"/>
    <w:rsid w:val="0080700A"/>
    <w:rsid w:val="0082550C"/>
    <w:rsid w:val="00886D19"/>
    <w:rsid w:val="008F3E23"/>
    <w:rsid w:val="009613CC"/>
    <w:rsid w:val="009D5868"/>
    <w:rsid w:val="00A069A1"/>
    <w:rsid w:val="00A54CF5"/>
    <w:rsid w:val="00AC6D76"/>
    <w:rsid w:val="00B42622"/>
    <w:rsid w:val="00B817B6"/>
    <w:rsid w:val="00B83707"/>
    <w:rsid w:val="00BB118B"/>
    <w:rsid w:val="00BB14EB"/>
    <w:rsid w:val="00C32B6C"/>
    <w:rsid w:val="00C52AA5"/>
    <w:rsid w:val="00C81684"/>
    <w:rsid w:val="00CB5BC3"/>
    <w:rsid w:val="00D17BA9"/>
    <w:rsid w:val="00D75E0B"/>
    <w:rsid w:val="00D76AA6"/>
    <w:rsid w:val="00DD4C8D"/>
    <w:rsid w:val="00DE72D8"/>
    <w:rsid w:val="00E15AE6"/>
    <w:rsid w:val="00E33143"/>
    <w:rsid w:val="00E61AE1"/>
    <w:rsid w:val="00EF7BC6"/>
    <w:rsid w:val="00F24307"/>
    <w:rsid w:val="00F921DC"/>
    <w:rsid w:val="00F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067F"/>
  <w15:docId w15:val="{769852DA-23D5-4664-A25B-CCA44953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JEROME GRONDEUX</cp:lastModifiedBy>
  <cp:revision>2</cp:revision>
  <dcterms:created xsi:type="dcterms:W3CDTF">2020-10-01T08:32:00Z</dcterms:created>
  <dcterms:modified xsi:type="dcterms:W3CDTF">2020-10-29T22:13:00Z</dcterms:modified>
</cp:coreProperties>
</file>